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36"/>
          <w:szCs w:val="36"/>
          <w:u w:val="single"/>
        </w:rPr>
      </w:pPr>
      <w:r w:rsidDel="00000000" w:rsidR="00000000" w:rsidRPr="00000000">
        <w:rPr>
          <w:b w:val="1"/>
          <w:sz w:val="36"/>
          <w:szCs w:val="36"/>
          <w:u w:val="single"/>
          <w:rtl w:val="0"/>
        </w:rPr>
        <w:t xml:space="preserve"> </w:t>
      </w:r>
      <w:r w:rsidDel="00000000" w:rsidR="00000000" w:rsidRPr="00000000">
        <w:rPr>
          <w:rtl w:val="0"/>
        </w:rPr>
      </w:r>
    </w:p>
    <w:tbl>
      <w:tblPr>
        <w:tblStyle w:val="Table1"/>
        <w:tblW w:w="1007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62"/>
        <w:gridCol w:w="3856"/>
        <w:gridCol w:w="1341"/>
        <w:gridCol w:w="3511"/>
        <w:tblGridChange w:id="0">
          <w:tblGrid>
            <w:gridCol w:w="1362"/>
            <w:gridCol w:w="3856"/>
            <w:gridCol w:w="1341"/>
            <w:gridCol w:w="3511"/>
          </w:tblGrid>
        </w:tblGridChange>
      </w:tblGrid>
      <w:tr>
        <w:tc>
          <w:tcPr/>
          <w:p w:rsidR="00000000" w:rsidDel="00000000" w:rsidP="00000000" w:rsidRDefault="00000000" w:rsidRPr="00000000" w14:paraId="00000002">
            <w:pPr>
              <w:rPr>
                <w:b w:val="1"/>
                <w:sz w:val="24"/>
                <w:szCs w:val="24"/>
              </w:rPr>
            </w:pPr>
            <w:r w:rsidDel="00000000" w:rsidR="00000000" w:rsidRPr="00000000">
              <w:rPr>
                <w:b w:val="1"/>
                <w:sz w:val="24"/>
                <w:szCs w:val="24"/>
                <w:rtl w:val="0"/>
              </w:rPr>
              <w:t xml:space="preserve">Date:</w:t>
            </w:r>
          </w:p>
        </w:tc>
        <w:tc>
          <w:tcPr/>
          <w:p w:rsidR="00000000" w:rsidDel="00000000" w:rsidP="00000000" w:rsidRDefault="00000000" w:rsidRPr="00000000" w14:paraId="00000003">
            <w:pPr>
              <w:rPr>
                <w:b w:val="1"/>
                <w:sz w:val="24"/>
                <w:szCs w:val="24"/>
              </w:rPr>
            </w:pPr>
            <w:r w:rsidDel="00000000" w:rsidR="00000000" w:rsidRPr="00000000">
              <w:rPr>
                <w:b w:val="1"/>
                <w:sz w:val="24"/>
                <w:szCs w:val="24"/>
                <w:rtl w:val="0"/>
              </w:rPr>
              <w:t xml:space="preserve">29 MAY 2020</w:t>
            </w:r>
          </w:p>
        </w:tc>
        <w:tc>
          <w:tcPr/>
          <w:p w:rsidR="00000000" w:rsidDel="00000000" w:rsidP="00000000" w:rsidRDefault="00000000" w:rsidRPr="00000000" w14:paraId="00000004">
            <w:pPr>
              <w:rPr>
                <w:b w:val="1"/>
                <w:sz w:val="24"/>
                <w:szCs w:val="24"/>
              </w:rPr>
            </w:pPr>
            <w:r w:rsidDel="00000000" w:rsidR="00000000" w:rsidRPr="00000000">
              <w:rPr>
                <w:b w:val="1"/>
                <w:sz w:val="24"/>
                <w:szCs w:val="24"/>
                <w:rtl w:val="0"/>
              </w:rPr>
              <w:t xml:space="preserve">Name:</w:t>
            </w:r>
          </w:p>
        </w:tc>
        <w:tc>
          <w:tcPr/>
          <w:p w:rsidR="00000000" w:rsidDel="00000000" w:rsidP="00000000" w:rsidRDefault="00000000" w:rsidRPr="00000000" w14:paraId="00000005">
            <w:pPr>
              <w:rPr>
                <w:b w:val="1"/>
                <w:sz w:val="24"/>
                <w:szCs w:val="24"/>
              </w:rPr>
            </w:pPr>
            <w:r w:rsidDel="00000000" w:rsidR="00000000" w:rsidRPr="00000000">
              <w:rPr>
                <w:b w:val="1"/>
                <w:sz w:val="24"/>
                <w:szCs w:val="24"/>
                <w:rtl w:val="0"/>
              </w:rPr>
              <w:t xml:space="preserve">MANAVI</w:t>
            </w:r>
          </w:p>
        </w:tc>
      </w:tr>
      <w:tr>
        <w:tc>
          <w:tcPr/>
          <w:p w:rsidR="00000000" w:rsidDel="00000000" w:rsidP="00000000" w:rsidRDefault="00000000" w:rsidRPr="00000000" w14:paraId="00000006">
            <w:pPr>
              <w:rPr>
                <w:b w:val="1"/>
                <w:sz w:val="24"/>
                <w:szCs w:val="24"/>
              </w:rPr>
            </w:pPr>
            <w:r w:rsidDel="00000000" w:rsidR="00000000" w:rsidRPr="00000000">
              <w:rPr>
                <w:b w:val="1"/>
                <w:sz w:val="24"/>
                <w:szCs w:val="24"/>
                <w:rtl w:val="0"/>
              </w:rPr>
              <w:t xml:space="preserve">Course:</w:t>
            </w:r>
          </w:p>
        </w:tc>
        <w:tc>
          <w:tcPr/>
          <w:p w:rsidR="00000000" w:rsidDel="00000000" w:rsidP="00000000" w:rsidRDefault="00000000" w:rsidRPr="00000000" w14:paraId="00000007">
            <w:pPr>
              <w:rPr>
                <w:b w:val="1"/>
                <w:sz w:val="24"/>
                <w:szCs w:val="24"/>
              </w:rPr>
            </w:pPr>
            <w:r w:rsidDel="00000000" w:rsidR="00000000" w:rsidRPr="00000000">
              <w:rPr>
                <w:b w:val="1"/>
                <w:sz w:val="24"/>
                <w:szCs w:val="24"/>
                <w:rtl w:val="0"/>
              </w:rPr>
              <w:t xml:space="preserve">logic design</w:t>
            </w:r>
          </w:p>
        </w:tc>
        <w:tc>
          <w:tcPr/>
          <w:p w:rsidR="00000000" w:rsidDel="00000000" w:rsidP="00000000" w:rsidRDefault="00000000" w:rsidRPr="00000000" w14:paraId="00000008">
            <w:pPr>
              <w:rPr>
                <w:b w:val="1"/>
                <w:sz w:val="24"/>
                <w:szCs w:val="24"/>
              </w:rPr>
            </w:pPr>
            <w:r w:rsidDel="00000000" w:rsidR="00000000" w:rsidRPr="00000000">
              <w:rPr>
                <w:b w:val="1"/>
                <w:sz w:val="24"/>
                <w:szCs w:val="24"/>
                <w:rtl w:val="0"/>
              </w:rPr>
              <w:t xml:space="preserve">USN:</w:t>
            </w:r>
          </w:p>
        </w:tc>
        <w:tc>
          <w:tcPr/>
          <w:p w:rsidR="00000000" w:rsidDel="00000000" w:rsidP="00000000" w:rsidRDefault="00000000" w:rsidRPr="00000000" w14:paraId="00000009">
            <w:pPr>
              <w:rPr>
                <w:b w:val="1"/>
                <w:sz w:val="24"/>
                <w:szCs w:val="24"/>
              </w:rPr>
            </w:pPr>
            <w:r w:rsidDel="00000000" w:rsidR="00000000" w:rsidRPr="00000000">
              <w:rPr>
                <w:b w:val="1"/>
                <w:sz w:val="24"/>
                <w:szCs w:val="24"/>
                <w:rtl w:val="0"/>
              </w:rPr>
              <w:t xml:space="preserve">4AL18EC031</w:t>
            </w:r>
          </w:p>
        </w:tc>
      </w:tr>
      <w:tr>
        <w:tc>
          <w:tcPr/>
          <w:p w:rsidR="00000000" w:rsidDel="00000000" w:rsidP="00000000" w:rsidRDefault="00000000" w:rsidRPr="00000000" w14:paraId="0000000A">
            <w:pPr>
              <w:rPr>
                <w:b w:val="1"/>
                <w:sz w:val="24"/>
                <w:szCs w:val="24"/>
              </w:rPr>
            </w:pPr>
            <w:r w:rsidDel="00000000" w:rsidR="00000000" w:rsidRPr="00000000">
              <w:rPr>
                <w:b w:val="1"/>
                <w:sz w:val="24"/>
                <w:szCs w:val="24"/>
                <w:rtl w:val="0"/>
              </w:rPr>
              <w:t xml:space="preserve">Topic:</w:t>
            </w:r>
          </w:p>
        </w:tc>
        <w:tc>
          <w:tcPr/>
          <w:p w:rsidR="00000000" w:rsidDel="00000000" w:rsidP="00000000" w:rsidRDefault="00000000" w:rsidRPr="00000000" w14:paraId="0000000B">
            <w:pPr>
              <w:rPr>
                <w:b w:val="1"/>
                <w:sz w:val="24"/>
                <w:szCs w:val="24"/>
              </w:rPr>
            </w:pPr>
            <w:r w:rsidDel="00000000" w:rsidR="00000000" w:rsidRPr="00000000">
              <w:rPr>
                <w:b w:val="1"/>
                <w:sz w:val="24"/>
                <w:szCs w:val="24"/>
                <w:rtl w:val="0"/>
              </w:rPr>
              <w:t xml:space="preserve">Day 3:application of programmable logic controllers</w:t>
            </w:r>
          </w:p>
        </w:tc>
        <w:tc>
          <w:tcPr/>
          <w:p w:rsidR="00000000" w:rsidDel="00000000" w:rsidP="00000000" w:rsidRDefault="00000000" w:rsidRPr="00000000" w14:paraId="0000000C">
            <w:pPr>
              <w:rPr>
                <w:b w:val="1"/>
                <w:sz w:val="24"/>
                <w:szCs w:val="24"/>
              </w:rPr>
            </w:pPr>
            <w:r w:rsidDel="00000000" w:rsidR="00000000" w:rsidRPr="00000000">
              <w:rPr>
                <w:b w:val="1"/>
                <w:sz w:val="24"/>
                <w:szCs w:val="24"/>
                <w:rtl w:val="0"/>
              </w:rPr>
              <w:t xml:space="preserve">Semester &amp; Section:</w:t>
            </w:r>
          </w:p>
        </w:tc>
        <w:tc>
          <w:tcPr/>
          <w:p w:rsidR="00000000" w:rsidDel="00000000" w:rsidP="00000000" w:rsidRDefault="00000000" w:rsidRPr="00000000" w14:paraId="0000000D">
            <w:pPr>
              <w:rPr>
                <w:b w:val="1"/>
                <w:sz w:val="24"/>
                <w:szCs w:val="24"/>
              </w:rPr>
            </w:pPr>
            <w:r w:rsidDel="00000000" w:rsidR="00000000" w:rsidRPr="00000000">
              <w:rPr>
                <w:b w:val="1"/>
                <w:sz w:val="24"/>
                <w:szCs w:val="24"/>
                <w:rtl w:val="0"/>
              </w:rPr>
              <w:t xml:space="preserve">4TH SEM</w:t>
            </w:r>
          </w:p>
          <w:p w:rsidR="00000000" w:rsidDel="00000000" w:rsidP="00000000" w:rsidRDefault="00000000" w:rsidRPr="00000000" w14:paraId="0000000E">
            <w:pPr>
              <w:rPr>
                <w:b w:val="1"/>
                <w:sz w:val="24"/>
                <w:szCs w:val="24"/>
              </w:rPr>
            </w:pPr>
            <w:r w:rsidDel="00000000" w:rsidR="00000000" w:rsidRPr="00000000">
              <w:rPr>
                <w:b w:val="1"/>
                <w:sz w:val="24"/>
                <w:szCs w:val="24"/>
                <w:rtl w:val="0"/>
              </w:rPr>
              <w:t xml:space="preserve">&amp; A SEC</w:t>
            </w:r>
          </w:p>
        </w:tc>
      </w:tr>
      <w:tr>
        <w:tc>
          <w:tcPr/>
          <w:p w:rsidR="00000000" w:rsidDel="00000000" w:rsidP="00000000" w:rsidRDefault="00000000" w:rsidRPr="00000000" w14:paraId="0000000F">
            <w:pPr>
              <w:rPr>
                <w:b w:val="1"/>
                <w:sz w:val="24"/>
                <w:szCs w:val="24"/>
              </w:rPr>
            </w:pPr>
            <w:r w:rsidDel="00000000" w:rsidR="00000000" w:rsidRPr="00000000">
              <w:rPr>
                <w:b w:val="1"/>
                <w:sz w:val="24"/>
                <w:szCs w:val="24"/>
                <w:rtl w:val="0"/>
              </w:rPr>
              <w:t xml:space="preserve">Github Repository:</w:t>
            </w:r>
          </w:p>
        </w:tc>
        <w:tc>
          <w:tcPr/>
          <w:p w:rsidR="00000000" w:rsidDel="00000000" w:rsidP="00000000" w:rsidRDefault="00000000" w:rsidRPr="00000000" w14:paraId="00000010">
            <w:pPr>
              <w:rPr>
                <w:b w:val="1"/>
                <w:sz w:val="24"/>
                <w:szCs w:val="24"/>
              </w:rPr>
            </w:pPr>
            <w:bookmarkStart w:colFirst="0" w:colLast="0" w:name="_gjdgxs" w:id="0"/>
            <w:bookmarkEnd w:id="0"/>
            <w:r w:rsidDel="00000000" w:rsidR="00000000" w:rsidRPr="00000000">
              <w:rPr>
                <w:b w:val="1"/>
                <w:sz w:val="24"/>
                <w:szCs w:val="24"/>
                <w:rtl w:val="0"/>
              </w:rPr>
              <w:t xml:space="preserve">Manavi-test</w:t>
            </w:r>
          </w:p>
        </w:tc>
        <w:tc>
          <w:tcPr/>
          <w:p w:rsidR="00000000" w:rsidDel="00000000" w:rsidP="00000000" w:rsidRDefault="00000000" w:rsidRPr="00000000" w14:paraId="00000011">
            <w:pPr>
              <w:rPr>
                <w:b w:val="1"/>
                <w:sz w:val="24"/>
                <w:szCs w:val="24"/>
              </w:rPr>
            </w:pPr>
            <w:r w:rsidDel="00000000" w:rsidR="00000000" w:rsidRPr="00000000">
              <w:rPr>
                <w:rtl w:val="0"/>
              </w:rPr>
            </w:r>
          </w:p>
        </w:tc>
        <w:tc>
          <w:tcPr/>
          <w:p w:rsidR="00000000" w:rsidDel="00000000" w:rsidP="00000000" w:rsidRDefault="00000000" w:rsidRPr="00000000" w14:paraId="00000012">
            <w:pPr>
              <w:rPr>
                <w:b w:val="1"/>
                <w:sz w:val="24"/>
                <w:szCs w:val="24"/>
              </w:rPr>
            </w:pPr>
            <w:r w:rsidDel="00000000" w:rsidR="00000000" w:rsidRPr="00000000">
              <w:rPr>
                <w:rtl w:val="0"/>
              </w:rPr>
            </w:r>
          </w:p>
        </w:tc>
      </w:tr>
    </w:tbl>
    <w:p w:rsidR="00000000" w:rsidDel="00000000" w:rsidP="00000000" w:rsidRDefault="00000000" w:rsidRPr="00000000" w14:paraId="00000013">
      <w:pPr>
        <w:rPr>
          <w:b w:val="1"/>
          <w:sz w:val="24"/>
          <w:szCs w:val="24"/>
        </w:rPr>
      </w:pPr>
      <w:r w:rsidDel="00000000" w:rsidR="00000000" w:rsidRPr="00000000">
        <w:rPr>
          <w:rtl w:val="0"/>
        </w:rPr>
      </w:r>
    </w:p>
    <w:tbl>
      <w:tblPr>
        <w:tblStyle w:val="Table2"/>
        <w:tblW w:w="9975.0" w:type="dxa"/>
        <w:jc w:val="left"/>
        <w:tblInd w:w="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75"/>
        <w:tblGridChange w:id="0">
          <w:tblGrid>
            <w:gridCol w:w="9975"/>
          </w:tblGrid>
        </w:tblGridChange>
      </w:tblGrid>
      <w:tr>
        <w:tc>
          <w:tcPr/>
          <w:p w:rsidR="00000000" w:rsidDel="00000000" w:rsidP="00000000" w:rsidRDefault="00000000" w:rsidRPr="00000000" w14:paraId="00000014">
            <w:pPr>
              <w:jc w:val="center"/>
              <w:rPr>
                <w:b w:val="1"/>
                <w:sz w:val="24"/>
                <w:szCs w:val="24"/>
              </w:rPr>
            </w:pPr>
            <w:r w:rsidDel="00000000" w:rsidR="00000000" w:rsidRPr="00000000">
              <w:rPr>
                <w:b w:val="1"/>
                <w:sz w:val="24"/>
                <w:szCs w:val="24"/>
                <w:rtl w:val="0"/>
              </w:rPr>
              <w:t xml:space="preserve">FORENOON SESSION DETAILS</w:t>
            </w:r>
          </w:p>
        </w:tc>
      </w:tr>
      <w:tr>
        <w:tc>
          <w:tcPr/>
          <w:p w:rsidR="00000000" w:rsidDel="00000000" w:rsidP="00000000" w:rsidRDefault="00000000" w:rsidRPr="00000000" w14:paraId="00000015">
            <w:pPr>
              <w:rPr>
                <w:b w:val="1"/>
                <w:sz w:val="24"/>
                <w:szCs w:val="24"/>
              </w:rPr>
            </w:pPr>
            <w:r w:rsidDel="00000000" w:rsidR="00000000" w:rsidRPr="00000000">
              <w:rPr>
                <w:b w:val="1"/>
                <w:sz w:val="24"/>
                <w:szCs w:val="24"/>
                <w:rtl w:val="0"/>
              </w:rPr>
              <w:t xml:space="preserve">Image of session</w:t>
            </w:r>
          </w:p>
          <w:p w:rsidR="00000000" w:rsidDel="00000000" w:rsidP="00000000" w:rsidRDefault="00000000" w:rsidRPr="00000000" w14:paraId="00000016">
            <w:pPr>
              <w:rPr>
                <w:b w:val="1"/>
                <w:sz w:val="24"/>
                <w:szCs w:val="24"/>
              </w:rPr>
            </w:pPr>
            <w:r w:rsidDel="00000000" w:rsidR="00000000" w:rsidRPr="00000000">
              <w:rPr>
                <w:b w:val="1"/>
                <w:sz w:val="24"/>
                <w:szCs w:val="24"/>
              </w:rPr>
              <w:drawing>
                <wp:inline distB="114300" distT="114300" distL="114300" distR="114300">
                  <wp:extent cx="6200775" cy="3098800"/>
                  <wp:effectExtent b="0" l="0" r="0" t="0"/>
                  <wp:docPr id="2" name="image3.jpg"/>
                  <a:graphic>
                    <a:graphicData uri="http://schemas.openxmlformats.org/drawingml/2006/picture">
                      <pic:pic>
                        <pic:nvPicPr>
                          <pic:cNvPr id="0" name="image3.jpg"/>
                          <pic:cNvPicPr preferRelativeResize="0"/>
                        </pic:nvPicPr>
                        <pic:blipFill>
                          <a:blip r:embed="rId6"/>
                          <a:srcRect b="0" l="0" r="0" t="0"/>
                          <a:stretch>
                            <a:fillRect/>
                          </a:stretch>
                        </pic:blipFill>
                        <pic:spPr>
                          <a:xfrm>
                            <a:off x="0" y="0"/>
                            <a:ext cx="6200775"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rPr>
                <w:b w:val="1"/>
                <w:sz w:val="24"/>
                <w:szCs w:val="24"/>
              </w:rPr>
            </w:pPr>
            <w:r w:rsidDel="00000000" w:rsidR="00000000" w:rsidRPr="00000000">
              <w:rPr>
                <w:b w:val="1"/>
                <w:sz w:val="24"/>
                <w:szCs w:val="24"/>
              </w:rPr>
              <w:drawing>
                <wp:inline distB="114300" distT="114300" distL="114300" distR="114300">
                  <wp:extent cx="6200775" cy="3098800"/>
                  <wp:effectExtent b="0" l="0" r="0" t="0"/>
                  <wp:docPr id="4" name="image1.jpg"/>
                  <a:graphic>
                    <a:graphicData uri="http://schemas.openxmlformats.org/drawingml/2006/picture">
                      <pic:pic>
                        <pic:nvPicPr>
                          <pic:cNvPr id="0" name="image1.jpg"/>
                          <pic:cNvPicPr preferRelativeResize="0"/>
                        </pic:nvPicPr>
                        <pic:blipFill>
                          <a:blip r:embed="rId7"/>
                          <a:srcRect b="0" l="0" r="0" t="0"/>
                          <a:stretch>
                            <a:fillRect/>
                          </a:stretch>
                        </pic:blipFill>
                        <pic:spPr>
                          <a:xfrm>
                            <a:off x="0" y="0"/>
                            <a:ext cx="6200775" cy="3098800"/>
                          </a:xfrm>
                          <a:prstGeom prst="rect"/>
                          <a:ln/>
                        </pic:spPr>
                      </pic:pic>
                    </a:graphicData>
                  </a:graphic>
                </wp:inline>
              </w:drawing>
            </w:r>
            <w:r w:rsidDel="00000000" w:rsidR="00000000" w:rsidRPr="00000000">
              <w:rPr>
                <w:rtl w:val="0"/>
              </w:rPr>
            </w:r>
          </w:p>
        </w:tc>
      </w:tr>
      <w:tr>
        <w:tc>
          <w:tcPr/>
          <w:p w:rsidR="00000000" w:rsidDel="00000000" w:rsidP="00000000" w:rsidRDefault="00000000" w:rsidRPr="00000000" w14:paraId="00000018">
            <w:pPr>
              <w:rPr>
                <w:b w:val="1"/>
                <w:sz w:val="24"/>
                <w:szCs w:val="24"/>
              </w:rPr>
            </w:pPr>
            <w:r w:rsidDel="00000000" w:rsidR="00000000" w:rsidRPr="00000000">
              <w:rPr>
                <w:b w:val="1"/>
                <w:sz w:val="24"/>
                <w:szCs w:val="24"/>
                <w:rtl w:val="0"/>
              </w:rPr>
              <w:t xml:space="preserve">Report – Report can be typed or hand written for up to two pages.</w:t>
            </w:r>
          </w:p>
          <w:p w:rsidR="00000000" w:rsidDel="00000000" w:rsidP="00000000" w:rsidRDefault="00000000" w:rsidRPr="00000000" w14:paraId="00000019">
            <w:pPr>
              <w:ind w:left="0" w:firstLine="0"/>
              <w:rPr>
                <w:sz w:val="24"/>
                <w:szCs w:val="24"/>
              </w:rPr>
            </w:pPr>
            <w:r w:rsidDel="00000000" w:rsidR="00000000" w:rsidRPr="00000000">
              <w:rPr>
                <w:rtl w:val="0"/>
              </w:rPr>
            </w:r>
          </w:p>
          <w:p w:rsidR="00000000" w:rsidDel="00000000" w:rsidP="00000000" w:rsidRDefault="00000000" w:rsidRPr="00000000" w14:paraId="0000001A">
            <w:pPr>
              <w:ind w:left="0" w:firstLine="0"/>
              <w:rPr>
                <w:sz w:val="24"/>
                <w:szCs w:val="24"/>
              </w:rPr>
            </w:pPr>
            <w:r w:rsidDel="00000000" w:rsidR="00000000" w:rsidRPr="00000000">
              <w:rPr>
                <w:rtl w:val="0"/>
              </w:rPr>
            </w:r>
          </w:p>
          <w:p w:rsidR="00000000" w:rsidDel="00000000" w:rsidP="00000000" w:rsidRDefault="00000000" w:rsidRPr="00000000" w14:paraId="0000001B">
            <w:pPr>
              <w:rPr>
                <w:b w:val="1"/>
                <w:sz w:val="24"/>
                <w:szCs w:val="24"/>
                <w:u w:val="single"/>
              </w:rPr>
            </w:pPr>
            <w:r w:rsidDel="00000000" w:rsidR="00000000" w:rsidRPr="00000000">
              <w:rPr>
                <w:b w:val="1"/>
                <w:sz w:val="24"/>
                <w:szCs w:val="24"/>
                <w:u w:val="single"/>
                <w:rtl w:val="0"/>
              </w:rPr>
              <w:t xml:space="preserve">application of programmable logic controllers:-</w:t>
            </w:r>
          </w:p>
          <w:p w:rsidR="00000000" w:rsidDel="00000000" w:rsidP="00000000" w:rsidRDefault="00000000" w:rsidRPr="00000000" w14:paraId="0000001C">
            <w:pPr>
              <w:ind w:left="720" w:firstLine="0"/>
              <w:rPr>
                <w:sz w:val="24"/>
                <w:szCs w:val="24"/>
              </w:rPr>
            </w:pPr>
            <w:r w:rsidDel="00000000" w:rsidR="00000000" w:rsidRPr="00000000">
              <w:rPr>
                <w:rtl w:val="0"/>
              </w:rPr>
            </w:r>
          </w:p>
          <w:p w:rsidR="00000000" w:rsidDel="00000000" w:rsidP="00000000" w:rsidRDefault="00000000" w:rsidRPr="00000000" w14:paraId="0000001D">
            <w:pPr>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720" w:hanging="360"/>
              <w:rPr>
                <w:sz w:val="24"/>
                <w:szCs w:val="24"/>
              </w:rPr>
            </w:pPr>
            <w:r w:rsidDel="00000000" w:rsidR="00000000" w:rsidRPr="00000000">
              <w:rPr>
                <w:rFonts w:ascii="Arial" w:cs="Arial" w:eastAsia="Arial" w:hAnsi="Arial"/>
                <w:sz w:val="27"/>
                <w:szCs w:val="27"/>
                <w:rtl w:val="0"/>
              </w:rPr>
              <w:t xml:space="preserve">PLC stands for “Programmable Logic Controller”. A PLC is a computer specially designed to operate reliably under harsh industrial environments – such as extreme temperatures, wet, dry, and/or dusty conditions. It is used to automate industrial processes such as a manufacturing plant’s assembly line, an ore processing plant, or a wastewater treatment plant.</w:t>
            </w:r>
          </w:p>
          <w:p w:rsidR="00000000" w:rsidDel="00000000" w:rsidP="00000000" w:rsidRDefault="00000000" w:rsidRPr="00000000" w14:paraId="0000001E">
            <w:pPr>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720" w:hanging="360"/>
              <w:rPr>
                <w:sz w:val="24"/>
                <w:szCs w:val="24"/>
              </w:rPr>
            </w:pPr>
            <w:r w:rsidDel="00000000" w:rsidR="00000000" w:rsidRPr="00000000">
              <w:rPr>
                <w:rFonts w:ascii="Arial" w:cs="Arial" w:eastAsia="Arial" w:hAnsi="Arial"/>
                <w:sz w:val="27"/>
                <w:szCs w:val="27"/>
                <w:rtl w:val="0"/>
              </w:rPr>
              <w:t xml:space="preserve">PLCs share many features of the personal computer you have at home. They both have a power supply, a CPU (Central Processing Unit), inputs and outputs (I/O), memory, and operating software (although it’s a different operating software). The biggest differences are that a PLC can perform discrete and continuous functions that a PC cannot do, and a PLC is much better suited to rough industrial environments. A PLC can be thought of as a ‘ruggedized’ digital computer that manages the electromechanical processes of an industrial environment.</w:t>
            </w:r>
          </w:p>
          <w:p w:rsidR="00000000" w:rsidDel="00000000" w:rsidP="00000000" w:rsidRDefault="00000000" w:rsidRPr="00000000" w14:paraId="0000001F">
            <w:pPr>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720" w:hanging="360"/>
              <w:rPr>
                <w:rFonts w:ascii="Arial" w:cs="Arial" w:eastAsia="Arial" w:hAnsi="Arial"/>
                <w:sz w:val="27"/>
                <w:szCs w:val="27"/>
              </w:rPr>
            </w:pPr>
            <w:r w:rsidDel="00000000" w:rsidR="00000000" w:rsidRPr="00000000">
              <w:rPr>
                <w:rFonts w:ascii="Arial" w:cs="Arial" w:eastAsia="Arial" w:hAnsi="Arial"/>
                <w:sz w:val="27"/>
                <w:szCs w:val="27"/>
                <w:rtl w:val="0"/>
              </w:rPr>
              <w:t xml:space="preserve">PLCs play a crucial role in the field of automation, using forming part of a larger SCADA system. A PLC can be programmed according to the operational requirement of the process. In the manufacturing industry, there will be a need for reprogramming due to the change in the nature of production. To overcome this difficulty, PLC-based</w:t>
            </w:r>
            <w:hyperlink r:id="rId8">
              <w:r w:rsidDel="00000000" w:rsidR="00000000" w:rsidRPr="00000000">
                <w:rPr>
                  <w:rFonts w:ascii="Arial" w:cs="Arial" w:eastAsia="Arial" w:hAnsi="Arial"/>
                  <w:sz w:val="27"/>
                  <w:szCs w:val="27"/>
                  <w:rtl w:val="0"/>
                </w:rPr>
                <w:t xml:space="preserve"> </w:t>
              </w:r>
            </w:hyperlink>
            <w:hyperlink r:id="rId9">
              <w:r w:rsidDel="00000000" w:rsidR="00000000" w:rsidRPr="00000000">
                <w:rPr>
                  <w:rFonts w:ascii="Arial" w:cs="Arial" w:eastAsia="Arial" w:hAnsi="Arial"/>
                  <w:sz w:val="27"/>
                  <w:szCs w:val="27"/>
                  <w:rtl w:val="0"/>
                </w:rPr>
                <w:t xml:space="preserve">control systems</w:t>
              </w:r>
            </w:hyperlink>
            <w:r w:rsidDel="00000000" w:rsidR="00000000" w:rsidRPr="00000000">
              <w:rPr>
                <w:rFonts w:ascii="Arial" w:cs="Arial" w:eastAsia="Arial" w:hAnsi="Arial"/>
                <w:sz w:val="27"/>
                <w:szCs w:val="27"/>
                <w:rtl w:val="0"/>
              </w:rPr>
              <w:t xml:space="preserve"> </w:t>
            </w:r>
            <w:r w:rsidDel="00000000" w:rsidR="00000000" w:rsidRPr="00000000">
              <w:rPr>
                <w:rFonts w:ascii="Arial" w:cs="Arial" w:eastAsia="Arial" w:hAnsi="Arial"/>
                <w:sz w:val="27"/>
                <w:szCs w:val="27"/>
                <w:rtl w:val="0"/>
              </w:rPr>
              <w:t xml:space="preserve">were introduced. We’ll first discuss PLC basics before looking at various applications of PLCs.</w:t>
            </w:r>
            <w:r w:rsidDel="00000000" w:rsidR="00000000" w:rsidRPr="00000000">
              <w:rPr>
                <w:rtl w:val="0"/>
              </w:rPr>
            </w:r>
          </w:p>
          <w:p w:rsidR="00000000" w:rsidDel="00000000" w:rsidP="00000000" w:rsidRDefault="00000000" w:rsidRPr="00000000" w14:paraId="00000020">
            <w:pPr>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720" w:hanging="360"/>
              <w:rPr>
                <w:sz w:val="24"/>
                <w:szCs w:val="24"/>
              </w:rPr>
            </w:pPr>
            <w:r w:rsidDel="00000000" w:rsidR="00000000" w:rsidRPr="00000000">
              <w:rPr>
                <w:rFonts w:ascii="Arial" w:cs="Arial" w:eastAsia="Arial" w:hAnsi="Arial"/>
                <w:sz w:val="27"/>
                <w:szCs w:val="27"/>
                <w:rtl w:val="0"/>
              </w:rPr>
              <w:t xml:space="preserve">PLCs were invented by Dick Morley in 1964. Since then PLC has revolutionized the industrial and manufacturing sectors. There is a wide range of PLC functions like timing, counting, calculating, comparing, and processing various analog signals.</w:t>
            </w:r>
          </w:p>
          <w:p w:rsidR="00000000" w:rsidDel="00000000" w:rsidP="00000000" w:rsidRDefault="00000000" w:rsidRPr="00000000" w14:paraId="00000021">
            <w:pPr>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720" w:hanging="360"/>
              <w:rPr>
                <w:sz w:val="24"/>
                <w:szCs w:val="24"/>
              </w:rPr>
            </w:pPr>
            <w:r w:rsidDel="00000000" w:rsidR="00000000" w:rsidRPr="00000000">
              <w:rPr>
                <w:rFonts w:ascii="Arial" w:cs="Arial" w:eastAsia="Arial" w:hAnsi="Arial"/>
                <w:sz w:val="27"/>
                <w:szCs w:val="27"/>
                <w:rtl w:val="0"/>
              </w:rPr>
              <w:t xml:space="preserve">The main advantage of PLC over a “hard-wired” control system is that you can go back and change a PLC after you’ve programmed it, at little cost (just the cost of the programmer’s time). In a hard-wired control system, you’re essentially having to rip out wires and start from scratch (which is more expensive and takes longer). Let’s look at an example to better understand this advantage.</w:t>
            </w:r>
          </w:p>
          <w:p w:rsidR="00000000" w:rsidDel="00000000" w:rsidP="00000000" w:rsidRDefault="00000000" w:rsidRPr="00000000" w14:paraId="00000022">
            <w:pPr>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spacing w:after="380" w:lineRule="auto"/>
              <w:ind w:left="720" w:hanging="360"/>
              <w:rPr>
                <w:sz w:val="24"/>
                <w:szCs w:val="24"/>
              </w:rPr>
            </w:pPr>
            <w:r w:rsidDel="00000000" w:rsidR="00000000" w:rsidRPr="00000000">
              <w:rPr>
                <w:rFonts w:ascii="Arial" w:cs="Arial" w:eastAsia="Arial" w:hAnsi="Arial"/>
                <w:sz w:val="27"/>
                <w:szCs w:val="27"/>
                <w:rtl w:val="0"/>
              </w:rPr>
              <w:t xml:space="preserve">onds. With this hard-wired setup – we’re stuck. The only way to achieve this is to completely rewire our circuit to add a timing relay. That’s a lot of hassle for a minor change.</w:t>
            </w:r>
          </w:p>
          <w:p w:rsidR="00000000" w:rsidDel="00000000" w:rsidP="00000000" w:rsidRDefault="00000000" w:rsidRPr="00000000" w14:paraId="00000023">
            <w:pPr>
              <w:ind w:left="720" w:firstLine="0"/>
              <w:rPr>
                <w:sz w:val="24"/>
                <w:szCs w:val="24"/>
              </w:rPr>
            </w:pPr>
            <w:r w:rsidDel="00000000" w:rsidR="00000000" w:rsidRPr="00000000">
              <w:rPr>
                <w:rtl w:val="0"/>
              </w:rPr>
            </w:r>
          </w:p>
          <w:p w:rsidR="00000000" w:rsidDel="00000000" w:rsidP="00000000" w:rsidRDefault="00000000" w:rsidRPr="00000000" w14:paraId="00000024">
            <w:pPr>
              <w:ind w:left="0" w:firstLine="0"/>
              <w:rPr>
                <w:sz w:val="24"/>
                <w:szCs w:val="24"/>
              </w:rPr>
            </w:pPr>
            <w:r w:rsidDel="00000000" w:rsidR="00000000" w:rsidRPr="00000000">
              <w:rPr>
                <w:rtl w:val="0"/>
              </w:rPr>
            </w:r>
          </w:p>
          <w:p w:rsidR="00000000" w:rsidDel="00000000" w:rsidP="00000000" w:rsidRDefault="00000000" w:rsidRPr="00000000" w14:paraId="00000025">
            <w:pPr>
              <w:ind w:left="0" w:firstLine="0"/>
              <w:rPr>
                <w:b w:val="1"/>
                <w:sz w:val="24"/>
                <w:szCs w:val="24"/>
              </w:rPr>
            </w:pPr>
            <w:r w:rsidDel="00000000" w:rsidR="00000000" w:rsidRPr="00000000">
              <w:rPr>
                <w:rtl w:val="0"/>
              </w:rPr>
            </w:r>
          </w:p>
          <w:p w:rsidR="00000000" w:rsidDel="00000000" w:rsidP="00000000" w:rsidRDefault="00000000" w:rsidRPr="00000000" w14:paraId="00000026">
            <w:pPr>
              <w:ind w:left="0" w:firstLine="0"/>
              <w:rPr>
                <w:b w:val="1"/>
                <w:sz w:val="24"/>
                <w:szCs w:val="24"/>
              </w:rPr>
            </w:pPr>
            <w:r w:rsidDel="00000000" w:rsidR="00000000" w:rsidRPr="00000000">
              <w:rPr>
                <w:rtl w:val="0"/>
              </w:rPr>
            </w:r>
          </w:p>
          <w:p w:rsidR="00000000" w:rsidDel="00000000" w:rsidP="00000000" w:rsidRDefault="00000000" w:rsidRPr="00000000" w14:paraId="00000027">
            <w:pPr>
              <w:ind w:left="0" w:firstLine="0"/>
              <w:rPr>
                <w:b w:val="1"/>
                <w:sz w:val="24"/>
                <w:szCs w:val="24"/>
              </w:rPr>
            </w:pPr>
            <w:r w:rsidDel="00000000" w:rsidR="00000000" w:rsidRPr="00000000">
              <w:rPr>
                <w:rtl w:val="0"/>
              </w:rPr>
            </w:r>
          </w:p>
          <w:tbl>
            <w:tblPr>
              <w:tblStyle w:val="Table3"/>
              <w:tblW w:w="97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43.75"/>
              <w:gridCol w:w="2443.75"/>
              <w:gridCol w:w="2443.75"/>
              <w:gridCol w:w="2443.75"/>
              <w:tblGridChange w:id="0">
                <w:tblGrid>
                  <w:gridCol w:w="2443.75"/>
                  <w:gridCol w:w="2443.75"/>
                  <w:gridCol w:w="2443.75"/>
                  <w:gridCol w:w="2443.7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29  MAY 2020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MANAVI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COURSE: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PYTHON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USN: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4AL18EC031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TOPIC:</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DAY 11:python for image and video processing with openCV</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SEMESTER &amp; SECTION: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4TH SEM &amp; A SEC</w:t>
                  </w:r>
                </w:p>
              </w:tc>
            </w:tr>
          </w:tbl>
          <w:p w:rsidR="00000000" w:rsidDel="00000000" w:rsidP="00000000" w:rsidRDefault="00000000" w:rsidRPr="00000000" w14:paraId="00000034">
            <w:pPr>
              <w:rPr>
                <w:b w:val="1"/>
                <w:sz w:val="24"/>
                <w:szCs w:val="24"/>
              </w:rPr>
            </w:pPr>
            <w:r w:rsidDel="00000000" w:rsidR="00000000" w:rsidRPr="00000000">
              <w:rPr>
                <w:rtl w:val="0"/>
              </w:rPr>
            </w:r>
          </w:p>
        </w:tc>
      </w:tr>
    </w:tbl>
    <w:p w:rsidR="00000000" w:rsidDel="00000000" w:rsidP="00000000" w:rsidRDefault="00000000" w:rsidRPr="00000000" w14:paraId="00000035">
      <w:pPr>
        <w:rPr>
          <w:b w:val="1"/>
          <w:sz w:val="24"/>
          <w:szCs w:val="24"/>
        </w:rPr>
      </w:pPr>
      <w:r w:rsidDel="00000000" w:rsidR="00000000" w:rsidRPr="00000000">
        <w:rPr>
          <w:rtl w:val="0"/>
        </w:rPr>
      </w:r>
    </w:p>
    <w:tbl>
      <w:tblPr>
        <w:tblStyle w:val="Table4"/>
        <w:tblW w:w="10035.0" w:type="dxa"/>
        <w:jc w:val="left"/>
        <w:tblInd w:w="59.999999999999886"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725"/>
        <w:gridCol w:w="255"/>
        <w:gridCol w:w="1350"/>
        <w:gridCol w:w="3600"/>
        <w:gridCol w:w="105"/>
        <w:tblGridChange w:id="0">
          <w:tblGrid>
            <w:gridCol w:w="4725"/>
            <w:gridCol w:w="255"/>
            <w:gridCol w:w="1350"/>
            <w:gridCol w:w="3600"/>
            <w:gridCol w:w="105"/>
          </w:tblGrid>
        </w:tblGridChange>
      </w:tblGrid>
      <w:tr>
        <w:tc>
          <w:tcPr/>
          <w:p w:rsidR="00000000" w:rsidDel="00000000" w:rsidP="00000000" w:rsidRDefault="00000000" w:rsidRPr="00000000" w14:paraId="00000036">
            <w:pPr>
              <w:rPr>
                <w:sz w:val="24"/>
                <w:szCs w:val="24"/>
              </w:rPr>
            </w:pPr>
            <w:r w:rsidDel="00000000" w:rsidR="00000000" w:rsidRPr="00000000">
              <w:rPr>
                <w:rtl w:val="0"/>
              </w:rPr>
            </w:r>
          </w:p>
        </w:tc>
        <w:tc>
          <w:tcPr/>
          <w:p w:rsidR="00000000" w:rsidDel="00000000" w:rsidP="00000000" w:rsidRDefault="00000000" w:rsidRPr="00000000" w14:paraId="00000037">
            <w:pPr>
              <w:rPr>
                <w:sz w:val="24"/>
                <w:szCs w:val="24"/>
              </w:rPr>
            </w:pPr>
            <w:r w:rsidDel="00000000" w:rsidR="00000000" w:rsidRPr="00000000">
              <w:rPr>
                <w:rtl w:val="0"/>
              </w:rPr>
            </w:r>
          </w:p>
        </w:tc>
        <w:tc>
          <w:tcPr/>
          <w:p w:rsidR="00000000" w:rsidDel="00000000" w:rsidP="00000000" w:rsidRDefault="00000000" w:rsidRPr="00000000" w14:paraId="00000038">
            <w:pPr>
              <w:rPr>
                <w:sz w:val="24"/>
                <w:szCs w:val="24"/>
              </w:rPr>
            </w:pPr>
            <w:r w:rsidDel="00000000" w:rsidR="00000000" w:rsidRPr="00000000">
              <w:rPr>
                <w:rtl w:val="0"/>
              </w:rPr>
            </w:r>
          </w:p>
        </w:tc>
        <w:tc>
          <w:tcPr>
            <w:gridSpan w:val="2"/>
          </w:tcPr>
          <w:p w:rsidR="00000000" w:rsidDel="00000000" w:rsidP="00000000" w:rsidRDefault="00000000" w:rsidRPr="00000000" w14:paraId="00000039">
            <w:pPr>
              <w:rPr>
                <w:sz w:val="24"/>
                <w:szCs w:val="24"/>
              </w:rPr>
            </w:pPr>
            <w:r w:rsidDel="00000000" w:rsidR="00000000" w:rsidRPr="00000000">
              <w:rPr>
                <w:rtl w:val="0"/>
              </w:rPr>
            </w:r>
          </w:p>
        </w:tc>
      </w:tr>
      <w:tr>
        <w:tc>
          <w:tcPr/>
          <w:p w:rsidR="00000000" w:rsidDel="00000000" w:rsidP="00000000" w:rsidRDefault="00000000" w:rsidRPr="00000000" w14:paraId="0000003B">
            <w:pPr>
              <w:rPr>
                <w:sz w:val="24"/>
                <w:szCs w:val="24"/>
              </w:rPr>
            </w:pPr>
            <w:r w:rsidDel="00000000" w:rsidR="00000000" w:rsidRPr="00000000">
              <w:rPr>
                <w:rtl w:val="0"/>
              </w:rPr>
            </w:r>
          </w:p>
        </w:tc>
        <w:tc>
          <w:tcPr/>
          <w:p w:rsidR="00000000" w:rsidDel="00000000" w:rsidP="00000000" w:rsidRDefault="00000000" w:rsidRPr="00000000" w14:paraId="0000003C">
            <w:pPr>
              <w:rPr>
                <w:sz w:val="24"/>
                <w:szCs w:val="24"/>
              </w:rPr>
            </w:pPr>
            <w:r w:rsidDel="00000000" w:rsidR="00000000" w:rsidRPr="00000000">
              <w:rPr>
                <w:rtl w:val="0"/>
              </w:rPr>
            </w:r>
          </w:p>
        </w:tc>
        <w:tc>
          <w:tcPr/>
          <w:p w:rsidR="00000000" w:rsidDel="00000000" w:rsidP="00000000" w:rsidRDefault="00000000" w:rsidRPr="00000000" w14:paraId="0000003D">
            <w:pPr>
              <w:rPr>
                <w:sz w:val="24"/>
                <w:szCs w:val="24"/>
              </w:rPr>
            </w:pPr>
            <w:r w:rsidDel="00000000" w:rsidR="00000000" w:rsidRPr="00000000">
              <w:rPr>
                <w:rtl w:val="0"/>
              </w:rPr>
            </w:r>
          </w:p>
        </w:tc>
        <w:tc>
          <w:tcPr>
            <w:gridSpan w:val="2"/>
          </w:tcPr>
          <w:p w:rsidR="00000000" w:rsidDel="00000000" w:rsidP="00000000" w:rsidRDefault="00000000" w:rsidRPr="00000000" w14:paraId="0000003E">
            <w:pPr>
              <w:rPr>
                <w:sz w:val="24"/>
                <w:szCs w:val="24"/>
              </w:rPr>
            </w:pPr>
            <w:r w:rsidDel="00000000" w:rsidR="00000000" w:rsidRPr="00000000">
              <w:rPr>
                <w:rtl w:val="0"/>
              </w:rPr>
            </w:r>
          </w:p>
        </w:tc>
      </w:tr>
      <w:tr>
        <w:tc>
          <w:tcPr/>
          <w:p w:rsidR="00000000" w:rsidDel="00000000" w:rsidP="00000000" w:rsidRDefault="00000000" w:rsidRPr="00000000" w14:paraId="00000040">
            <w:pPr>
              <w:rPr>
                <w:sz w:val="24"/>
                <w:szCs w:val="24"/>
              </w:rPr>
            </w:pPr>
            <w:r w:rsidDel="00000000" w:rsidR="00000000" w:rsidRPr="00000000">
              <w:rPr>
                <w:rtl w:val="0"/>
              </w:rPr>
            </w:r>
          </w:p>
        </w:tc>
        <w:tc>
          <w:tcPr/>
          <w:p w:rsidR="00000000" w:rsidDel="00000000" w:rsidP="00000000" w:rsidRDefault="00000000" w:rsidRPr="00000000" w14:paraId="00000041">
            <w:pPr>
              <w:rPr>
                <w:sz w:val="24"/>
                <w:szCs w:val="24"/>
              </w:rPr>
            </w:pPr>
            <w:r w:rsidDel="00000000" w:rsidR="00000000" w:rsidRPr="00000000">
              <w:rPr>
                <w:rtl w:val="0"/>
              </w:rPr>
            </w:r>
          </w:p>
        </w:tc>
        <w:tc>
          <w:tcPr/>
          <w:p w:rsidR="00000000" w:rsidDel="00000000" w:rsidP="00000000" w:rsidRDefault="00000000" w:rsidRPr="00000000" w14:paraId="00000042">
            <w:pPr>
              <w:rPr>
                <w:sz w:val="24"/>
                <w:szCs w:val="24"/>
              </w:rPr>
            </w:pPr>
            <w:r w:rsidDel="00000000" w:rsidR="00000000" w:rsidRPr="00000000">
              <w:rPr>
                <w:rtl w:val="0"/>
              </w:rPr>
            </w:r>
          </w:p>
        </w:tc>
        <w:tc>
          <w:tcPr>
            <w:gridSpan w:val="2"/>
          </w:tcPr>
          <w:p w:rsidR="00000000" w:rsidDel="00000000" w:rsidP="00000000" w:rsidRDefault="00000000" w:rsidRPr="00000000" w14:paraId="00000043">
            <w:pPr>
              <w:rPr>
                <w:sz w:val="24"/>
                <w:szCs w:val="24"/>
              </w:rPr>
            </w:pPr>
            <w:r w:rsidDel="00000000" w:rsidR="00000000" w:rsidRPr="00000000">
              <w:rPr>
                <w:rtl w:val="0"/>
              </w:rPr>
            </w:r>
          </w:p>
        </w:tc>
      </w:tr>
      <w:tr>
        <w:tc>
          <w:tcPr/>
          <w:p w:rsidR="00000000" w:rsidDel="00000000" w:rsidP="00000000" w:rsidRDefault="00000000" w:rsidRPr="00000000" w14:paraId="00000045">
            <w:pPr>
              <w:rPr>
                <w:sz w:val="24"/>
                <w:szCs w:val="24"/>
              </w:rPr>
            </w:pPr>
            <w:r w:rsidDel="00000000" w:rsidR="00000000" w:rsidRPr="00000000">
              <w:rPr>
                <w:rtl w:val="0"/>
              </w:rPr>
            </w:r>
          </w:p>
        </w:tc>
        <w:tc>
          <w:tcPr/>
          <w:p w:rsidR="00000000" w:rsidDel="00000000" w:rsidP="00000000" w:rsidRDefault="00000000" w:rsidRPr="00000000" w14:paraId="00000046">
            <w:pPr>
              <w:rPr>
                <w:sz w:val="24"/>
                <w:szCs w:val="24"/>
              </w:rPr>
            </w:pPr>
            <w:r w:rsidDel="00000000" w:rsidR="00000000" w:rsidRPr="00000000">
              <w:rPr>
                <w:rtl w:val="0"/>
              </w:rPr>
            </w:r>
          </w:p>
        </w:tc>
        <w:tc>
          <w:tcPr/>
          <w:p w:rsidR="00000000" w:rsidDel="00000000" w:rsidP="00000000" w:rsidRDefault="00000000" w:rsidRPr="00000000" w14:paraId="00000047">
            <w:pPr>
              <w:rPr>
                <w:sz w:val="24"/>
                <w:szCs w:val="24"/>
              </w:rPr>
            </w:pPr>
            <w:r w:rsidDel="00000000" w:rsidR="00000000" w:rsidRPr="00000000">
              <w:rPr>
                <w:rtl w:val="0"/>
              </w:rPr>
            </w:r>
          </w:p>
        </w:tc>
        <w:tc>
          <w:tcPr>
            <w:gridSpan w:val="2"/>
          </w:tcPr>
          <w:p w:rsidR="00000000" w:rsidDel="00000000" w:rsidP="00000000" w:rsidRDefault="00000000" w:rsidRPr="00000000" w14:paraId="00000048">
            <w:pPr>
              <w:rPr>
                <w:sz w:val="24"/>
                <w:szCs w:val="24"/>
              </w:rPr>
            </w:pPr>
            <w:r w:rsidDel="00000000" w:rsidR="00000000" w:rsidRPr="00000000">
              <w:rPr>
                <w:rtl w:val="0"/>
              </w:rPr>
            </w:r>
          </w:p>
        </w:tc>
      </w:tr>
      <w:tr>
        <w:tc>
          <w:tcPr>
            <w:gridSpan w:val="4"/>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A">
            <w:pPr>
              <w:jc w:val="center"/>
              <w:rPr>
                <w:sz w:val="24"/>
                <w:szCs w:val="24"/>
              </w:rPr>
            </w:pPr>
            <w:r w:rsidDel="00000000" w:rsidR="00000000" w:rsidRPr="00000000">
              <w:rPr>
                <w:sz w:val="24"/>
                <w:szCs w:val="24"/>
                <w:rtl w:val="0"/>
              </w:rPr>
              <w:t xml:space="preserve">AFTERNOON SESSION DETAILS</w:t>
            </w:r>
          </w:p>
        </w:tc>
      </w:tr>
      <w:tr>
        <w:tc>
          <w:tcPr>
            <w:gridSpan w:val="4"/>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E">
            <w:pPr>
              <w:rPr>
                <w:sz w:val="24"/>
                <w:szCs w:val="24"/>
              </w:rPr>
            </w:pPr>
            <w:r w:rsidDel="00000000" w:rsidR="00000000" w:rsidRPr="00000000">
              <w:rPr>
                <w:sz w:val="24"/>
                <w:szCs w:val="24"/>
                <w:rtl w:val="0"/>
              </w:rPr>
              <w:t xml:space="preserve">Image of session</w:t>
            </w:r>
          </w:p>
          <w:p w:rsidR="00000000" w:rsidDel="00000000" w:rsidP="00000000" w:rsidRDefault="00000000" w:rsidRPr="00000000" w14:paraId="0000004F">
            <w:pPr>
              <w:rPr>
                <w:sz w:val="24"/>
                <w:szCs w:val="24"/>
              </w:rPr>
            </w:pPr>
            <w:r w:rsidDel="00000000" w:rsidR="00000000" w:rsidRPr="00000000">
              <w:rPr>
                <w:b w:val="1"/>
                <w:sz w:val="24"/>
                <w:szCs w:val="24"/>
              </w:rPr>
              <w:drawing>
                <wp:inline distB="114300" distT="114300" distL="114300" distR="114300">
                  <wp:extent cx="6172200" cy="2557463"/>
                  <wp:effectExtent b="0" l="0" r="0" t="0"/>
                  <wp:docPr id="1"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6172200" cy="2557463"/>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rPr>
                <w:sz w:val="24"/>
                <w:szCs w:val="24"/>
              </w:rPr>
            </w:pPr>
            <w:r w:rsidDel="00000000" w:rsidR="00000000" w:rsidRPr="00000000">
              <w:rPr>
                <w:b w:val="1"/>
                <w:sz w:val="24"/>
                <w:szCs w:val="24"/>
              </w:rPr>
              <w:drawing>
                <wp:inline distB="114300" distT="114300" distL="114300" distR="114300">
                  <wp:extent cx="6105525" cy="2224088"/>
                  <wp:effectExtent b="0" l="0" r="0" t="0"/>
                  <wp:docPr id="3"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6105525" cy="2224088"/>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rPr>
                <w:b w:val="1"/>
                <w:sz w:val="24"/>
                <w:szCs w:val="24"/>
              </w:rPr>
            </w:pPr>
            <w:r w:rsidDel="00000000" w:rsidR="00000000" w:rsidRPr="00000000">
              <w:rPr>
                <w:rtl w:val="0"/>
              </w:rPr>
            </w:r>
          </w:p>
        </w:tc>
      </w:tr>
      <w:tr>
        <w:trPr>
          <w:trHeight w:val="9170" w:hRule="atLeast"/>
        </w:trPr>
        <w:tc>
          <w:tcPr>
            <w:gridSpan w:val="4"/>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5">
            <w:pPr>
              <w:widowControl w:val="0"/>
              <w:rPr>
                <w:b w:val="1"/>
                <w:sz w:val="24"/>
                <w:szCs w:val="24"/>
                <w:u w:val="single"/>
              </w:rPr>
            </w:pPr>
            <w:r w:rsidDel="00000000" w:rsidR="00000000" w:rsidRPr="00000000">
              <w:rPr>
                <w:b w:val="1"/>
                <w:sz w:val="24"/>
                <w:szCs w:val="24"/>
                <w:u w:val="single"/>
                <w:rtl w:val="0"/>
              </w:rPr>
              <w:t xml:space="preserve">python for image and video processing with openCV:-</w:t>
            </w:r>
          </w:p>
          <w:p w:rsidR="00000000" w:rsidDel="00000000" w:rsidP="00000000" w:rsidRDefault="00000000" w:rsidRPr="00000000" w14:paraId="00000056">
            <w:pPr>
              <w:ind w:left="0" w:firstLine="0"/>
              <w:rPr>
                <w:sz w:val="24"/>
                <w:szCs w:val="24"/>
              </w:rPr>
            </w:pPr>
            <w:r w:rsidDel="00000000" w:rsidR="00000000" w:rsidRPr="00000000">
              <w:rPr>
                <w:rtl w:val="0"/>
              </w:rPr>
            </w:r>
          </w:p>
          <w:p w:rsidR="00000000" w:rsidDel="00000000" w:rsidP="00000000" w:rsidRDefault="00000000" w:rsidRPr="00000000" w14:paraId="00000057">
            <w:pPr>
              <w:numPr>
                <w:ilvl w:val="0"/>
                <w:numId w:val="1"/>
              </w:numPr>
              <w:shd w:fill="ffffff" w:val="clear"/>
              <w:spacing w:after="0" w:afterAutospacing="0" w:lineRule="auto"/>
              <w:ind w:left="720" w:hanging="360"/>
              <w:rPr>
                <w:sz w:val="24"/>
                <w:szCs w:val="24"/>
              </w:rPr>
            </w:pPr>
            <w:r w:rsidDel="00000000" w:rsidR="00000000" w:rsidRPr="00000000">
              <w:rPr>
                <w:rFonts w:ascii="Nunito" w:cs="Nunito" w:eastAsia="Nunito" w:hAnsi="Nunito"/>
                <w:sz w:val="27"/>
                <w:szCs w:val="27"/>
                <w:rtl w:val="0"/>
              </w:rPr>
              <w:t xml:space="preserve">It is important to know what exactly image processing is and what is its role in the bigger picture before diving into its how's. Image Processing is most commonly termed as 'Digital Image Processing' and the domain in which it is frequently used is 'Computer Vision'. </w:t>
            </w:r>
            <w:r w:rsidDel="00000000" w:rsidR="00000000" w:rsidRPr="00000000">
              <w:rPr>
                <w:rtl w:val="0"/>
              </w:rPr>
            </w:r>
          </w:p>
          <w:p w:rsidR="00000000" w:rsidDel="00000000" w:rsidP="00000000" w:rsidRDefault="00000000" w:rsidRPr="00000000" w14:paraId="00000058">
            <w:pPr>
              <w:numPr>
                <w:ilvl w:val="0"/>
                <w:numId w:val="1"/>
              </w:numPr>
              <w:shd w:fill="ffffff" w:val="clear"/>
              <w:spacing w:after="0" w:afterAutospacing="0" w:lineRule="auto"/>
              <w:ind w:left="720" w:hanging="360"/>
              <w:rPr>
                <w:sz w:val="24"/>
                <w:szCs w:val="24"/>
              </w:rPr>
            </w:pPr>
            <w:r w:rsidDel="00000000" w:rsidR="00000000" w:rsidRPr="00000000">
              <w:rPr>
                <w:rFonts w:ascii="Nunito" w:cs="Nunito" w:eastAsia="Nunito" w:hAnsi="Nunito"/>
                <w:sz w:val="27"/>
                <w:szCs w:val="27"/>
                <w:rtl w:val="0"/>
              </w:rPr>
              <w:t xml:space="preserve">The data that we collect or generate is mostly raw data, i.e. it is not fit to be used in applications directly due to a number of possible reasons. Therefore, we need to analyze it first, perform the necessary pre-processing, and then use it.</w:t>
            </w:r>
          </w:p>
          <w:p w:rsidR="00000000" w:rsidDel="00000000" w:rsidP="00000000" w:rsidRDefault="00000000" w:rsidRPr="00000000" w14:paraId="00000059">
            <w:pPr>
              <w:numPr>
                <w:ilvl w:val="0"/>
                <w:numId w:val="1"/>
              </w:numPr>
              <w:shd w:fill="ffffff" w:val="clear"/>
              <w:spacing w:after="0" w:afterAutospacing="0" w:lineRule="auto"/>
              <w:ind w:left="720" w:hanging="360"/>
              <w:rPr>
                <w:sz w:val="24"/>
                <w:szCs w:val="24"/>
              </w:rPr>
            </w:pPr>
            <w:r w:rsidDel="00000000" w:rsidR="00000000" w:rsidRPr="00000000">
              <w:rPr>
                <w:rFonts w:ascii="Nunito" w:cs="Nunito" w:eastAsia="Nunito" w:hAnsi="Nunito"/>
                <w:sz w:val="27"/>
                <w:szCs w:val="27"/>
                <w:rtl w:val="0"/>
              </w:rPr>
              <w:t xml:space="preserve">For instance, let's assume that we were trying to build a cat classifier. Our program would take an image as input and then tell us whether the image contains a cat or not.</w:t>
            </w:r>
          </w:p>
          <w:p w:rsidR="00000000" w:rsidDel="00000000" w:rsidP="00000000" w:rsidRDefault="00000000" w:rsidRPr="00000000" w14:paraId="0000005A">
            <w:pPr>
              <w:numPr>
                <w:ilvl w:val="0"/>
                <w:numId w:val="1"/>
              </w:numPr>
              <w:shd w:fill="ffffff" w:val="clear"/>
              <w:spacing w:after="0" w:afterAutospacing="0" w:lineRule="auto"/>
              <w:ind w:left="720" w:hanging="360"/>
              <w:rPr>
                <w:sz w:val="24"/>
                <w:szCs w:val="24"/>
              </w:rPr>
            </w:pPr>
            <w:r w:rsidDel="00000000" w:rsidR="00000000" w:rsidRPr="00000000">
              <w:rPr>
                <w:rFonts w:ascii="Nunito" w:cs="Nunito" w:eastAsia="Nunito" w:hAnsi="Nunito"/>
                <w:sz w:val="27"/>
                <w:szCs w:val="27"/>
                <w:rtl w:val="0"/>
              </w:rPr>
              <w:t xml:space="preserve"> The first step for building this classifier would be to collect hundreds of cat pictures.</w:t>
            </w:r>
          </w:p>
          <w:p w:rsidR="00000000" w:rsidDel="00000000" w:rsidP="00000000" w:rsidRDefault="00000000" w:rsidRPr="00000000" w14:paraId="0000005B">
            <w:pPr>
              <w:numPr>
                <w:ilvl w:val="0"/>
                <w:numId w:val="1"/>
              </w:numPr>
              <w:shd w:fill="ffffff" w:val="clear"/>
              <w:spacing w:after="0" w:afterAutospacing="0" w:lineRule="auto"/>
              <w:ind w:left="720" w:hanging="360"/>
              <w:rPr>
                <w:sz w:val="24"/>
                <w:szCs w:val="24"/>
              </w:rPr>
            </w:pPr>
            <w:r w:rsidDel="00000000" w:rsidR="00000000" w:rsidRPr="00000000">
              <w:rPr>
                <w:rFonts w:ascii="Nunito" w:cs="Nunito" w:eastAsia="Nunito" w:hAnsi="Nunito"/>
                <w:sz w:val="27"/>
                <w:szCs w:val="27"/>
                <w:rtl w:val="0"/>
              </w:rPr>
              <w:t xml:space="preserve"> One common issue is that all the pictures we have scraped would not be of the same size/dimensions, so before feeding them to the model for training, we would need to resize/pre-process them all to a standard size.</w:t>
            </w:r>
          </w:p>
          <w:p w:rsidR="00000000" w:rsidDel="00000000" w:rsidP="00000000" w:rsidRDefault="00000000" w:rsidRPr="00000000" w14:paraId="0000005C">
            <w:pPr>
              <w:numPr>
                <w:ilvl w:val="0"/>
                <w:numId w:val="1"/>
              </w:numPr>
              <w:shd w:fill="ffffff" w:val="clear"/>
              <w:spacing w:after="0" w:afterAutospacing="0" w:lineRule="auto"/>
              <w:ind w:left="720" w:hanging="360"/>
              <w:rPr>
                <w:sz w:val="24"/>
                <w:szCs w:val="24"/>
              </w:rPr>
            </w:pPr>
            <w:r w:rsidDel="00000000" w:rsidR="00000000" w:rsidRPr="00000000">
              <w:rPr>
                <w:rFonts w:ascii="Nunito" w:cs="Nunito" w:eastAsia="Nunito" w:hAnsi="Nunito"/>
                <w:sz w:val="27"/>
                <w:szCs w:val="27"/>
                <w:rtl w:val="0"/>
              </w:rPr>
              <w:t xml:space="preserve">This is just one of many reasons why image processing is essential to any computer vision application.</w:t>
            </w:r>
            <w:r w:rsidDel="00000000" w:rsidR="00000000" w:rsidRPr="00000000">
              <w:rPr>
                <w:rtl w:val="0"/>
              </w:rPr>
            </w:r>
          </w:p>
          <w:p w:rsidR="00000000" w:rsidDel="00000000" w:rsidP="00000000" w:rsidRDefault="00000000" w:rsidRPr="00000000" w14:paraId="0000005D">
            <w:pPr>
              <w:numPr>
                <w:ilvl w:val="0"/>
                <w:numId w:val="1"/>
              </w:numPr>
              <w:shd w:fill="ffffff" w:val="clear"/>
              <w:spacing w:after="0" w:afterAutospacing="0" w:lineRule="auto"/>
              <w:ind w:left="720" w:hanging="360"/>
              <w:rPr>
                <w:sz w:val="24"/>
                <w:szCs w:val="24"/>
              </w:rPr>
            </w:pPr>
            <w:r w:rsidDel="00000000" w:rsidR="00000000" w:rsidRPr="00000000">
              <w:rPr>
                <w:rFonts w:ascii="Nunito" w:cs="Nunito" w:eastAsia="Nunito" w:hAnsi="Nunito"/>
                <w:sz w:val="27"/>
                <w:szCs w:val="27"/>
                <w:rtl w:val="0"/>
              </w:rPr>
              <w:t xml:space="preserve">Before going any further, let's discuss what you need to know in order to follow this tutorial with ease. </w:t>
            </w:r>
          </w:p>
          <w:p w:rsidR="00000000" w:rsidDel="00000000" w:rsidP="00000000" w:rsidRDefault="00000000" w:rsidRPr="00000000" w14:paraId="0000005E">
            <w:pPr>
              <w:numPr>
                <w:ilvl w:val="0"/>
                <w:numId w:val="1"/>
              </w:numPr>
              <w:shd w:fill="ffffff" w:val="clear"/>
              <w:spacing w:after="0" w:afterAutospacing="0" w:lineRule="auto"/>
              <w:ind w:left="720" w:hanging="360"/>
              <w:rPr>
                <w:sz w:val="24"/>
                <w:szCs w:val="24"/>
              </w:rPr>
            </w:pPr>
            <w:r w:rsidDel="00000000" w:rsidR="00000000" w:rsidRPr="00000000">
              <w:rPr>
                <w:rFonts w:ascii="Nunito" w:cs="Nunito" w:eastAsia="Nunito" w:hAnsi="Nunito"/>
                <w:sz w:val="27"/>
                <w:szCs w:val="27"/>
                <w:rtl w:val="0"/>
              </w:rPr>
              <w:t xml:space="preserve">Firstly, you should have some basic programming knowledge in any language. </w:t>
            </w:r>
          </w:p>
          <w:p w:rsidR="00000000" w:rsidDel="00000000" w:rsidP="00000000" w:rsidRDefault="00000000" w:rsidRPr="00000000" w14:paraId="0000005F">
            <w:pPr>
              <w:numPr>
                <w:ilvl w:val="0"/>
                <w:numId w:val="1"/>
              </w:numPr>
              <w:shd w:fill="ffffff" w:val="clear"/>
              <w:spacing w:after="460" w:lineRule="auto"/>
              <w:ind w:left="720" w:hanging="360"/>
              <w:rPr>
                <w:sz w:val="24"/>
                <w:szCs w:val="24"/>
              </w:rPr>
            </w:pPr>
            <w:r w:rsidDel="00000000" w:rsidR="00000000" w:rsidRPr="00000000">
              <w:rPr>
                <w:rFonts w:ascii="Nunito" w:cs="Nunito" w:eastAsia="Nunito" w:hAnsi="Nunito"/>
                <w:sz w:val="27"/>
                <w:szCs w:val="27"/>
                <w:rtl w:val="0"/>
              </w:rPr>
              <w:t xml:space="preserve">Secondly, you should know what machine learning is and the basics of how it works, as we will be using some machine learning algorithms for image processing in this article. </w:t>
            </w:r>
          </w:p>
          <w:p w:rsidR="00000000" w:rsidDel="00000000" w:rsidP="00000000" w:rsidRDefault="00000000" w:rsidRPr="00000000" w14:paraId="00000060">
            <w:pPr>
              <w:shd w:fill="ffffff" w:val="clear"/>
              <w:spacing w:after="460" w:lineRule="auto"/>
              <w:ind w:left="720" w:firstLine="0"/>
              <w:rPr>
                <w:rFonts w:ascii="Nunito" w:cs="Nunito" w:eastAsia="Nunito" w:hAnsi="Nunito"/>
                <w:sz w:val="27"/>
                <w:szCs w:val="27"/>
              </w:rPr>
            </w:pPr>
            <w:r w:rsidDel="00000000" w:rsidR="00000000" w:rsidRPr="00000000">
              <w:rPr>
                <w:rtl w:val="0"/>
              </w:rPr>
            </w:r>
          </w:p>
          <w:p w:rsidR="00000000" w:rsidDel="00000000" w:rsidP="00000000" w:rsidRDefault="00000000" w:rsidRPr="00000000" w14:paraId="00000061">
            <w:pPr>
              <w:ind w:left="720" w:firstLine="0"/>
              <w:rPr>
                <w:sz w:val="24"/>
                <w:szCs w:val="24"/>
              </w:rPr>
            </w:pPr>
            <w:r w:rsidDel="00000000" w:rsidR="00000000" w:rsidRPr="00000000">
              <w:rPr>
                <w:rtl w:val="0"/>
              </w:rPr>
            </w:r>
          </w:p>
        </w:tc>
      </w:tr>
    </w:tbl>
    <w:p w:rsidR="00000000" w:rsidDel="00000000" w:rsidP="00000000" w:rsidRDefault="00000000" w:rsidRPr="00000000" w14:paraId="00000065">
      <w:pPr>
        <w:rPr>
          <w:sz w:val="24"/>
          <w:szCs w:val="24"/>
        </w:rPr>
      </w:pPr>
      <w:r w:rsidDel="00000000" w:rsidR="00000000" w:rsidRPr="00000000">
        <w:rPr>
          <w:rtl w:val="0"/>
        </w:rPr>
      </w:r>
    </w:p>
    <w:sectPr>
      <w:headerReference r:id="rId12" w:type="default"/>
      <w:pgSz w:h="15840" w:w="12240"/>
      <w:pgMar w:bottom="1080" w:top="1080" w:left="1080" w:right="108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Nuni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6">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4.png"/><Relationship Id="rId10" Type="http://schemas.openxmlformats.org/officeDocument/2006/relationships/image" Target="media/image2.png"/><Relationship Id="rId12" Type="http://schemas.openxmlformats.org/officeDocument/2006/relationships/header" Target="header1.xml"/><Relationship Id="rId9" Type="http://schemas.openxmlformats.org/officeDocument/2006/relationships/hyperlink" Target="https://www.electrical4u.com/control-system-closed-loop-open-loop-control-system/" TargetMode="External"/><Relationship Id="rId5" Type="http://schemas.openxmlformats.org/officeDocument/2006/relationships/styles" Target="styles.xml"/><Relationship Id="rId6" Type="http://schemas.openxmlformats.org/officeDocument/2006/relationships/image" Target="media/image3.jpg"/><Relationship Id="rId7" Type="http://schemas.openxmlformats.org/officeDocument/2006/relationships/image" Target="media/image1.jpg"/><Relationship Id="rId8" Type="http://schemas.openxmlformats.org/officeDocument/2006/relationships/hyperlink" Target="https://www.electrical4u.com/control-system-closed-loop-open-loop-control-system/"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Nunito-regular.ttf"/><Relationship Id="rId2" Type="http://schemas.openxmlformats.org/officeDocument/2006/relationships/font" Target="fonts/Nunito-bold.ttf"/><Relationship Id="rId3" Type="http://schemas.openxmlformats.org/officeDocument/2006/relationships/font" Target="fonts/Nunito-italic.ttf"/><Relationship Id="rId4" Type="http://schemas.openxmlformats.org/officeDocument/2006/relationships/font" Target="fonts/Nuni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