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192"/>
        <w:gridCol w:w="1347"/>
        <w:gridCol w:w="2674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29/05/2020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Logic Design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192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Analysis of clocked sequential circuits.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clock design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192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34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674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77896" cy="2704595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2" cstate="print"/>
                          <a:srcRect l="0" t="0" r="4664" b="0"/>
                          <a:stretch/>
                        </pic:blipFill>
                        <pic:spPr>
                          <a:xfrm rot="0">
                            <a:off x="0" y="0"/>
                            <a:ext cx="6277896" cy="270459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47130" cy="2354506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3" cstate="print"/>
                          <a:srcRect l="0" t="0" r="4239" b="-4838"/>
                          <a:stretch/>
                        </pic:blipFill>
                        <pic:spPr>
                          <a:xfrm rot="0">
                            <a:off x="0" y="0"/>
                            <a:ext cx="6247130" cy="23545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07852" cy="7855952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07852" cy="785595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48"/>
        <w:gridCol w:w="2798"/>
        <w:gridCol w:w="2327"/>
        <w:gridCol w:w="3005"/>
      </w:tblGrid>
      <w:tr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29/05/2020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/>
        <w:tc>
          <w:tcPr>
            <w:tcW w:w="194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0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Generators with python</w:t>
            </w:r>
          </w:p>
        </w:tc>
        <w:tc>
          <w:tcPr>
            <w:tcW w:w="232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10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37394" cy="2881203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5" cstate="print"/>
                          <a:srcRect l="0" t="0" r="6537" b="0"/>
                          <a:stretch/>
                        </pic:blipFill>
                        <pic:spPr>
                          <a:xfrm rot="0">
                            <a:off x="0" y="0"/>
                            <a:ext cx="6237394" cy="28812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67407" cy="3326405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6" cstate="print"/>
                          <a:srcRect l="0" t="0" r="6192" b="-3166"/>
                          <a:stretch/>
                        </pic:blipFill>
                        <pic:spPr>
                          <a:xfrm rot="0">
                            <a:off x="0" y="0"/>
                            <a:ext cx="6267407" cy="332640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7032626" cy="8689018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7032626" cy="868901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Webinar:</w:t>
      </w:r>
    </w:p>
    <w:p>
      <w:pPr>
        <w:pStyle w:val="style0"/>
        <w:rPr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Topic: Preparing for the Next Normal</w:t>
      </w:r>
    </w:p>
    <w:p>
      <w:pPr>
        <w:pStyle w:val="style0"/>
        <w:rPr>
          <w:rFonts w:hint="default"/>
          <w:b/>
          <w:sz w:val="24"/>
          <w:szCs w:val="24"/>
          <w:lang w:val="en-US"/>
        </w:rPr>
      </w:pPr>
      <w:r>
        <w:rPr>
          <w:b/>
          <w:sz w:val="24"/>
          <w:szCs w:val="24"/>
          <w:lang w:val="en-US"/>
        </w:rPr>
        <w:t xml:space="preserve">  </w:t>
      </w:r>
      <w:r>
        <w:rPr>
          <w:rFonts w:hint="default"/>
          <w:b/>
          <w:sz w:val="24"/>
          <w:szCs w:val="24"/>
        </w:rPr>
        <w:t>Image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of</w:t>
      </w:r>
      <w:r>
        <w:rPr>
          <w:rFonts w:hint="default"/>
          <w:b/>
          <w:sz w:val="24"/>
          <w:szCs w:val="24"/>
        </w:rPr>
        <w:t xml:space="preserve"> </w:t>
      </w:r>
      <w:r>
        <w:rPr>
          <w:rFonts w:hint="default"/>
          <w:b/>
          <w:sz w:val="24"/>
          <w:szCs w:val="24"/>
        </w:rPr>
        <w:t>session</w:t>
      </w:r>
      <w:r>
        <w:rPr>
          <w:rFonts w:hint="default"/>
          <w:b/>
          <w:sz w:val="24"/>
          <w:szCs w:val="24"/>
          <w:lang w:val="en-US"/>
        </w:rPr>
        <w:t>:</w:t>
      </w:r>
    </w:p>
    <w:p>
      <w:pPr>
        <w:pStyle w:val="style0"/>
        <w:rPr>
          <w:b/>
          <w:sz w:val="24"/>
          <w:szCs w:val="24"/>
          <w:lang w:val="en-US"/>
        </w:rPr>
      </w:pPr>
      <w:r>
        <w:rPr>
          <w:rFonts w:hint="default"/>
          <w:b/>
          <w:sz w:val="24"/>
          <w:szCs w:val="24"/>
          <w:lang w:val="en-US"/>
        </w:rPr>
        <w:t xml:space="preserve">  </w:t>
      </w:r>
      <w:r>
        <w:rPr/>
        <w:drawing>
          <wp:inline distL="114300" distT="0" distB="0" distR="114300">
            <wp:extent cx="6223000" cy="3637285"/>
            <wp:effectExtent l="0" t="0" r="0" b="0"/>
            <wp:docPr id="103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"/>
                    <pic:cNvPicPr/>
                  </pic:nvPicPr>
                  <pic:blipFill>
                    <a:blip r:embed="rId8" cstate="print"/>
                    <a:srcRect l="0" t="35192" r="-899" b="36092"/>
                    <a:stretch/>
                  </pic:blipFill>
                  <pic:spPr>
                    <a:xfrm rot="0">
                      <a:off x="0" y="0"/>
                      <a:ext cx="6223000" cy="3637285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  <w:r>
        <w:rPr>
          <w:b/>
          <w:sz w:val="24"/>
          <w:szCs w:val="24"/>
          <w:lang w:val="en-US"/>
        </w:rPr>
        <w:t xml:space="preserve">  </w:t>
      </w:r>
      <w:r>
        <w:rPr/>
        <w:drawing>
          <wp:inline distL="114300" distT="0" distB="0" distR="114300">
            <wp:extent cx="6093460" cy="3744387"/>
            <wp:effectExtent l="0" t="0" r="0" b="0"/>
            <wp:docPr id="104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093460" cy="374438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p>
      <w:pPr>
        <w:pStyle w:val="style0"/>
        <w:rPr/>
      </w:pPr>
      <w:r>
        <w:rPr/>
        <w:drawing>
          <wp:inline distL="114300" distT="0" distB="0" distR="114300">
            <wp:extent cx="6237393" cy="3806637"/>
            <wp:effectExtent l="0" t="0" r="0" b="0"/>
            <wp:docPr id="104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37393" cy="3806637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258983" cy="4308548"/>
            <wp:effectExtent l="0" t="0" r="0" b="0"/>
            <wp:docPr id="104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258983" cy="4308548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image" Target="media/image10.jpeg"/><Relationship Id="rId10" Type="http://schemas.openxmlformats.org/officeDocument/2006/relationships/image" Target="media/image9.jpeg"/><Relationship Id="rId13" Type="http://schemas.openxmlformats.org/officeDocument/2006/relationships/fontTable" Target="fontTable.xml"/><Relationship Id="rId12" Type="http://schemas.openxmlformats.org/officeDocument/2006/relationships/styles" Target="style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15" Type="http://schemas.openxmlformats.org/officeDocument/2006/relationships/theme" Target="theme/theme1.xml"/><Relationship Id="rId14" Type="http://schemas.openxmlformats.org/officeDocument/2006/relationships/settings" Target="settings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85</Words>
  <Pages>3</Pages>
  <Characters>486</Characters>
  <Application>WPS Office</Application>
  <DocSecurity>0</DocSecurity>
  <Paragraphs>66</Paragraphs>
  <ScaleCrop>false</ScaleCrop>
  <LinksUpToDate>false</LinksUpToDate>
  <CharactersWithSpaces>545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2020-05-29T12:38:48Z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