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8A0DB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8"/>
        <w:gridCol w:w="1337"/>
        <w:gridCol w:w="3523"/>
      </w:tblGrid>
      <w:tr w:rsidR="00DF7696" w14:paraId="1CF13D2B" w14:textId="77777777" w:rsidTr="004C531E">
        <w:tc>
          <w:tcPr>
            <w:tcW w:w="985" w:type="dxa"/>
          </w:tcPr>
          <w:p w14:paraId="032FE82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5FEAA824" w14:textId="3B4353BB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03-06-2020</w:t>
            </w:r>
          </w:p>
        </w:tc>
        <w:tc>
          <w:tcPr>
            <w:tcW w:w="1351" w:type="dxa"/>
          </w:tcPr>
          <w:p w14:paraId="484143D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AD4B35A" w14:textId="6BCA0178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Neha T</w:t>
            </w:r>
          </w:p>
        </w:tc>
      </w:tr>
      <w:tr w:rsidR="00DF7696" w14:paraId="0753AB26" w14:textId="77777777" w:rsidTr="004C531E">
        <w:tc>
          <w:tcPr>
            <w:tcW w:w="985" w:type="dxa"/>
          </w:tcPr>
          <w:p w14:paraId="6DC45A4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0C971AD" w14:textId="71C627E2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351" w:type="dxa"/>
          </w:tcPr>
          <w:p w14:paraId="6B1ABFC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7C3B3B02" w14:textId="0E11CCC8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4AL18EC035</w:t>
            </w:r>
          </w:p>
        </w:tc>
      </w:tr>
      <w:tr w:rsidR="00DF7696" w14:paraId="7ACE04AA" w14:textId="77777777" w:rsidTr="004C531E">
        <w:tc>
          <w:tcPr>
            <w:tcW w:w="985" w:type="dxa"/>
          </w:tcPr>
          <w:p w14:paraId="2FD9882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39AF925E" w14:textId="77777777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Initial and Final conditions</w:t>
            </w:r>
          </w:p>
          <w:p w14:paraId="474A091A" w14:textId="5C3B01B7" w:rsidR="00AE115C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Two-Port Network</w:t>
            </w:r>
          </w:p>
        </w:tc>
        <w:tc>
          <w:tcPr>
            <w:tcW w:w="1351" w:type="dxa"/>
          </w:tcPr>
          <w:p w14:paraId="7E4C13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479D5B8D" w14:textId="2E08D9EE" w:rsidR="00DF7696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E115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4C531E" w14:paraId="6E34D4F5" w14:textId="77777777" w:rsidTr="004C531E">
        <w:tc>
          <w:tcPr>
            <w:tcW w:w="985" w:type="dxa"/>
          </w:tcPr>
          <w:p w14:paraId="4C95E2CC" w14:textId="2787ECB4" w:rsidR="004C531E" w:rsidRDefault="00C1322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D2A7B76" w14:textId="37A87F40" w:rsidR="004C531E" w:rsidRDefault="00AE115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Neha-T</w:t>
            </w:r>
          </w:p>
        </w:tc>
        <w:tc>
          <w:tcPr>
            <w:tcW w:w="1351" w:type="dxa"/>
          </w:tcPr>
          <w:p w14:paraId="51CF1F0E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1E736F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7BDAA7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14:paraId="0DB8574D" w14:textId="77777777" w:rsidTr="00DF7696">
        <w:tc>
          <w:tcPr>
            <w:tcW w:w="9985" w:type="dxa"/>
          </w:tcPr>
          <w:p w14:paraId="0E55D425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11156C49" w14:textId="77777777" w:rsidTr="00DF7696">
        <w:tc>
          <w:tcPr>
            <w:tcW w:w="9985" w:type="dxa"/>
          </w:tcPr>
          <w:p w14:paraId="73F9DFD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40E18A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D4596B" w14:textId="556123CF" w:rsidR="00DF7696" w:rsidRDefault="00C1322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A794C5" wp14:editId="2C8205F0">
                  <wp:extent cx="5346700" cy="2548169"/>
                  <wp:effectExtent l="0" t="0" r="6350" b="508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93" cy="255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731C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BDFD01" w14:textId="62F8F659" w:rsidR="00DF7696" w:rsidRDefault="00C1322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40F8ED9" wp14:editId="6A3C9037">
                  <wp:extent cx="5321300" cy="2480634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678" cy="24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FFB6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67CC22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B308E21" w14:textId="23A6AEC1" w:rsidR="00DF7696" w:rsidRDefault="00C1322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C8AF582" wp14:editId="50AC6F87">
                  <wp:extent cx="5340350" cy="2458785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21" cy="246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98AE3" w14:textId="345BA8B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648F0F" w14:textId="1BD101BA" w:rsidR="00103F6B" w:rsidRDefault="00103F6B" w:rsidP="00DF7696">
            <w:pPr>
              <w:rPr>
                <w:b/>
                <w:sz w:val="24"/>
                <w:szCs w:val="24"/>
              </w:rPr>
            </w:pPr>
          </w:p>
          <w:p w14:paraId="3C3BF6CA" w14:textId="77777777" w:rsidR="00103F6B" w:rsidRDefault="00103F6B" w:rsidP="00DF7696">
            <w:pPr>
              <w:rPr>
                <w:b/>
                <w:sz w:val="24"/>
                <w:szCs w:val="24"/>
              </w:rPr>
            </w:pPr>
          </w:p>
          <w:p w14:paraId="0EE20CE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78819DCB" w14:textId="77777777" w:rsidTr="00DF7696">
        <w:tc>
          <w:tcPr>
            <w:tcW w:w="9985" w:type="dxa"/>
          </w:tcPr>
          <w:p w14:paraId="7DE7DDBE" w14:textId="068BBD01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Report can be typed or </w:t>
            </w:r>
            <w:r w:rsidR="00C1322C">
              <w:rPr>
                <w:b/>
                <w:sz w:val="24"/>
                <w:szCs w:val="24"/>
              </w:rPr>
              <w:t>handwritten</w:t>
            </w:r>
            <w:r>
              <w:rPr>
                <w:b/>
                <w:sz w:val="24"/>
                <w:szCs w:val="24"/>
              </w:rPr>
              <w:t xml:space="preserve"> for up to two pages.</w:t>
            </w:r>
          </w:p>
          <w:p w14:paraId="4332CF3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F43465F" w14:textId="2FDD7273" w:rsidR="00DF7696" w:rsidRDefault="00C1322C" w:rsidP="00C1322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Evaluation of initial and final condition in RL, RC and RLC circuits</w:t>
            </w:r>
          </w:p>
          <w:p w14:paraId="5D7C6790" w14:textId="77777777" w:rsidR="00103F6B" w:rsidRDefault="00103F6B" w:rsidP="00103F6B">
            <w:pPr>
              <w:pStyle w:val="ListParagraph"/>
              <w:rPr>
                <w:b/>
                <w:sz w:val="24"/>
                <w:szCs w:val="24"/>
              </w:rPr>
            </w:pPr>
          </w:p>
          <w:p w14:paraId="6E9A274C" w14:textId="77777777" w:rsidR="00740E4F" w:rsidRP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740E4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Initial conditions describe the energy stored in every capacitor and every inductor </w:t>
            </w:r>
          </w:p>
          <w:p w14:paraId="44DF6114" w14:textId="7F800DB0" w:rsidR="00C1322C" w:rsidRP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740E4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Initial conditions are completely specified only when both voltage and current for all capacitors and all inductors is known</w:t>
            </w:r>
          </w:p>
          <w:p w14:paraId="55C5BBB8" w14:textId="662B9E08" w:rsidR="00740E4F" w:rsidRP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740E4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The final condition (steady state condition) equivalent circuit of an inductor is derived from the basic relationship v =L di/dt</w:t>
            </w:r>
          </w:p>
          <w:p w14:paraId="13595C03" w14:textId="77777777" w:rsidR="00740E4F" w:rsidRP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740E4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Under steady state condition di/dt=0</w:t>
            </w:r>
          </w:p>
          <w:p w14:paraId="4FF0B259" w14:textId="499F2C03" w:rsidR="00740E4F" w:rsidRPr="00740E4F" w:rsidRDefault="00740E4F" w:rsidP="00740E4F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740E4F">
              <w:rPr>
                <w:rFonts w:cstheme="minorHAnsi"/>
                <w:b/>
                <w:bCs/>
                <w:color w:val="222222"/>
                <w:sz w:val="24"/>
                <w:szCs w:val="24"/>
                <w:shd w:val="clear" w:color="auto" w:fill="FFFFFF"/>
              </w:rPr>
              <w:t>This means v =0 and hence L acts as a short circuit at t = ∞ (final or steady state)</w:t>
            </w:r>
          </w:p>
          <w:p w14:paraId="09D70014" w14:textId="7A6844A8" w:rsid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Procedures for evaluating initial and final conditions</w:t>
            </w:r>
          </w:p>
          <w:p w14:paraId="0D1ECB82" w14:textId="089DEB96" w:rsidR="00740E4F" w:rsidRDefault="00740E4F" w:rsidP="00C1322C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Explained with some Numerical</w:t>
            </w:r>
          </w:p>
          <w:p w14:paraId="2D639F07" w14:textId="63778264" w:rsidR="00103F6B" w:rsidRDefault="00103F6B" w:rsidP="00103F6B">
            <w:pPr>
              <w:pStyle w:val="ListParagraph"/>
              <w:ind w:left="144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AD21C74" w14:textId="77777777" w:rsidR="00103F6B" w:rsidRDefault="00103F6B" w:rsidP="00103F6B">
            <w:pPr>
              <w:pStyle w:val="ListParagraph"/>
              <w:ind w:left="144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15A44C0F" w14:textId="387631B0" w:rsidR="00740E4F" w:rsidRDefault="00740E4F" w:rsidP="00740E4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 port networks</w:t>
            </w:r>
          </w:p>
          <w:p w14:paraId="295D105E" w14:textId="77777777" w:rsidR="00103F6B" w:rsidRDefault="00103F6B" w:rsidP="00103F6B">
            <w:pPr>
              <w:pStyle w:val="ListParagraph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4CE6F670" w14:textId="438ABDD0" w:rsidR="00740E4F" w:rsidRDefault="00740E4F" w:rsidP="00740E4F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Port – is a pair of terminals which connects the electrical circuit or network to the external circuit</w:t>
            </w:r>
          </w:p>
          <w:p w14:paraId="3CA0A87C" w14:textId="7249C169" w:rsidR="00740E4F" w:rsidRDefault="00740E4F" w:rsidP="00740E4F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Types</w:t>
            </w:r>
          </w:p>
          <w:p w14:paraId="128DBC21" w14:textId="77777777" w:rsidR="00103F6B" w:rsidRDefault="00103F6B" w:rsidP="00103F6B">
            <w:pPr>
              <w:pStyle w:val="ListParagraph"/>
              <w:ind w:left="144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EDB96AA" w14:textId="6EEA0C6D" w:rsidR="00740E4F" w:rsidRDefault="00740E4F" w:rsidP="00740E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Multi-Port Network</w:t>
            </w:r>
          </w:p>
          <w:p w14:paraId="4CE37BB2" w14:textId="6276EF84" w:rsidR="00103F6B" w:rsidRDefault="00740E4F" w:rsidP="00740E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Two Port Network</w:t>
            </w:r>
            <w:r w:rsidR="00103F6B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07CF7745" w14:textId="77777777" w:rsidR="00103F6B" w:rsidRDefault="00103F6B" w:rsidP="00103F6B">
            <w:pPr>
              <w:pStyle w:val="ListParagraph"/>
              <w:ind w:left="216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1E512F7F" w14:textId="4C434CBB" w:rsidR="00740E4F" w:rsidRPr="00103F6B" w:rsidRDefault="00103F6B" w:rsidP="00103F6B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103F6B">
              <w:rPr>
                <w:rFonts w:cstheme="minorHAnsi"/>
                <w:b/>
                <w:bCs/>
                <w:sz w:val="24"/>
                <w:szCs w:val="24"/>
              </w:rPr>
              <w:t>Any linear circuit with two pair of terminals can be regraded as two port networks, if it does not contain independent source and satisfies the port condition</w:t>
            </w:r>
          </w:p>
          <w:p w14:paraId="498617E0" w14:textId="3D1F3D27" w:rsidR="00103F6B" w:rsidRDefault="00103F6B" w:rsidP="00103F6B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Six different parameters can be defined for the two-port network</w:t>
            </w:r>
          </w:p>
          <w:p w14:paraId="7279C5A6" w14:textId="77777777" w:rsidR="00103F6B" w:rsidRDefault="00103F6B" w:rsidP="00103F6B">
            <w:pPr>
              <w:pStyle w:val="ListParagraph"/>
              <w:ind w:left="144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0336663E" w14:textId="14B5F7E4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Z-Parameters</w:t>
            </w:r>
          </w:p>
          <w:p w14:paraId="23F3945C" w14:textId="46A8F651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Y-Parameters</w:t>
            </w:r>
          </w:p>
          <w:p w14:paraId="5AFE659B" w14:textId="37BB0177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h-Parameters</w:t>
            </w:r>
          </w:p>
          <w:p w14:paraId="1C4C92E8" w14:textId="79CC8C11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ABCD or Transmission-Parameters</w:t>
            </w:r>
          </w:p>
          <w:p w14:paraId="372670C5" w14:textId="63F4632A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Inverse Hybrid-Parameters</w:t>
            </w:r>
          </w:p>
          <w:p w14:paraId="318D2C35" w14:textId="44A07242" w:rsidR="00103F6B" w:rsidRDefault="00103F6B" w:rsidP="00103F6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Inverse Transmission-Parameters</w:t>
            </w:r>
          </w:p>
          <w:p w14:paraId="5A4C18AE" w14:textId="77777777" w:rsidR="00103F6B" w:rsidRDefault="00103F6B" w:rsidP="00103F6B">
            <w:pPr>
              <w:pStyle w:val="ListParagraph"/>
              <w:ind w:left="216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3093E6F5" w14:textId="15C13365" w:rsidR="00103F6B" w:rsidRPr="00103F6B" w:rsidRDefault="00103F6B" w:rsidP="00103F6B">
            <w:pPr>
              <w:pStyle w:val="ListParagraph"/>
              <w:ind w:left="144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All these parameters were explained with suitable numerical</w:t>
            </w:r>
          </w:p>
          <w:p w14:paraId="6710545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F8F7A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 w:rsidR="00DF7696" w14:paraId="4463A203" w14:textId="77777777" w:rsidTr="00DF7696">
        <w:tc>
          <w:tcPr>
            <w:tcW w:w="985" w:type="dxa"/>
          </w:tcPr>
          <w:p w14:paraId="5E58368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2FF8AF" w14:textId="1804FCE2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03-06-2020</w:t>
            </w:r>
          </w:p>
        </w:tc>
        <w:tc>
          <w:tcPr>
            <w:tcW w:w="1351" w:type="dxa"/>
          </w:tcPr>
          <w:p w14:paraId="40643B2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14:paraId="603DF818" w14:textId="7A2F9E7F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Neha T</w:t>
            </w:r>
          </w:p>
        </w:tc>
      </w:tr>
      <w:tr w:rsidR="00DF7696" w14:paraId="487E0D1B" w14:textId="77777777" w:rsidTr="00DF7696">
        <w:tc>
          <w:tcPr>
            <w:tcW w:w="985" w:type="dxa"/>
          </w:tcPr>
          <w:p w14:paraId="3D4B192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51061EF" w14:textId="14A79EDB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14:paraId="6089B7D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1E5F48F1" w14:textId="15C93268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4AL18EC035</w:t>
            </w:r>
          </w:p>
        </w:tc>
      </w:tr>
      <w:tr w:rsidR="00DF7696" w14:paraId="51ACAF69" w14:textId="77777777" w:rsidTr="00DF7696">
        <w:tc>
          <w:tcPr>
            <w:tcW w:w="985" w:type="dxa"/>
          </w:tcPr>
          <w:p w14:paraId="26C9B08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2871912" w14:textId="20CEA3E6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Web-Based Financial Graph</w:t>
            </w:r>
            <w:bookmarkStart w:id="0" w:name="_GoBack"/>
            <w:bookmarkEnd w:id="0"/>
          </w:p>
        </w:tc>
        <w:tc>
          <w:tcPr>
            <w:tcW w:w="1351" w:type="dxa"/>
          </w:tcPr>
          <w:p w14:paraId="33D9871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14:paraId="3B1FE54E" w14:textId="181634D5" w:rsidR="00DF7696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E115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DF7696" w14:paraId="6307CB5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68D2335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D11C32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3D11DBA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124248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299415B" w14:textId="759CFB27" w:rsidR="00DF7696" w:rsidRDefault="00C1322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25BF145" wp14:editId="582998D3">
                  <wp:extent cx="5397500" cy="2580947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573" cy="258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D077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C43E0B" w14:textId="6C112B42" w:rsidR="00DF7696" w:rsidRDefault="00C1322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B57F5B" wp14:editId="715D6BD5">
                  <wp:extent cx="5384800" cy="2555109"/>
                  <wp:effectExtent l="0" t="0" r="6350" b="0"/>
                  <wp:docPr id="2" name="Picture 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142" cy="256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CEF5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5C75B37" w14:textId="7324B9AA" w:rsidR="00DF7696" w:rsidRDefault="00C1322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2F3B195" wp14:editId="5CA43A22">
                  <wp:extent cx="5473700" cy="2600007"/>
                  <wp:effectExtent l="0" t="0" r="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486" cy="260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308B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B718BF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0E4929B" w14:textId="77777777" w:rsidR="00AE115C" w:rsidRDefault="00AE115C" w:rsidP="00AE115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handwritten for up to two pages.</w:t>
            </w:r>
          </w:p>
          <w:p w14:paraId="0BD93E98" w14:textId="77777777" w:rsid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2843117B" w14:textId="77777777" w:rsidR="00AE115C" w:rsidRDefault="00AE115C" w:rsidP="00AE115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Web-Based Financial Graph</w:t>
            </w:r>
          </w:p>
          <w:p w14:paraId="3002615E" w14:textId="77777777" w:rsidR="00AE115C" w:rsidRDefault="00AE115C" w:rsidP="00AE115C">
            <w:pPr>
              <w:pStyle w:val="ListParagraph"/>
              <w:rPr>
                <w:b/>
                <w:sz w:val="24"/>
                <w:szCs w:val="24"/>
              </w:rPr>
            </w:pPr>
          </w:p>
          <w:p w14:paraId="665E2A23" w14:textId="77777777" w:rsidR="00AE115C" w:rsidRDefault="00AE115C" w:rsidP="00AE115C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 this session</w:t>
            </w:r>
          </w:p>
          <w:p w14:paraId="45837C7F" w14:textId="77777777" w:rsidR="00AE115C" w:rsidRDefault="00AE115C" w:rsidP="00AE115C">
            <w:pPr>
              <w:pStyle w:val="ListParagraph"/>
              <w:ind w:left="1440"/>
              <w:rPr>
                <w:b/>
                <w:sz w:val="24"/>
                <w:szCs w:val="24"/>
              </w:rPr>
            </w:pPr>
          </w:p>
          <w:p w14:paraId="604BF0AC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Overview of the output</w:t>
            </w:r>
          </w:p>
          <w:p w14:paraId="5C5CDCD6" w14:textId="77777777" w:rsidR="00AE115C" w:rsidRPr="00AE115C" w:rsidRDefault="00AE115C" w:rsidP="00AE115C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14:paraId="7190DC39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Downloading Datasets with python</w:t>
            </w:r>
          </w:p>
          <w:p w14:paraId="5D5D78C8" w14:textId="77777777" w:rsidR="00AE115C" w:rsidRP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65EF7715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Stock Market Data</w:t>
            </w:r>
          </w:p>
          <w:p w14:paraId="2EB84615" w14:textId="77777777" w:rsidR="00AE115C" w:rsidRP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6E656B38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Stock Market Data Candlestick Charts</w:t>
            </w:r>
          </w:p>
          <w:p w14:paraId="43CF2A25" w14:textId="77777777" w:rsidR="00AE115C" w:rsidRP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7D90AF5F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Candlestick charts with Bokeh Quadrants and Bokeh Rectangles</w:t>
            </w:r>
          </w:p>
          <w:p w14:paraId="32A4B8DD" w14:textId="77777777" w:rsidR="00AE115C" w:rsidRPr="00AE115C" w:rsidRDefault="00AE115C" w:rsidP="00AE115C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14:paraId="7454B8BE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Candlestick Segments</w:t>
            </w:r>
          </w:p>
          <w:p w14:paraId="714055A5" w14:textId="77777777" w:rsidR="00AE115C" w:rsidRP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4C228843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Styling the Chart</w:t>
            </w:r>
          </w:p>
          <w:p w14:paraId="63D24CC7" w14:textId="77777777" w:rsidR="00AE115C" w:rsidRPr="00AE115C" w:rsidRDefault="00AE115C" w:rsidP="00AE115C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14:paraId="15D8515A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The Concept Behind Embedding Bokeh Charts in a Flask Webpage</w:t>
            </w:r>
          </w:p>
          <w:p w14:paraId="26B5A21E" w14:textId="77777777" w:rsidR="00AE115C" w:rsidRPr="00AE115C" w:rsidRDefault="00AE115C" w:rsidP="00AE115C">
            <w:pPr>
              <w:rPr>
                <w:b/>
                <w:sz w:val="24"/>
                <w:szCs w:val="24"/>
              </w:rPr>
            </w:pPr>
          </w:p>
          <w:p w14:paraId="21192A1F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Embedding the Bokeh Chart in a Webpage</w:t>
            </w:r>
          </w:p>
          <w:p w14:paraId="5D71BD34" w14:textId="77777777" w:rsidR="00AE115C" w:rsidRPr="00AE115C" w:rsidRDefault="00AE115C" w:rsidP="00AE115C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14:paraId="6F745AD7" w14:textId="77777777" w:rsidR="00AE115C" w:rsidRDefault="00AE115C" w:rsidP="00AE115C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AE115C">
              <w:rPr>
                <w:b/>
                <w:sz w:val="24"/>
                <w:szCs w:val="24"/>
              </w:rPr>
              <w:t>Deploying the Chart Website to a Live Server</w:t>
            </w:r>
          </w:p>
          <w:p w14:paraId="5DCDD9F9" w14:textId="77777777" w:rsidR="00AE115C" w:rsidRDefault="00AE115C" w:rsidP="00AE115C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14:paraId="271B26F8" w14:textId="767B8B9B" w:rsidR="004228CB" w:rsidRDefault="00AE115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Were discussed</w:t>
            </w:r>
          </w:p>
          <w:p w14:paraId="0E12C9B7" w14:textId="391A8180" w:rsidR="004228CB" w:rsidRDefault="004228CB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39899E08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7DEB"/>
    <w:multiLevelType w:val="hybridMultilevel"/>
    <w:tmpl w:val="09CE7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5D6949"/>
    <w:multiLevelType w:val="hybridMultilevel"/>
    <w:tmpl w:val="A2006F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BA15CE1"/>
    <w:multiLevelType w:val="hybridMultilevel"/>
    <w:tmpl w:val="DC622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EE7292"/>
    <w:multiLevelType w:val="hybridMultilevel"/>
    <w:tmpl w:val="4232F8E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04B19D4"/>
    <w:multiLevelType w:val="hybridMultilevel"/>
    <w:tmpl w:val="09CC4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A72B99"/>
    <w:multiLevelType w:val="hybridMultilevel"/>
    <w:tmpl w:val="B448C07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9F526A3"/>
    <w:multiLevelType w:val="hybridMultilevel"/>
    <w:tmpl w:val="141E39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B3395"/>
    <w:multiLevelType w:val="hybridMultilevel"/>
    <w:tmpl w:val="D1847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4772FD"/>
    <w:multiLevelType w:val="hybridMultilevel"/>
    <w:tmpl w:val="4EEE52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03F6B"/>
    <w:rsid w:val="00313B93"/>
    <w:rsid w:val="00383FEC"/>
    <w:rsid w:val="004228CB"/>
    <w:rsid w:val="004C531E"/>
    <w:rsid w:val="005D4939"/>
    <w:rsid w:val="007040C9"/>
    <w:rsid w:val="00740E4F"/>
    <w:rsid w:val="00AB605A"/>
    <w:rsid w:val="00AE115C"/>
    <w:rsid w:val="00C1322C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33011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3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T, Ashritha</cp:lastModifiedBy>
  <cp:revision>2</cp:revision>
  <dcterms:created xsi:type="dcterms:W3CDTF">2020-06-03T03:52:00Z</dcterms:created>
  <dcterms:modified xsi:type="dcterms:W3CDTF">2020-06-03T03:52:00Z</dcterms:modified>
</cp:coreProperties>
</file>