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DAILY ASSESSMENT FORMAT</w:t>
      </w:r>
    </w:p>
    <w:tbl>
      <w:tblPr/>
      <w:tblGrid>
        <w:gridCol w:w="1362"/>
        <w:gridCol w:w="3969"/>
        <w:gridCol w:w="1345"/>
        <w:gridCol w:w="3620"/>
      </w:tblGrid>
      <w:tr>
        <w:trPr>
          <w:trHeight w:val="1" w:hRule="atLeast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Date:</w:t>
            </w: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05/08/2020</w:t>
            </w:r>
          </w:p>
        </w:tc>
        <w:tc>
          <w:tcPr>
            <w:tcW w:w="13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Name:</w:t>
            </w:r>
          </w:p>
        </w:tc>
        <w:tc>
          <w:tcPr>
            <w:tcW w:w="36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PADMINI M</w:t>
            </w:r>
          </w:p>
        </w:tc>
      </w:tr>
      <w:tr>
        <w:trPr>
          <w:trHeight w:val="1" w:hRule="atLeast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Course:</w:t>
            </w: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Coursera</w:t>
            </w:r>
          </w:p>
        </w:tc>
        <w:tc>
          <w:tcPr>
            <w:tcW w:w="13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USN:</w:t>
            </w:r>
          </w:p>
        </w:tc>
        <w:tc>
          <w:tcPr>
            <w:tcW w:w="36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4AL17EC066</w:t>
            </w:r>
          </w:p>
        </w:tc>
      </w:tr>
      <w:tr>
        <w:trPr>
          <w:trHeight w:val="1" w:hRule="atLeast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Topic:</w:t>
            </w: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Industrial IOT on google cloud platform </w:t>
            </w:r>
          </w:p>
        </w:tc>
        <w:tc>
          <w:tcPr>
            <w:tcW w:w="13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 &amp; Section:</w:t>
            </w:r>
          </w:p>
        </w:tc>
        <w:tc>
          <w:tcPr>
            <w:tcW w:w="36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  <w:vertAlign w:val="superscript"/>
              </w:rPr>
              <w:t xml:space="preserve">th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sem ‘B’ sec</w:t>
            </w:r>
          </w:p>
        </w:tc>
      </w:tr>
      <w:tr>
        <w:trPr>
          <w:trHeight w:val="1" w:hRule="atLeast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Github Repository:</w:t>
            </w:r>
          </w:p>
        </w:tc>
        <w:tc>
          <w:tcPr>
            <w:tcW w:w="396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Padmini</w:t>
            </w:r>
          </w:p>
        </w:tc>
        <w:tc>
          <w:tcPr>
            <w:tcW w:w="13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6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10296"/>
      </w:tblGrid>
      <w:tr>
        <w:trPr>
          <w:trHeight w:val="284" w:hRule="auto"/>
          <w:jc w:val="left"/>
        </w:trPr>
        <w:tc>
          <w:tcPr>
            <w:tcW w:w="102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FORENOON SESSION DETAILS</w:t>
            </w:r>
          </w:p>
        </w:tc>
      </w:tr>
      <w:tr>
        <w:trPr>
          <w:trHeight w:val="9903" w:hRule="auto"/>
          <w:jc w:val="left"/>
        </w:trPr>
        <w:tc>
          <w:tcPr>
            <w:tcW w:w="102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Image of session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303" w:dyaOrig="4668">
                <v:rect xmlns:o="urn:schemas-microsoft-com:office:office" xmlns:v="urn:schemas-microsoft-com:vml" id="rectole0000000000" style="width:415.150000pt;height:233.4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object w:dxaOrig="8303" w:dyaOrig="4668">
                <v:rect xmlns:o="urn:schemas-microsoft-com:office:office" xmlns:v="urn:schemas-microsoft-com:vml" id="rectole0000000001" style="width:415.150000pt;height:233.40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object w:dxaOrig="8303" w:dyaOrig="4668">
                <v:rect xmlns:o="urn:schemas-microsoft-com:office:office" xmlns:v="urn:schemas-microsoft-com:vml" id="rectole0000000002" style="width:415.150000pt;height:233.40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object w:dxaOrig="8303" w:dyaOrig="4668">
                <v:rect xmlns:o="urn:schemas-microsoft-com:office:office" xmlns:v="urn:schemas-microsoft-com:vml" id="rectole0000000003" style="width:415.150000pt;height:233.40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      </w:object>
            </w: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120" w:after="144" w:line="240"/>
              <w:ind w:right="48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299" w:hRule="auto"/>
          <w:jc w:val="left"/>
        </w:trPr>
        <w:tc>
          <w:tcPr>
            <w:tcW w:w="102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