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8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gurus,</w:t>
            </w:r>
          </w:p>
          <w:p w:rsidR="006E41DE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 and cover letter,</w:t>
            </w:r>
          </w:p>
          <w:p w:rsidR="006E41DE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</w:t>
            </w:r>
          </w:p>
          <w:p w:rsidR="006E41DE" w:rsidRDefault="006E41D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Sem-6</w:t>
            </w:r>
            <w:r w:rsidRPr="006E41DE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6E41DE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 -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E41D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821"/>
        <w:gridCol w:w="3507"/>
        <w:gridCol w:w="1842"/>
        <w:gridCol w:w="3126"/>
      </w:tblGrid>
      <w:tr w:rsidR="00DF7696" w:rsidTr="00B01EE8">
        <w:tc>
          <w:tcPr>
            <w:tcW w:w="10296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01EE8">
        <w:tc>
          <w:tcPr>
            <w:tcW w:w="10296" w:type="dxa"/>
            <w:gridSpan w:val="4"/>
          </w:tcPr>
          <w:p w:rsidR="00DF7696" w:rsidRDefault="006E41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680915" cy="2872740"/>
                  <wp:effectExtent l="19050" t="0" r="5635" b="0"/>
                  <wp:docPr id="2" name="Picture 2" descr="C:\Users\User\Documents\TCS ASSESMEMT\DAY_2\Screenshot_2020-05-19-19-36-00-40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TCS ASSESMEMT\DAY_2\Screenshot_2020-05-19-19-36-00-40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740" cy="287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751320" cy="3150617"/>
                  <wp:effectExtent l="19050" t="0" r="0" b="0"/>
                  <wp:docPr id="1" name="Picture 1" descr="C:\Users\User\Documents\TCS ASSESMEMT\DAY_2\Screenshot_2020-05-19-20-01-25-273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TCS ASSESMEMT\DAY_2\Screenshot_2020-05-19-20-01-25-273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7721" cy="3153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B01EE8">
        <w:tc>
          <w:tcPr>
            <w:tcW w:w="10296" w:type="dxa"/>
            <w:gridSpan w:val="4"/>
          </w:tcPr>
          <w:p w:rsidR="00DF7696" w:rsidRDefault="001465F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GAIN GUIDANCE FROM CAREER GURUS</w:t>
            </w:r>
          </w:p>
          <w:p w:rsidR="001465F3" w:rsidRDefault="001465F3" w:rsidP="001465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Intense completion, talent acquisition, employable skills, changing job roles, employment outlook-positive.</w:t>
            </w:r>
          </w:p>
          <w:p w:rsidR="001465F3" w:rsidRDefault="001465F3" w:rsidP="001465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market is highly competitive we need to focus on the 6 pillars to get a head start- i.e., clarity of thoughts, access and visibility, early preparation, acquire relevant skills, compelling resume, cracking the interview</w:t>
            </w:r>
          </w:p>
          <w:p w:rsidR="001465F3" w:rsidRDefault="001465F3" w:rsidP="00146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5F3" w:rsidRDefault="001465F3" w:rsidP="001465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WRITING A WINNING RESUME AND COVER LETTER</w:t>
            </w:r>
          </w:p>
          <w:p w:rsidR="001465F3" w:rsidRDefault="001465F3" w:rsidP="001465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Resume is the first impression of ours. It has a power to get an interview for 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dreamjob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4BC0" w:rsidRDefault="00994BC0" w:rsidP="001465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resume should include name, email id, mobile no., career objectives, educational qualification, technical skills, certificates, personal details.</w:t>
            </w:r>
          </w:p>
          <w:p w:rsidR="00994BC0" w:rsidRDefault="00994BC0" w:rsidP="001465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cover letter should include opening paragraph, middle paragraph include job description.</w:t>
            </w:r>
          </w:p>
          <w:p w:rsidR="00994BC0" w:rsidRDefault="00994BC0" w:rsidP="00994BC0">
            <w:pPr>
              <w:pStyle w:val="ListParagraph"/>
              <w:ind w:left="76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BC0" w:rsidRDefault="00994BC0" w:rsidP="00994B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STAY AHEAD IN GROUP DISCUSSION</w:t>
            </w:r>
          </w:p>
          <w:p w:rsidR="001465F3" w:rsidRDefault="00994BC0" w:rsidP="00994B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discussion is a part of interview process and has specific purpose.</w:t>
            </w:r>
          </w:p>
          <w:p w:rsidR="00994BC0" w:rsidRDefault="00994BC0" w:rsidP="00994B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exchange of views on a particular topic.</w:t>
            </w:r>
          </w:p>
          <w:p w:rsidR="00994BC0" w:rsidRDefault="00994BC0" w:rsidP="00994B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 is conducted to check interpersonal skills such as communication skills, ability to work in a team listening skills etc.</w:t>
            </w:r>
          </w:p>
          <w:p w:rsidR="00994BC0" w:rsidRDefault="00994BC0" w:rsidP="00994B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Clarity, body language, active listening, tone of voice, appropriate language, courtesy plays an important role in GD.</w:t>
            </w:r>
          </w:p>
          <w:p w:rsidR="00994BC0" w:rsidRPr="00994BC0" w:rsidRDefault="00994BC0" w:rsidP="00994B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GD is not a debate. We should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ourself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current</w:t>
            </w:r>
            <w:r w:rsidR="00B01EE8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B01EE8" w:rsidTr="00B01EE8">
        <w:tc>
          <w:tcPr>
            <w:tcW w:w="181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457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19-05-2020</w:t>
            </w:r>
          </w:p>
        </w:tc>
        <w:tc>
          <w:tcPr>
            <w:tcW w:w="166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359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B01EE8" w:rsidTr="00B01EE8">
        <w:tc>
          <w:tcPr>
            <w:tcW w:w="181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57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66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359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B01EE8" w:rsidTr="00B01EE8">
        <w:tc>
          <w:tcPr>
            <w:tcW w:w="181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57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comprehensions, more on function, file processing, imported modules. </w:t>
            </w:r>
          </w:p>
          <w:p w:rsidR="00B01EE8" w:rsidRDefault="00B01EE8" w:rsidP="002F4620">
            <w:pPr>
              <w:rPr>
                <w:b/>
                <w:sz w:val="24"/>
                <w:szCs w:val="24"/>
              </w:rPr>
            </w:pPr>
          </w:p>
        </w:tc>
        <w:tc>
          <w:tcPr>
            <w:tcW w:w="1665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359" w:type="dxa"/>
          </w:tcPr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Sem-6</w:t>
            </w:r>
            <w:r w:rsidRPr="006E41DE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B01EE8" w:rsidRDefault="00B01EE8" w:rsidP="002F46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 - B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DF7696" w:rsidTr="00B01EE8">
        <w:tc>
          <w:tcPr>
            <w:tcW w:w="10296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B01EE8">
        <w:tc>
          <w:tcPr>
            <w:tcW w:w="10296" w:type="dxa"/>
          </w:tcPr>
          <w:p w:rsidR="00DF7696" w:rsidRDefault="00B01EE8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678930" cy="4416046"/>
                  <wp:effectExtent l="19050" t="0" r="7620" b="0"/>
                  <wp:docPr id="4" name="Picture 4" descr="C:\Users\User\AppData\Local\Microsoft\Windows\INetCache\Content.Word\python 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python 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126" cy="4420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166686" cy="5006340"/>
                  <wp:effectExtent l="19050" t="0" r="0" b="0"/>
                  <wp:docPr id="3" name="Picture 3" descr="C:\Users\User\AppData\Local\Microsoft\Windows\INetCache\Content.Word\python 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python 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686" cy="500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64783"/>
    <w:multiLevelType w:val="hybridMultilevel"/>
    <w:tmpl w:val="4A2AC3A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F217474"/>
    <w:multiLevelType w:val="hybridMultilevel"/>
    <w:tmpl w:val="9BD85C0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71C43A11"/>
    <w:multiLevelType w:val="hybridMultilevel"/>
    <w:tmpl w:val="D8A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465F3"/>
    <w:rsid w:val="00313B93"/>
    <w:rsid w:val="004C531E"/>
    <w:rsid w:val="005D4939"/>
    <w:rsid w:val="006E41DE"/>
    <w:rsid w:val="007040C9"/>
    <w:rsid w:val="00994BC0"/>
    <w:rsid w:val="00AB605A"/>
    <w:rsid w:val="00B01EE8"/>
    <w:rsid w:val="00DF7696"/>
    <w:rsid w:val="00F211E9"/>
    <w:rsid w:val="00FB7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2020-05-19T15:41:00Z</dcterms:modified>
</cp:coreProperties>
</file>