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347CD" w14:textId="77777777" w:rsidR="00F211E9" w:rsidRPr="00AC7F1B" w:rsidRDefault="00DF7696" w:rsidP="00943FD2">
      <w:pPr>
        <w:jc w:val="center"/>
        <w:rPr>
          <w:rFonts w:ascii="Calibri" w:hAnsi="Calibri" w:cs="Calibri"/>
          <w:b/>
          <w:bCs/>
          <w:color w:val="000000" w:themeColor="text1"/>
          <w:u w:val="single"/>
        </w:rPr>
      </w:pPr>
      <w:r w:rsidRPr="00AC7F1B">
        <w:rPr>
          <w:rFonts w:ascii="Calibri" w:hAnsi="Calibri" w:cs="Calibri"/>
          <w:b/>
          <w:bCs/>
          <w:color w:val="000000" w:themeColor="text1"/>
          <w:u w:val="single"/>
        </w:rPr>
        <w:t>DAILY ASSESSMENT FORMAT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362"/>
        <w:gridCol w:w="3863"/>
        <w:gridCol w:w="1336"/>
        <w:gridCol w:w="3782"/>
      </w:tblGrid>
      <w:tr w:rsidR="002B4C5F" w:rsidRPr="00AC7F1B" w14:paraId="23F5365E" w14:textId="77777777" w:rsidTr="572E1F6C">
        <w:tc>
          <w:tcPr>
            <w:tcW w:w="1362" w:type="dxa"/>
          </w:tcPr>
          <w:p w14:paraId="4CB64DF3" w14:textId="77777777" w:rsidR="00DF7696" w:rsidRPr="00AC7F1B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Date:</w:t>
            </w:r>
          </w:p>
        </w:tc>
        <w:tc>
          <w:tcPr>
            <w:tcW w:w="3863" w:type="dxa"/>
          </w:tcPr>
          <w:p w14:paraId="08D95240" w14:textId="7D1EBC11" w:rsidR="00DF7696" w:rsidRPr="00AC7F1B" w:rsidRDefault="00AC7F1B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2</w:t>
            </w:r>
            <w:r w:rsidR="572E1F6C" w:rsidRPr="00AC7F1B">
              <w:rPr>
                <w:rFonts w:ascii="Calibri" w:hAnsi="Calibri" w:cs="Calibri"/>
                <w:b/>
                <w:bCs/>
                <w:color w:val="000000" w:themeColor="text1"/>
              </w:rPr>
              <w:t>/0</w:t>
            </w:r>
            <w:r w:rsidR="002B4C5F" w:rsidRPr="00AC7F1B">
              <w:rPr>
                <w:rFonts w:ascii="Calibri" w:hAnsi="Calibri" w:cs="Calibri"/>
                <w:b/>
                <w:bCs/>
                <w:color w:val="000000" w:themeColor="text1"/>
              </w:rPr>
              <w:t>6</w:t>
            </w:r>
            <w:r w:rsidR="572E1F6C" w:rsidRPr="00AC7F1B">
              <w:rPr>
                <w:rFonts w:ascii="Calibri" w:hAnsi="Calibri" w:cs="Calibri"/>
                <w:b/>
                <w:bCs/>
                <w:color w:val="000000" w:themeColor="text1"/>
              </w:rPr>
              <w:t>/2020</w:t>
            </w:r>
          </w:p>
        </w:tc>
        <w:tc>
          <w:tcPr>
            <w:tcW w:w="1336" w:type="dxa"/>
          </w:tcPr>
          <w:p w14:paraId="1435151A" w14:textId="77777777" w:rsidR="00DF7696" w:rsidRPr="00AC7F1B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Name:</w:t>
            </w:r>
          </w:p>
        </w:tc>
        <w:tc>
          <w:tcPr>
            <w:tcW w:w="3782" w:type="dxa"/>
          </w:tcPr>
          <w:p w14:paraId="53775498" w14:textId="5DBCC875" w:rsidR="00DF7696" w:rsidRPr="00AC7F1B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 xml:space="preserve">Prajwal </w:t>
            </w:r>
            <w:proofErr w:type="spellStart"/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Kamagethi</w:t>
            </w:r>
            <w:proofErr w:type="spellEnd"/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Chakravarti</w:t>
            </w:r>
            <w:proofErr w:type="spellEnd"/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 xml:space="preserve"> P L</w:t>
            </w:r>
          </w:p>
        </w:tc>
      </w:tr>
      <w:tr w:rsidR="002B4C5F" w:rsidRPr="00AC7F1B" w14:paraId="01FEB5AB" w14:textId="77777777" w:rsidTr="572E1F6C">
        <w:tc>
          <w:tcPr>
            <w:tcW w:w="1362" w:type="dxa"/>
          </w:tcPr>
          <w:p w14:paraId="11338440" w14:textId="77777777" w:rsidR="00DF7696" w:rsidRPr="00AC7F1B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Course:</w:t>
            </w:r>
          </w:p>
        </w:tc>
        <w:tc>
          <w:tcPr>
            <w:tcW w:w="3863" w:type="dxa"/>
          </w:tcPr>
          <w:p w14:paraId="00654566" w14:textId="3D8033E5" w:rsidR="00DF7696" w:rsidRPr="00AC7F1B" w:rsidRDefault="009915C4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Python</w:t>
            </w:r>
          </w:p>
        </w:tc>
        <w:tc>
          <w:tcPr>
            <w:tcW w:w="1336" w:type="dxa"/>
          </w:tcPr>
          <w:p w14:paraId="48240BBB" w14:textId="77777777" w:rsidR="00DF7696" w:rsidRPr="00AC7F1B" w:rsidRDefault="00DF7696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USN:</w:t>
            </w:r>
          </w:p>
        </w:tc>
        <w:tc>
          <w:tcPr>
            <w:tcW w:w="3782" w:type="dxa"/>
          </w:tcPr>
          <w:p w14:paraId="29E2EF2F" w14:textId="1B65C539" w:rsidR="00DF7696" w:rsidRPr="00AC7F1B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4AL17EC073</w:t>
            </w:r>
          </w:p>
        </w:tc>
      </w:tr>
      <w:tr w:rsidR="002B4C5F" w:rsidRPr="00AC7F1B" w14:paraId="72BD35E0" w14:textId="77777777" w:rsidTr="572E1F6C">
        <w:tc>
          <w:tcPr>
            <w:tcW w:w="1362" w:type="dxa"/>
          </w:tcPr>
          <w:p w14:paraId="238C2190" w14:textId="77777777" w:rsidR="00157215" w:rsidRPr="00AC7F1B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Topic:</w:t>
            </w:r>
          </w:p>
        </w:tc>
        <w:tc>
          <w:tcPr>
            <w:tcW w:w="3863" w:type="dxa"/>
          </w:tcPr>
          <w:p w14:paraId="5679E074" w14:textId="0F57124E" w:rsidR="00AC7F1B" w:rsidRPr="00AC7F1B" w:rsidRDefault="00AC7F1B" w:rsidP="00AC7F1B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</w:rPr>
            </w:pPr>
            <w:r w:rsidRPr="00AC7F1B">
              <w:rPr>
                <w:rFonts w:ascii="Calibri" w:hAnsi="Calibri" w:cs="Calibri"/>
                <w:b/>
                <w:bCs/>
                <w:color w:val="29303B"/>
              </w:rPr>
              <w:t>Interactive Data Visualization with</w:t>
            </w:r>
            <w:r w:rsidRPr="00AC7F1B">
              <w:rPr>
                <w:rFonts w:ascii="Calibri" w:hAnsi="Calibri" w:cs="Calibri"/>
                <w:b/>
                <w:bCs/>
                <w:color w:val="29303B"/>
              </w:rPr>
              <w:br/>
              <w:t>Bokeh</w:t>
            </w:r>
          </w:p>
          <w:p w14:paraId="51F04CE2" w14:textId="30017FA1" w:rsidR="00157215" w:rsidRPr="00AC7F1B" w:rsidRDefault="00AC7F1B" w:rsidP="00AC7F1B">
            <w:pPr>
              <w:pStyle w:val="ListParagraph"/>
              <w:numPr>
                <w:ilvl w:val="0"/>
                <w:numId w:val="13"/>
              </w:numPr>
              <w:rPr>
                <w:rFonts w:ascii="Calibri" w:hAnsi="Calibri" w:cs="Calibri"/>
                <w:b/>
                <w:bCs/>
              </w:rPr>
            </w:pPr>
            <w:proofErr w:type="spellStart"/>
            <w:r w:rsidRPr="00AC7F1B">
              <w:rPr>
                <w:rFonts w:ascii="Calibri" w:hAnsi="Calibri" w:cs="Calibri"/>
                <w:b/>
                <w:bCs/>
                <w:color w:val="29303B"/>
              </w:rPr>
              <w:t>Webscraping</w:t>
            </w:r>
            <w:proofErr w:type="spellEnd"/>
            <w:r w:rsidRPr="00AC7F1B">
              <w:rPr>
                <w:rFonts w:ascii="Calibri" w:hAnsi="Calibri" w:cs="Calibri"/>
                <w:b/>
                <w:bCs/>
                <w:color w:val="29303B"/>
              </w:rPr>
              <w:t xml:space="preserve"> with Python Beautiful</w:t>
            </w:r>
            <w:r w:rsidRPr="00AC7F1B">
              <w:rPr>
                <w:rFonts w:ascii="Calibri" w:hAnsi="Calibri" w:cs="Calibri"/>
                <w:b/>
                <w:bCs/>
                <w:color w:val="29303B"/>
              </w:rPr>
              <w:br/>
              <w:t>Soup</w:t>
            </w:r>
          </w:p>
        </w:tc>
        <w:tc>
          <w:tcPr>
            <w:tcW w:w="1336" w:type="dxa"/>
          </w:tcPr>
          <w:p w14:paraId="0AC25418" w14:textId="77777777" w:rsidR="00157215" w:rsidRPr="00AC7F1B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Semester &amp; Section:</w:t>
            </w:r>
          </w:p>
        </w:tc>
        <w:tc>
          <w:tcPr>
            <w:tcW w:w="3782" w:type="dxa"/>
          </w:tcPr>
          <w:p w14:paraId="5C20D5F6" w14:textId="4007A98E" w:rsidR="00157215" w:rsidRPr="00AC7F1B" w:rsidRDefault="618C9CB7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6 &amp; B</w:t>
            </w:r>
          </w:p>
        </w:tc>
      </w:tr>
      <w:tr w:rsidR="00157215" w:rsidRPr="00AC7F1B" w14:paraId="6200696D" w14:textId="77777777" w:rsidTr="572E1F6C">
        <w:tc>
          <w:tcPr>
            <w:tcW w:w="1362" w:type="dxa"/>
          </w:tcPr>
          <w:p w14:paraId="5FC8C7B6" w14:textId="77777777" w:rsidR="00157215" w:rsidRPr="00AC7F1B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proofErr w:type="spellStart"/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Github</w:t>
            </w:r>
            <w:proofErr w:type="spellEnd"/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 xml:space="preserve"> Repository:</w:t>
            </w:r>
          </w:p>
        </w:tc>
        <w:tc>
          <w:tcPr>
            <w:tcW w:w="3863" w:type="dxa"/>
          </w:tcPr>
          <w:p w14:paraId="34A27C57" w14:textId="3366860E" w:rsidR="00157215" w:rsidRPr="00AC7F1B" w:rsidRDefault="572E1F6C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https://github.com/alvas-education-foundation/Prajwal-Kamagethi.git</w:t>
            </w:r>
          </w:p>
        </w:tc>
        <w:tc>
          <w:tcPr>
            <w:tcW w:w="1336" w:type="dxa"/>
          </w:tcPr>
          <w:p w14:paraId="5888ECAC" w14:textId="77777777" w:rsidR="00157215" w:rsidRPr="00AC7F1B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  <w:tc>
          <w:tcPr>
            <w:tcW w:w="3782" w:type="dxa"/>
          </w:tcPr>
          <w:p w14:paraId="17EC5EE0" w14:textId="77777777" w:rsidR="00157215" w:rsidRPr="00AC7F1B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</w:tr>
    </w:tbl>
    <w:p w14:paraId="44D96153" w14:textId="77777777" w:rsidR="00DF7696" w:rsidRPr="00AC7F1B" w:rsidRDefault="00DF7696" w:rsidP="00943FD2">
      <w:pPr>
        <w:rPr>
          <w:rFonts w:ascii="Calibri" w:hAnsi="Calibri" w:cs="Calibri"/>
          <w:b/>
          <w:bCs/>
          <w:color w:val="000000" w:themeColor="text1"/>
        </w:rPr>
      </w:pPr>
    </w:p>
    <w:tbl>
      <w:tblPr>
        <w:tblStyle w:val="TableGrid"/>
        <w:tblW w:w="11158" w:type="dxa"/>
        <w:tblInd w:w="-5" w:type="dxa"/>
        <w:tblLook w:val="04A0" w:firstRow="1" w:lastRow="0" w:firstColumn="1" w:lastColumn="0" w:noHBand="0" w:noVBand="1"/>
      </w:tblPr>
      <w:tblGrid>
        <w:gridCol w:w="11158"/>
      </w:tblGrid>
      <w:tr w:rsidR="002B4C5F" w:rsidRPr="00AC7F1B" w14:paraId="1EADAE02" w14:textId="77777777" w:rsidTr="002A5233">
        <w:tc>
          <w:tcPr>
            <w:tcW w:w="11158" w:type="dxa"/>
          </w:tcPr>
          <w:p w14:paraId="6277881D" w14:textId="77777777" w:rsidR="00DF7696" w:rsidRPr="00AC7F1B" w:rsidRDefault="00DF7696" w:rsidP="00943FD2">
            <w:pPr>
              <w:jc w:val="center"/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FORENOON SESSION DETAILS</w:t>
            </w:r>
          </w:p>
        </w:tc>
      </w:tr>
      <w:tr w:rsidR="002B4C5F" w:rsidRPr="00AC7F1B" w14:paraId="054172B5" w14:textId="77777777" w:rsidTr="002A5233">
        <w:tc>
          <w:tcPr>
            <w:tcW w:w="11158" w:type="dxa"/>
          </w:tcPr>
          <w:p w14:paraId="38D2B7E3" w14:textId="2E7D63DE" w:rsidR="00157215" w:rsidRPr="00AC7F1B" w:rsidRDefault="00157215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>Report – Report can be typed or hand written for up to two pages.</w:t>
            </w:r>
          </w:p>
          <w:p w14:paraId="64A875E6" w14:textId="46D3B923" w:rsidR="00AC7F1B" w:rsidRPr="00AC7F1B" w:rsidRDefault="00AC7F1B" w:rsidP="00AC7F1B">
            <w:pPr>
              <w:pStyle w:val="ListParagraph"/>
              <w:numPr>
                <w:ilvl w:val="0"/>
                <w:numId w:val="16"/>
              </w:numPr>
              <w:rPr>
                <w:rFonts w:ascii="Calibri" w:hAnsi="Calibri" w:cs="Calibri"/>
                <w:b/>
                <w:bCs/>
                <w:u w:val="single"/>
              </w:rPr>
            </w:pPr>
            <w:r w:rsidRPr="00AC7F1B">
              <w:rPr>
                <w:rFonts w:ascii="Calibri" w:hAnsi="Calibri" w:cs="Calibri"/>
                <w:b/>
                <w:bCs/>
                <w:color w:val="29303B"/>
                <w:u w:val="single"/>
              </w:rPr>
              <w:t>Interactive Data Visualization with</w:t>
            </w:r>
            <w:r w:rsidRPr="00AC7F1B">
              <w:rPr>
                <w:rFonts w:ascii="Calibri" w:hAnsi="Calibri" w:cs="Calibri"/>
                <w:b/>
                <w:bCs/>
                <w:color w:val="29303B"/>
                <w:u w:val="single"/>
              </w:rPr>
              <w:t xml:space="preserve"> </w:t>
            </w:r>
            <w:r w:rsidRPr="00AC7F1B">
              <w:rPr>
                <w:rFonts w:ascii="Calibri" w:hAnsi="Calibri" w:cs="Calibri"/>
                <w:b/>
                <w:bCs/>
                <w:color w:val="29303B"/>
                <w:u w:val="single"/>
              </w:rPr>
              <w:t>Bokeh</w:t>
            </w:r>
          </w:p>
          <w:p w14:paraId="6252D9B5" w14:textId="3357B16C" w:rsidR="00AC7F1B" w:rsidRPr="00AC7F1B" w:rsidRDefault="00AC7F1B" w:rsidP="00AC7F1B">
            <w:pPr>
              <w:pStyle w:val="ListParagraph"/>
              <w:ind w:left="841"/>
              <w:rPr>
                <w:rFonts w:ascii="Calibri" w:hAnsi="Calibri" w:cs="Calibri"/>
                <w:b/>
                <w:bCs/>
              </w:rPr>
            </w:pPr>
            <w:r w:rsidRPr="00AC7F1B">
              <w:rPr>
                <w:rFonts w:ascii="Calibri" w:hAnsi="Calibri" w:cs="Calibri"/>
                <w:b/>
                <w:bCs/>
                <w:noProof/>
              </w:rPr>
              <w:drawing>
                <wp:inline distT="0" distB="0" distL="0" distR="0" wp14:anchorId="248D8E57" wp14:editId="33AEC8A6">
                  <wp:extent cx="6410880" cy="400680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0-06-02 at 1.08.41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880" cy="40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35A7E" w14:textId="77777777" w:rsidR="00AC7F1B" w:rsidRPr="00AC7F1B" w:rsidRDefault="00AC7F1B" w:rsidP="00AC7F1B">
            <w:pPr>
              <w:pStyle w:val="ListParagraph"/>
              <w:ind w:left="841"/>
              <w:rPr>
                <w:rFonts w:ascii="Calibri" w:hAnsi="Calibri" w:cs="Calibri"/>
                <w:b/>
                <w:bCs/>
              </w:rPr>
            </w:pPr>
          </w:p>
          <w:p w14:paraId="453BD3B4" w14:textId="77777777" w:rsidR="00AC7F1B" w:rsidRPr="00AC7F1B" w:rsidRDefault="00AC7F1B" w:rsidP="00AC7F1B">
            <w:pPr>
              <w:pStyle w:val="ListParagraph"/>
              <w:ind w:left="841"/>
              <w:rPr>
                <w:rFonts w:ascii="Calibri" w:hAnsi="Calibri" w:cs="Calibri"/>
                <w:b/>
                <w:bCs/>
              </w:rPr>
            </w:pPr>
          </w:p>
          <w:p w14:paraId="5600B6B5" w14:textId="77777777" w:rsidR="00AC7F1B" w:rsidRPr="00AC7F1B" w:rsidRDefault="00AC7F1B" w:rsidP="00AC7F1B">
            <w:pPr>
              <w:pStyle w:val="ListParagraph"/>
              <w:ind w:left="841"/>
              <w:rPr>
                <w:rFonts w:ascii="Calibri" w:hAnsi="Calibri" w:cs="Calibri"/>
                <w:b/>
                <w:bCs/>
              </w:rPr>
            </w:pPr>
          </w:p>
          <w:p w14:paraId="341C712C" w14:textId="558DAFB9" w:rsidR="00AC7F1B" w:rsidRPr="00AC7F1B" w:rsidRDefault="00AC7F1B" w:rsidP="00AC7F1B">
            <w:pPr>
              <w:pStyle w:val="ListParagraph"/>
              <w:ind w:left="841"/>
              <w:rPr>
                <w:rFonts w:ascii="Calibri" w:hAnsi="Calibri" w:cs="Calibri"/>
                <w:b/>
                <w:bCs/>
              </w:rPr>
            </w:pPr>
            <w:r w:rsidRPr="00AC7F1B">
              <w:rPr>
                <w:rFonts w:ascii="Calibri" w:hAnsi="Calibri" w:cs="Calibri"/>
                <w:b/>
                <w:bCs/>
                <w:noProof/>
              </w:rPr>
              <w:lastRenderedPageBreak/>
              <w:drawing>
                <wp:inline distT="0" distB="0" distL="0" distR="0" wp14:anchorId="14D890F8" wp14:editId="2253DD53">
                  <wp:extent cx="6400800" cy="4000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0-06-02 at 1.08.55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964D6" w14:textId="77777777" w:rsidR="00AC7F1B" w:rsidRPr="00AC7F1B" w:rsidRDefault="00AC7F1B" w:rsidP="00AC7F1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</w:pPr>
            <w:r w:rsidRPr="00AC7F1B">
              <w:rPr>
                <w:rFonts w:ascii="Calibri" w:hAnsi="Calibri" w:cs="Calibri"/>
                <w:b/>
                <w:bCs/>
                <w:color w:val="222222"/>
              </w:rPr>
              <w:t>Bokeh</w:t>
            </w:r>
            <w:r w:rsidRPr="00AC7F1B">
              <w:rPr>
                <w:rStyle w:val="apple-converted-space"/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 </w:t>
            </w:r>
            <w:r w:rsidRPr="00AC7F1B"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is a data visualization library in</w:t>
            </w:r>
            <w:r w:rsidRPr="00AC7F1B">
              <w:rPr>
                <w:rStyle w:val="apple-converted-space"/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 </w:t>
            </w:r>
            <w:r w:rsidRPr="00AC7F1B">
              <w:rPr>
                <w:rFonts w:ascii="Calibri" w:hAnsi="Calibri" w:cs="Calibri"/>
                <w:b/>
                <w:bCs/>
                <w:color w:val="222222"/>
              </w:rPr>
              <w:t>Python</w:t>
            </w:r>
            <w:r w:rsidRPr="00AC7F1B">
              <w:rPr>
                <w:rStyle w:val="apple-converted-space"/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 </w:t>
            </w:r>
            <w:r w:rsidRPr="00AC7F1B"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that provides high-performance interactive charts and plots.</w:t>
            </w:r>
          </w:p>
          <w:p w14:paraId="04D814A0" w14:textId="77777777" w:rsidR="00AC7F1B" w:rsidRPr="00AC7F1B" w:rsidRDefault="00AC7F1B" w:rsidP="00AC7F1B">
            <w:pPr>
              <w:pStyle w:val="ListParagraph"/>
              <w:numPr>
                <w:ilvl w:val="0"/>
                <w:numId w:val="13"/>
              </w:numPr>
              <w:jc w:val="both"/>
              <w:rPr>
                <w:rStyle w:val="apple-converted-space"/>
                <w:rFonts w:ascii="Calibri" w:hAnsi="Calibri" w:cs="Calibri"/>
                <w:b/>
                <w:bCs/>
                <w:color w:val="222222"/>
                <w:shd w:val="clear" w:color="auto" w:fill="FFFFFF"/>
              </w:rPr>
            </w:pPr>
            <w:r w:rsidRPr="00AC7F1B"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It is possible to embed</w:t>
            </w:r>
            <w:r w:rsidRPr="00AC7F1B">
              <w:rPr>
                <w:rStyle w:val="apple-converted-space"/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 </w:t>
            </w:r>
            <w:r w:rsidRPr="00AC7F1B">
              <w:rPr>
                <w:rFonts w:ascii="Calibri" w:hAnsi="Calibri" w:cs="Calibri"/>
                <w:b/>
                <w:bCs/>
                <w:color w:val="222222"/>
              </w:rPr>
              <w:t>bokeh</w:t>
            </w:r>
            <w:r w:rsidRPr="00AC7F1B">
              <w:rPr>
                <w:rStyle w:val="apple-converted-space"/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 </w:t>
            </w:r>
            <w:r w:rsidRPr="00AC7F1B"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plots in Django and flask apps.</w:t>
            </w:r>
            <w:r w:rsidRPr="00AC7F1B">
              <w:rPr>
                <w:rStyle w:val="apple-converted-space"/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 </w:t>
            </w:r>
          </w:p>
          <w:p w14:paraId="29C1676A" w14:textId="0614E126" w:rsidR="00AC7F1B" w:rsidRPr="00AC7F1B" w:rsidRDefault="00AC7F1B" w:rsidP="00AC7F1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</w:pPr>
            <w:r w:rsidRPr="00AC7F1B">
              <w:rPr>
                <w:rFonts w:ascii="Calibri" w:hAnsi="Calibri" w:cs="Calibri"/>
                <w:b/>
                <w:bCs/>
                <w:color w:val="222222"/>
              </w:rPr>
              <w:t>Bokeh</w:t>
            </w:r>
            <w:r w:rsidRPr="00AC7F1B">
              <w:rPr>
                <w:rStyle w:val="apple-converted-space"/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 </w:t>
            </w:r>
            <w:r w:rsidRPr="00AC7F1B"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provides two visualization interfaces to users:</w:t>
            </w:r>
            <w:r w:rsidRPr="00AC7F1B">
              <w:rPr>
                <w:rStyle w:val="apple-converted-space"/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 </w:t>
            </w:r>
            <w:r w:rsidRPr="00AC7F1B">
              <w:rPr>
                <w:rFonts w:ascii="Calibri" w:hAnsi="Calibri" w:cs="Calibri"/>
                <w:b/>
                <w:bCs/>
                <w:color w:val="222222"/>
              </w:rPr>
              <w:t>bokeh</w:t>
            </w:r>
            <w:r w:rsidRPr="00AC7F1B">
              <w:rPr>
                <w:rFonts w:ascii="Calibri" w:hAnsi="Calibri" w:cs="Calibri"/>
                <w:b/>
                <w:bCs/>
                <w:color w:val="222222"/>
              </w:rPr>
              <w:t xml:space="preserve"> </w:t>
            </w:r>
            <w:r w:rsidRPr="00AC7F1B"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 xml:space="preserve">models : </w:t>
            </w:r>
          </w:p>
          <w:p w14:paraId="279664E2" w14:textId="709BF2E0" w:rsidR="00AC7F1B" w:rsidRPr="00AC7F1B" w:rsidRDefault="00AC7F1B" w:rsidP="00AC7F1B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</w:pPr>
            <w:r w:rsidRPr="00AC7F1B"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  <w:t>A low level interface that provides high flexibility to application developers.</w:t>
            </w:r>
          </w:p>
          <w:p w14:paraId="2957E4B1" w14:textId="77777777" w:rsidR="00AC7F1B" w:rsidRDefault="00AC7F1B" w:rsidP="00AC7F1B">
            <w:pPr>
              <w:jc w:val="both"/>
              <w:rPr>
                <w:rFonts w:ascii="Calibri" w:hAnsi="Calibri" w:cs="Calibri"/>
                <w:b/>
                <w:bCs/>
                <w:color w:val="222222"/>
                <w:shd w:val="clear" w:color="auto" w:fill="FFFFFF"/>
              </w:rPr>
            </w:pPr>
          </w:p>
          <w:p w14:paraId="407A5DA6" w14:textId="323830E7" w:rsidR="00AC7F1B" w:rsidRDefault="00AC7F1B" w:rsidP="00AC7F1B">
            <w:pPr>
              <w:jc w:val="both"/>
              <w:rPr>
                <w:rFonts w:ascii="Calibri" w:hAnsi="Calibri" w:cs="Calibri"/>
                <w:b/>
                <w:bCs/>
                <w:color w:val="29303B"/>
              </w:rPr>
            </w:pPr>
            <w:r>
              <w:rPr>
                <w:rFonts w:ascii="Calibri" w:hAnsi="Calibri" w:cs="Calibri"/>
                <w:b/>
                <w:bCs/>
                <w:color w:val="29303B"/>
              </w:rPr>
              <w:t xml:space="preserve">         2.</w:t>
            </w:r>
            <w:r w:rsidRPr="00AC7F1B">
              <w:rPr>
                <w:rFonts w:ascii="Calibri" w:hAnsi="Calibri" w:cs="Calibri"/>
                <w:b/>
                <w:bCs/>
                <w:color w:val="29303B"/>
                <w:u w:val="single"/>
              </w:rPr>
              <w:t>Webscraping with Python Beautiful</w:t>
            </w:r>
            <w:r w:rsidRPr="00AC7F1B">
              <w:rPr>
                <w:rFonts w:ascii="Calibri" w:hAnsi="Calibri" w:cs="Calibri"/>
                <w:b/>
                <w:bCs/>
                <w:color w:val="29303B"/>
                <w:u w:val="single"/>
              </w:rPr>
              <w:t xml:space="preserve"> </w:t>
            </w:r>
            <w:r w:rsidRPr="00AC7F1B">
              <w:rPr>
                <w:rFonts w:ascii="Calibri" w:hAnsi="Calibri" w:cs="Calibri"/>
                <w:b/>
                <w:bCs/>
                <w:color w:val="29303B"/>
                <w:u w:val="single"/>
              </w:rPr>
              <w:t>Soup</w:t>
            </w:r>
          </w:p>
          <w:p w14:paraId="086B84C2" w14:textId="77777777" w:rsidR="00AC7F1B" w:rsidRPr="00AC7F1B" w:rsidRDefault="00AC7F1B" w:rsidP="00AC7F1B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cs="Calibri"/>
                <w:b/>
                <w:bCs/>
              </w:rPr>
            </w:pPr>
            <w:r w:rsidRPr="00AC7F1B">
              <w:rPr>
                <w:rFonts w:ascii="Calibri" w:hAnsi="Calibri" w:cs="Calibri"/>
                <w:b/>
                <w:bCs/>
                <w:color w:val="3D4251"/>
                <w:shd w:val="clear" w:color="auto" w:fill="FFFFFF"/>
              </w:rPr>
              <w:t xml:space="preserve">Web scraping is a term used to describe the use of a program or algorithm to extract and process large amounts of data from the web. </w:t>
            </w:r>
          </w:p>
          <w:p w14:paraId="243B85AB" w14:textId="77777777" w:rsidR="00AC7F1B" w:rsidRPr="00AC7F1B" w:rsidRDefault="00AC7F1B" w:rsidP="00AC7F1B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cs="Calibri"/>
                <w:b/>
                <w:bCs/>
              </w:rPr>
            </w:pPr>
            <w:r w:rsidRPr="00AC7F1B">
              <w:rPr>
                <w:rFonts w:ascii="Calibri" w:hAnsi="Calibri" w:cs="Calibri"/>
                <w:b/>
                <w:bCs/>
                <w:color w:val="3D4251"/>
                <w:shd w:val="clear" w:color="auto" w:fill="FFFFFF"/>
              </w:rPr>
              <w:t xml:space="preserve">Whether you are a data scientist, engineer, or anybody who </w:t>
            </w:r>
            <w:proofErr w:type="spellStart"/>
            <w:r w:rsidRPr="00AC7F1B">
              <w:rPr>
                <w:rFonts w:ascii="Calibri" w:hAnsi="Calibri" w:cs="Calibri"/>
                <w:b/>
                <w:bCs/>
                <w:color w:val="3D4251"/>
                <w:shd w:val="clear" w:color="auto" w:fill="FFFFFF"/>
              </w:rPr>
              <w:t>analyzes</w:t>
            </w:r>
            <w:proofErr w:type="spellEnd"/>
            <w:r w:rsidRPr="00AC7F1B">
              <w:rPr>
                <w:rFonts w:ascii="Calibri" w:hAnsi="Calibri" w:cs="Calibri"/>
                <w:b/>
                <w:bCs/>
                <w:color w:val="3D4251"/>
                <w:shd w:val="clear" w:color="auto" w:fill="FFFFFF"/>
              </w:rPr>
              <w:t xml:space="preserve"> large amounts of datasets, the ability to scrape data from the web is a useful skill to have. </w:t>
            </w:r>
          </w:p>
          <w:p w14:paraId="61A5BFF5" w14:textId="77777777" w:rsidR="00AC7F1B" w:rsidRPr="00AC7F1B" w:rsidRDefault="00AC7F1B" w:rsidP="00AC7F1B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cs="Calibri"/>
                <w:b/>
                <w:bCs/>
              </w:rPr>
            </w:pPr>
            <w:r w:rsidRPr="00AC7F1B">
              <w:rPr>
                <w:rFonts w:ascii="Calibri" w:hAnsi="Calibri" w:cs="Calibri"/>
                <w:b/>
                <w:bCs/>
                <w:color w:val="3D4251"/>
                <w:shd w:val="clear" w:color="auto" w:fill="FFFFFF"/>
              </w:rPr>
              <w:t>Let's say you find data from the web, and there is no direct way to download it, web scraping usin</w:t>
            </w:r>
            <w:r>
              <w:rPr>
                <w:rFonts w:ascii="Calibri" w:hAnsi="Calibri" w:cs="Calibri"/>
                <w:b/>
                <w:bCs/>
                <w:color w:val="3D4251"/>
                <w:shd w:val="clear" w:color="auto" w:fill="FFFFFF"/>
              </w:rPr>
              <w:t>g.</w:t>
            </w:r>
          </w:p>
          <w:p w14:paraId="15A2E7B6" w14:textId="0C101FEF" w:rsidR="00AC7F1B" w:rsidRPr="00AC7F1B" w:rsidRDefault="00AC7F1B" w:rsidP="00AC7F1B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cs="Calibri"/>
                <w:b/>
                <w:bCs/>
              </w:rPr>
            </w:pPr>
            <w:r w:rsidRPr="00AC7F1B">
              <w:rPr>
                <w:rFonts w:ascii="Calibri" w:hAnsi="Calibri" w:cs="Calibri"/>
                <w:b/>
                <w:bCs/>
                <w:color w:val="3D4251"/>
                <w:shd w:val="clear" w:color="auto" w:fill="FFFFFF"/>
              </w:rPr>
              <w:t>Python is a skill you can use to extract the data into a useful form that can be imported.</w:t>
            </w:r>
          </w:p>
          <w:p w14:paraId="30B8DCAB" w14:textId="77777777" w:rsidR="00AC7F1B" w:rsidRPr="00AC7F1B" w:rsidRDefault="00AC7F1B" w:rsidP="00AC7F1B">
            <w:pPr>
              <w:jc w:val="both"/>
              <w:rPr>
                <w:rFonts w:ascii="Calibri" w:hAnsi="Calibri" w:cs="Calibri"/>
                <w:b/>
                <w:bCs/>
              </w:rPr>
            </w:pPr>
          </w:p>
          <w:p w14:paraId="52EE3992" w14:textId="72917276" w:rsidR="002B4C5F" w:rsidRPr="00AC7F1B" w:rsidRDefault="00AC7F1B" w:rsidP="002B4C5F">
            <w:pPr>
              <w:shd w:val="clear" w:color="auto" w:fill="F7F8FA"/>
              <w:spacing w:line="343" w:lineRule="atLeast"/>
              <w:jc w:val="center"/>
              <w:rPr>
                <w:rFonts w:ascii="Calibri" w:hAnsi="Calibri" w:cs="Calibri"/>
                <w:b/>
                <w:bCs/>
                <w:noProof/>
                <w:color w:val="000000" w:themeColor="text1"/>
                <w:lang w:eastAsia="en-IN"/>
              </w:rPr>
            </w:pPr>
            <w:r w:rsidRPr="00AC7F1B">
              <w:rPr>
                <w:rFonts w:ascii="Calibri" w:hAnsi="Calibri" w:cs="Calibri"/>
                <w:b/>
                <w:bCs/>
                <w:noProof/>
                <w:color w:val="000000" w:themeColor="text1"/>
                <w:lang w:eastAsia="en-IN"/>
              </w:rPr>
              <w:lastRenderedPageBreak/>
              <w:drawing>
                <wp:inline distT="0" distB="0" distL="0" distR="0" wp14:anchorId="50E111E0" wp14:editId="79A71F60">
                  <wp:extent cx="6400800" cy="4000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0-06-02 at 6.11.51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00902" w14:textId="77777777" w:rsidR="002B4C5F" w:rsidRDefault="002B4C5F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298173A0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63A59074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5D294C3B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11D843A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406D40D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2B08A37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3CF750DD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736D92CD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6908112A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66BB1458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41C4A2F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33DB4191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2B758187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79D8E8BE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04E40027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5CAD68EE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14A5F076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2AFCE8B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E3D54F1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219DBE4C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22B6A287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51950385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20216761" w14:textId="77777777" w:rsidR="002A5233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18BF7D95" w14:textId="44C458CA" w:rsidR="002A5233" w:rsidRPr="00AC7F1B" w:rsidRDefault="002A5233" w:rsidP="002B4C5F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</w:tr>
      <w:tr w:rsidR="002B4C5F" w:rsidRPr="00AC7F1B" w14:paraId="14B25573" w14:textId="77777777" w:rsidTr="002A5233">
        <w:tc>
          <w:tcPr>
            <w:tcW w:w="1115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362"/>
              <w:gridCol w:w="4049"/>
              <w:gridCol w:w="1351"/>
              <w:gridCol w:w="3685"/>
            </w:tblGrid>
            <w:tr w:rsidR="002B4C5F" w:rsidRPr="00AC7F1B" w14:paraId="7747F65F" w14:textId="77777777" w:rsidTr="00AC7F1B">
              <w:tc>
                <w:tcPr>
                  <w:tcW w:w="1362" w:type="dxa"/>
                </w:tcPr>
                <w:p w14:paraId="5AF57BD6" w14:textId="77777777" w:rsidR="007155A1" w:rsidRPr="00AC7F1B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lastRenderedPageBreak/>
                    <w:t>Date:</w:t>
                  </w:r>
                </w:p>
              </w:tc>
              <w:tc>
                <w:tcPr>
                  <w:tcW w:w="4049" w:type="dxa"/>
                </w:tcPr>
                <w:p w14:paraId="169CB75B" w14:textId="56A9312E" w:rsidR="007155A1" w:rsidRPr="00AC7F1B" w:rsidRDefault="002B4C5F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0</w:t>
                  </w:r>
                  <w:r w:rsidR="00AC7F1B"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2</w:t>
                  </w:r>
                  <w:r w:rsidR="007155A1"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-0</w:t>
                  </w: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6</w:t>
                  </w:r>
                  <w:r w:rsidR="007155A1"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-2020</w:t>
                  </w:r>
                </w:p>
              </w:tc>
              <w:tc>
                <w:tcPr>
                  <w:tcW w:w="1351" w:type="dxa"/>
                </w:tcPr>
                <w:p w14:paraId="1532E624" w14:textId="77777777" w:rsidR="007155A1" w:rsidRPr="00AC7F1B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Name:</w:t>
                  </w:r>
                </w:p>
              </w:tc>
              <w:tc>
                <w:tcPr>
                  <w:tcW w:w="3685" w:type="dxa"/>
                </w:tcPr>
                <w:p w14:paraId="5CB3C2E0" w14:textId="645A3808" w:rsidR="007155A1" w:rsidRPr="00AC7F1B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Prajwal </w:t>
                  </w:r>
                  <w:proofErr w:type="spellStart"/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Kamagethi</w:t>
                  </w:r>
                  <w:proofErr w:type="spellEnd"/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proofErr w:type="spellStart"/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Chakravarti</w:t>
                  </w:r>
                  <w:proofErr w:type="spellEnd"/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P L</w:t>
                  </w:r>
                </w:p>
              </w:tc>
            </w:tr>
            <w:tr w:rsidR="002B4C5F" w:rsidRPr="00AC7F1B" w14:paraId="2067B6B4" w14:textId="77777777" w:rsidTr="00AC7F1B">
              <w:tc>
                <w:tcPr>
                  <w:tcW w:w="1362" w:type="dxa"/>
                </w:tcPr>
                <w:p w14:paraId="1EC3830A" w14:textId="77777777" w:rsidR="007155A1" w:rsidRPr="00AC7F1B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Course:</w:t>
                  </w:r>
                </w:p>
              </w:tc>
              <w:tc>
                <w:tcPr>
                  <w:tcW w:w="4049" w:type="dxa"/>
                </w:tcPr>
                <w:p w14:paraId="4D86D918" w14:textId="4D79D9FA" w:rsidR="007155A1" w:rsidRPr="00AC7F1B" w:rsidRDefault="002B4C5F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DIGITAL DESIGN USING HDL</w:t>
                  </w:r>
                </w:p>
              </w:tc>
              <w:tc>
                <w:tcPr>
                  <w:tcW w:w="1351" w:type="dxa"/>
                </w:tcPr>
                <w:p w14:paraId="49434BFA" w14:textId="77777777" w:rsidR="007155A1" w:rsidRPr="00AC7F1B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USN:</w:t>
                  </w:r>
                </w:p>
              </w:tc>
              <w:tc>
                <w:tcPr>
                  <w:tcW w:w="3685" w:type="dxa"/>
                </w:tcPr>
                <w:p w14:paraId="35C6A2FE" w14:textId="428E9EFC" w:rsidR="007155A1" w:rsidRPr="00AC7F1B" w:rsidRDefault="007155A1" w:rsidP="00943FD2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4AL17EC073</w:t>
                  </w:r>
                </w:p>
              </w:tc>
            </w:tr>
            <w:tr w:rsidR="00AC7F1B" w:rsidRPr="00AC7F1B" w14:paraId="14DB6382" w14:textId="77777777" w:rsidTr="00AC7F1B">
              <w:tc>
                <w:tcPr>
                  <w:tcW w:w="1362" w:type="dxa"/>
                </w:tcPr>
                <w:p w14:paraId="45D8D55B" w14:textId="77777777" w:rsidR="00AC7F1B" w:rsidRPr="00AC7F1B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Topic:</w:t>
                  </w:r>
                </w:p>
              </w:tc>
              <w:tc>
                <w:tcPr>
                  <w:tcW w:w="4049" w:type="dxa"/>
                  <w:vAlign w:val="center"/>
                </w:tcPr>
                <w:p w14:paraId="7B51EA83" w14:textId="77777777" w:rsidR="00AC7F1B" w:rsidRPr="00AC7F1B" w:rsidRDefault="00AC7F1B" w:rsidP="00AC7F1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</w:rPr>
                    <w:t>FPGA Basics: Architecture, Applications and Uses</w:t>
                  </w:r>
                </w:p>
                <w:p w14:paraId="1FF0CC34" w14:textId="77777777" w:rsidR="00AC7F1B" w:rsidRPr="00AC7F1B" w:rsidRDefault="00AC7F1B" w:rsidP="00AC7F1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</w:rPr>
                    <w:t>Verilog HDL Basics by Intel</w:t>
                  </w:r>
                </w:p>
                <w:p w14:paraId="3AF5A3DF" w14:textId="73D6A7C7" w:rsidR="00AC7F1B" w:rsidRPr="00AC7F1B" w:rsidRDefault="00AC7F1B" w:rsidP="00AC7F1B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</w:rPr>
                    <w:t>Verilog Testbench code to verify the design under test (DUT)</w:t>
                  </w:r>
                </w:p>
              </w:tc>
              <w:tc>
                <w:tcPr>
                  <w:tcW w:w="1351" w:type="dxa"/>
                </w:tcPr>
                <w:p w14:paraId="7C9C7E52" w14:textId="77777777" w:rsidR="00AC7F1B" w:rsidRPr="00AC7F1B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Semester &amp; Section:</w:t>
                  </w:r>
                </w:p>
              </w:tc>
              <w:tc>
                <w:tcPr>
                  <w:tcW w:w="3685" w:type="dxa"/>
                </w:tcPr>
                <w:p w14:paraId="1AA7079A" w14:textId="77777777" w:rsidR="00AC7F1B" w:rsidRPr="00AC7F1B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vertAlign w:val="superscript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6</w:t>
                  </w: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  <w:vertAlign w:val="superscript"/>
                    </w:rPr>
                    <w:t>TH</w:t>
                  </w: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&amp; B</w:t>
                  </w:r>
                </w:p>
              </w:tc>
            </w:tr>
            <w:tr w:rsidR="00AC7F1B" w:rsidRPr="00AC7F1B" w14:paraId="296A29A9" w14:textId="77777777" w:rsidTr="00AC7F1B">
              <w:tc>
                <w:tcPr>
                  <w:tcW w:w="1362" w:type="dxa"/>
                </w:tcPr>
                <w:p w14:paraId="3F852D6C" w14:textId="77777777" w:rsidR="00AC7F1B" w:rsidRPr="00AC7F1B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proofErr w:type="spellStart"/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Github</w:t>
                  </w:r>
                  <w:proofErr w:type="spellEnd"/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Repository:</w:t>
                  </w:r>
                </w:p>
              </w:tc>
              <w:tc>
                <w:tcPr>
                  <w:tcW w:w="4049" w:type="dxa"/>
                </w:tcPr>
                <w:p w14:paraId="732C4EBD" w14:textId="7FA43A39" w:rsidR="00AC7F1B" w:rsidRPr="00AC7F1B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 w:rsidRPr="00AC7F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https://github.com/alvas-education-foundation/Prajwal-Kamagethi.git</w:t>
                  </w:r>
                </w:p>
              </w:tc>
              <w:tc>
                <w:tcPr>
                  <w:tcW w:w="1351" w:type="dxa"/>
                </w:tcPr>
                <w:p w14:paraId="05D5A5F2" w14:textId="77777777" w:rsidR="00AC7F1B" w:rsidRPr="00AC7F1B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3685" w:type="dxa"/>
                </w:tcPr>
                <w:p w14:paraId="704BDD00" w14:textId="77777777" w:rsidR="00AC7F1B" w:rsidRPr="00AC7F1B" w:rsidRDefault="00AC7F1B" w:rsidP="00AC7F1B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</w:tbl>
          <w:p w14:paraId="6D1D3620" w14:textId="77777777" w:rsidR="007155A1" w:rsidRPr="00AC7F1B" w:rsidRDefault="007155A1" w:rsidP="00943FD2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</w:tc>
      </w:tr>
      <w:tr w:rsidR="002B4C5F" w:rsidRPr="00AC7F1B" w14:paraId="76610522" w14:textId="77777777" w:rsidTr="002A5233">
        <w:trPr>
          <w:trHeight w:val="9170"/>
        </w:trPr>
        <w:tc>
          <w:tcPr>
            <w:tcW w:w="11158" w:type="dxa"/>
          </w:tcPr>
          <w:p w14:paraId="6E196262" w14:textId="55289FD1" w:rsidR="00157215" w:rsidRPr="00AC7F1B" w:rsidRDefault="00157215" w:rsidP="00943FD2">
            <w:pPr>
              <w:pStyle w:val="ListParagraph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5E176E99" w14:textId="77777777" w:rsidR="007155A1" w:rsidRPr="00AC7F1B" w:rsidRDefault="007155A1" w:rsidP="00943FD2">
            <w:pPr>
              <w:pStyle w:val="ListParagraph"/>
              <w:rPr>
                <w:rFonts w:ascii="Calibri" w:hAnsi="Calibri" w:cs="Calibri"/>
                <w:b/>
                <w:bCs/>
                <w:color w:val="000000" w:themeColor="text1"/>
              </w:rPr>
            </w:pPr>
          </w:p>
          <w:p w14:paraId="478FBAC7" w14:textId="77777777" w:rsidR="00AC7F1B" w:rsidRPr="00AC7F1B" w:rsidRDefault="00196CFD" w:rsidP="00AC7F1B">
            <w:pPr>
              <w:rPr>
                <w:rFonts w:ascii="Calibri" w:hAnsi="Calibri" w:cs="Calibri"/>
                <w:b/>
                <w:bCs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color w:val="000000" w:themeColor="text1"/>
              </w:rPr>
              <w:t xml:space="preserve">  </w:t>
            </w:r>
            <w:r w:rsidR="009915C4" w:rsidRPr="00AC7F1B">
              <w:rPr>
                <w:rFonts w:ascii="Calibri" w:hAnsi="Calibri" w:cs="Calibri"/>
                <w:b/>
                <w:bCs/>
                <w:color w:val="000000" w:themeColor="text1"/>
              </w:rPr>
              <w:t>Report:</w:t>
            </w:r>
          </w:p>
          <w:p w14:paraId="3F7ACC64" w14:textId="77777777" w:rsidR="00AC7F1B" w:rsidRDefault="00AC7F1B" w:rsidP="00AC7F1B">
            <w:pPr>
              <w:jc w:val="center"/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AC7F1B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6B29127E" wp14:editId="33EF501B">
                  <wp:extent cx="4754451" cy="2971532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20-06-02 at 1.07.44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137" cy="2977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7F1B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35E746F1" wp14:editId="61F7A801">
                  <wp:extent cx="5139891" cy="3212432"/>
                  <wp:effectExtent l="0" t="0" r="381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20-06-02 at 1.08.24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206" cy="321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7F1B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438A0C00" wp14:editId="5796B8E3">
                  <wp:extent cx="5024387" cy="3140242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20-06-02 at 1.08.06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944" cy="314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7F1B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drawing>
                <wp:inline distT="0" distB="0" distL="0" distR="0" wp14:anchorId="1F797F00" wp14:editId="26376821">
                  <wp:extent cx="4321743" cy="2701089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2020-06-02 at 1.07.55 P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878" cy="2704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072E9" w14:textId="77777777" w:rsidR="00AC7F1B" w:rsidRPr="00AC7F1B" w:rsidRDefault="00AC7F1B" w:rsidP="00AC7F1B">
            <w:pPr>
              <w:pStyle w:val="article-body-firstp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</w:pPr>
            <w:r w:rsidRPr="00AC7F1B">
              <w:rPr>
                <w:rFonts w:asciiTheme="minorHAnsi" w:hAnsiTheme="minorHAnsi" w:cstheme="minorHAnsi"/>
                <w:b/>
                <w:bCs/>
                <w:color w:val="000000"/>
                <w:spacing w:val="5"/>
              </w:rPr>
              <w:t> </w:t>
            </w:r>
          </w:p>
          <w:p w14:paraId="3C951B61" w14:textId="77777777" w:rsidR="00AC7F1B" w:rsidRPr="00AC7F1B" w:rsidRDefault="00AC7F1B" w:rsidP="00AC7F1B">
            <w:pPr>
              <w:pStyle w:val="article-body-firstp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</w:pPr>
            <w:r w:rsidRPr="00AC7F1B">
              <w:rPr>
                <w:rFonts w:asciiTheme="minorHAnsi" w:hAnsiTheme="minorHAnsi" w:cstheme="minorHAnsi"/>
                <w:b/>
                <w:bCs/>
                <w:color w:val="000000"/>
                <w:spacing w:val="5"/>
              </w:rPr>
              <w:t>The </w:t>
            </w:r>
            <w:hyperlink r:id="rId12" w:history="1">
              <w:r w:rsidRPr="00AC7F1B">
                <w:rPr>
                  <w:rStyle w:val="Strong"/>
                  <w:rFonts w:asciiTheme="minorHAnsi" w:hAnsiTheme="minorHAnsi" w:cstheme="minorHAnsi"/>
                  <w:color w:val="000000"/>
                  <w:spacing w:val="5"/>
                  <w:u w:val="single"/>
                </w:rPr>
                <w:t>field-programmable gate array (FPGA)</w:t>
              </w:r>
            </w:hyperlink>
            <w:r w:rsidRPr="00AC7F1B">
              <w:rPr>
                <w:rFonts w:asciiTheme="minorHAnsi" w:hAnsiTheme="minorHAnsi" w:cstheme="minorHAnsi"/>
                <w:b/>
                <w:bCs/>
                <w:color w:val="000000"/>
                <w:spacing w:val="5"/>
              </w:rPr>
              <w:t> is an integrated circuit that consists of internal hardware blocks with user-programmable interconnects to customize operation for a specific application. The interconnects can readily be reprogrammed, allowing an FPGA to accommodate changes to a design or even support a new application during the lifetime of the part.</w:t>
            </w:r>
          </w:p>
          <w:p w14:paraId="3F481DB2" w14:textId="77777777" w:rsidR="00AC7F1B" w:rsidRPr="00AC7F1B" w:rsidRDefault="00AC7F1B" w:rsidP="00AC7F1B">
            <w:pPr>
              <w:pStyle w:val="article-body-firstp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</w:pPr>
            <w:r w:rsidRPr="00AC7F1B">
              <w:rPr>
                <w:rFonts w:asciiTheme="minorHAnsi" w:hAnsiTheme="minorHAnsi" w:cstheme="minorHAnsi"/>
                <w:b/>
                <w:bCs/>
                <w:color w:val="000000"/>
                <w:spacing w:val="5"/>
              </w:rPr>
              <w:t> </w:t>
            </w:r>
          </w:p>
          <w:p w14:paraId="4CA81E1D" w14:textId="28E9EAF8" w:rsidR="00AC7F1B" w:rsidRDefault="00AC7F1B" w:rsidP="00AC7F1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</w:pPr>
            <w:r w:rsidRPr="00AC7F1B"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  <w:t>The FPGA has its roots in earlier devices such as programmable read-only memories (PROMs) and programmable logic devices (PLDs). These devices could be programmed either at the factory or in the field, but they used fuse technology (hence, the expression “burning a PROM”) and could not be changed once programmed. In contrast, FPGA stores its configuration information in a re-programmable medium such as static RAM (SRAM) or flash memory. FPGA manufacturers include </w:t>
            </w:r>
            <w:hyperlink r:id="rId13" w:history="1">
              <w:r w:rsidRPr="00AC7F1B">
                <w:rPr>
                  <w:rStyle w:val="Strong"/>
                  <w:rFonts w:asciiTheme="minorHAnsi" w:hAnsiTheme="minorHAnsi" w:cstheme="minorHAnsi"/>
                  <w:color w:val="000000"/>
                  <w:spacing w:val="7"/>
                  <w:u w:val="single"/>
                </w:rPr>
                <w:t>Intel</w:t>
              </w:r>
            </w:hyperlink>
            <w:r w:rsidRPr="00AC7F1B"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  <w:t>, Xilinx, </w:t>
            </w:r>
            <w:hyperlink r:id="rId14" w:history="1">
              <w:r w:rsidRPr="00AC7F1B">
                <w:rPr>
                  <w:rStyle w:val="Strong"/>
                  <w:rFonts w:asciiTheme="minorHAnsi" w:hAnsiTheme="minorHAnsi" w:cstheme="minorHAnsi"/>
                  <w:color w:val="000000"/>
                  <w:spacing w:val="7"/>
                  <w:u w:val="single"/>
                </w:rPr>
                <w:t>Lattice Semiconductor</w:t>
              </w:r>
            </w:hyperlink>
            <w:r w:rsidRPr="00AC7F1B"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  <w:t>, </w:t>
            </w:r>
            <w:hyperlink r:id="rId15" w:history="1">
              <w:r w:rsidRPr="00AC7F1B">
                <w:rPr>
                  <w:rStyle w:val="Strong"/>
                  <w:rFonts w:asciiTheme="minorHAnsi" w:hAnsiTheme="minorHAnsi" w:cstheme="minorHAnsi"/>
                  <w:color w:val="000000"/>
                  <w:spacing w:val="7"/>
                  <w:u w:val="single"/>
                </w:rPr>
                <w:t>Microchip Technology</w:t>
              </w:r>
            </w:hyperlink>
            <w:r w:rsidRPr="00AC7F1B"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  <w:t> and </w:t>
            </w:r>
            <w:hyperlink r:id="rId16" w:history="1">
              <w:r w:rsidRPr="00AC7F1B">
                <w:rPr>
                  <w:rStyle w:val="Strong"/>
                  <w:rFonts w:asciiTheme="minorHAnsi" w:hAnsiTheme="minorHAnsi" w:cstheme="minorHAnsi"/>
                  <w:color w:val="000000"/>
                  <w:spacing w:val="7"/>
                  <w:u w:val="single"/>
                </w:rPr>
                <w:t>Microsemi</w:t>
              </w:r>
            </w:hyperlink>
            <w:r w:rsidRPr="00AC7F1B"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  <w:t>.</w:t>
            </w:r>
          </w:p>
          <w:p w14:paraId="30E80256" w14:textId="4FAE79B4" w:rsidR="00AC7F1B" w:rsidRDefault="00AC7F1B" w:rsidP="00AC7F1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</w:pPr>
          </w:p>
          <w:p w14:paraId="225CFEB4" w14:textId="77777777" w:rsidR="00AC7F1B" w:rsidRDefault="00AC7F1B" w:rsidP="00AC7F1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color w:val="FF0000"/>
              </w:rPr>
            </w:pPr>
          </w:p>
          <w:p w14:paraId="053DCB8F" w14:textId="77777777" w:rsidR="00AC7F1B" w:rsidRDefault="00AC7F1B" w:rsidP="00AC7F1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color w:val="FF0000"/>
              </w:rPr>
            </w:pPr>
          </w:p>
          <w:p w14:paraId="737FCDC6" w14:textId="2EB6E692" w:rsidR="00AC7F1B" w:rsidRPr="00915156" w:rsidRDefault="00AC7F1B" w:rsidP="00AC7F1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b/>
                <w:u w:val="single"/>
              </w:rPr>
            </w:pPr>
            <w:r w:rsidRPr="00915156">
              <w:rPr>
                <w:rFonts w:ascii="Arial" w:hAnsi="Arial" w:cs="Arial"/>
                <w:b/>
                <w:u w:val="single"/>
              </w:rPr>
              <w:lastRenderedPageBreak/>
              <w:t>Implement a 4:1 MUX and write the test bench code to verify the module</w:t>
            </w:r>
          </w:p>
          <w:p w14:paraId="2CCA6BC2" w14:textId="77777777" w:rsidR="00AC7F1B" w:rsidRDefault="00AC7F1B" w:rsidP="00AC7F1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</w:pPr>
          </w:p>
          <w:p w14:paraId="2F1C9ED7" w14:textId="77777777" w:rsidR="00AC7F1B" w:rsidRPr="00AC7F1B" w:rsidRDefault="00AC7F1B" w:rsidP="00AC7F1B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color w:val="000000"/>
                <w:spacing w:val="7"/>
              </w:rPr>
            </w:pPr>
          </w:p>
          <w:p w14:paraId="482272D3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  <w:u w:val="single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  <w:u w:val="single"/>
              </w:rPr>
              <w:t>Verilog design</w:t>
            </w:r>
          </w:p>
          <w:p w14:paraId="6C9BE663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</w:p>
          <w:p w14:paraId="33E246B9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</w:p>
          <w:p w14:paraId="0ABFEA45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module mux41(</w:t>
            </w:r>
          </w:p>
          <w:p w14:paraId="7F8B2258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input i0,i1,i2,i3,sel0,sel1,</w:t>
            </w:r>
          </w:p>
          <w:p w14:paraId="17B17C89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output reg y);</w:t>
            </w:r>
          </w:p>
          <w:p w14:paraId="0F036346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</w:t>
            </w:r>
          </w:p>
          <w:p w14:paraId="10041D32" w14:textId="067BF0D0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always @(*)   </w:t>
            </w:r>
          </w:p>
          <w:p w14:paraId="08E0B373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begin</w:t>
            </w:r>
          </w:p>
          <w:p w14:paraId="2F5103AB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case ({sel0,sel1})</w:t>
            </w:r>
          </w:p>
          <w:p w14:paraId="52067623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2'b00 : y = i0;</w:t>
            </w:r>
          </w:p>
          <w:p w14:paraId="5CEEED56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2'b01 : y = i1;</w:t>
            </w:r>
          </w:p>
          <w:p w14:paraId="5513E72A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2'b10 : y = i2;</w:t>
            </w:r>
          </w:p>
          <w:p w14:paraId="779817D0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2'b11 : y = i3;</w:t>
            </w:r>
          </w:p>
          <w:p w14:paraId="20D6736F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endcase</w:t>
            </w:r>
          </w:p>
          <w:p w14:paraId="5E174051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end</w:t>
            </w:r>
          </w:p>
          <w:p w14:paraId="3D0B38D8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</w:t>
            </w:r>
          </w:p>
          <w:p w14:paraId="72909301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endmodule</w:t>
            </w:r>
          </w:p>
          <w:p w14:paraId="2F6473B7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</w:t>
            </w:r>
          </w:p>
          <w:p w14:paraId="3BB8121E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</w:p>
          <w:p w14:paraId="1F9BCC30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  <w:u w:val="single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  <w:u w:val="single"/>
              </w:rPr>
              <w:t>TestBench</w:t>
            </w:r>
          </w:p>
          <w:p w14:paraId="36F50543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</w:p>
          <w:p w14:paraId="70D79B2D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module tb_mux41;</w:t>
            </w:r>
          </w:p>
          <w:p w14:paraId="1A690443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</w:p>
          <w:p w14:paraId="49D53C01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reg I0,I1,I2,I3,SEL0,SEL1;</w:t>
            </w:r>
          </w:p>
          <w:p w14:paraId="146BDF03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wire Y;</w:t>
            </w:r>
          </w:p>
          <w:p w14:paraId="0957381B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</w:t>
            </w:r>
          </w:p>
          <w:p w14:paraId="72101841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mux41 MUX (.i0(I0),.i1(I1),.i2(I2),.i3(I3),.sel0(SEL0),.sel1(SEL1),.y(Y));</w:t>
            </w:r>
          </w:p>
          <w:p w14:paraId="6E7F7B82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</w:t>
            </w:r>
          </w:p>
          <w:p w14:paraId="2BB21AD8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initial begin</w:t>
            </w:r>
          </w:p>
          <w:p w14:paraId="6ABCAA9B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I0 =1'b0;</w:t>
            </w:r>
          </w:p>
          <w:p w14:paraId="62E9E9DA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I1= 1'b0;</w:t>
            </w:r>
          </w:p>
          <w:p w14:paraId="42BD3F77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I2 =1'b0;</w:t>
            </w:r>
          </w:p>
          <w:p w14:paraId="713887F4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I3 =1'b0;</w:t>
            </w:r>
          </w:p>
          <w:p w14:paraId="20C47FAC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SEL0 =1'b0;</w:t>
            </w:r>
          </w:p>
          <w:p w14:paraId="2D62AFD8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SEL1 =1'b0;</w:t>
            </w:r>
          </w:p>
          <w:p w14:paraId="3E00BA73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    #45 $finish;</w:t>
            </w:r>
          </w:p>
          <w:p w14:paraId="3CFDA478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end</w:t>
            </w:r>
          </w:p>
          <w:p w14:paraId="699B6F80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</w:t>
            </w:r>
          </w:p>
          <w:p w14:paraId="0B116E86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always #2 I0 = ~I0;</w:t>
            </w:r>
          </w:p>
          <w:p w14:paraId="36C9C92C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always #4 I1 =~I1;</w:t>
            </w:r>
          </w:p>
          <w:p w14:paraId="76376330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always #6 I2 =~I1;</w:t>
            </w:r>
          </w:p>
          <w:p w14:paraId="45E53035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always #8 I3 =~I1;</w:t>
            </w:r>
          </w:p>
          <w:p w14:paraId="04774031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lastRenderedPageBreak/>
              <w:t xml:space="preserve">   always #3 SEL0 = ~SEL0;</w:t>
            </w:r>
          </w:p>
          <w:p w14:paraId="6DE65098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always #3 SEL1 = ~SEL1;</w:t>
            </w:r>
          </w:p>
          <w:p w14:paraId="37AECB49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</w:t>
            </w:r>
          </w:p>
          <w:p w14:paraId="47B970EF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always @(Y)</w:t>
            </w:r>
          </w:p>
          <w:p w14:paraId="302E4A41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 $display( "time =%0t INPUT VALUES: \t I0=%b I1 =%b I2 =%b I3 =%b SEL0 =%b SEL1 =%b \t output value Y =%b ",$time,I0,I1,I2,I3,SEL0,SEL1,Y);</w:t>
            </w:r>
          </w:p>
          <w:p w14:paraId="7AE379C0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 xml:space="preserve">  </w:t>
            </w:r>
          </w:p>
          <w:p w14:paraId="03C2A84D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endmodule</w:t>
            </w:r>
          </w:p>
          <w:p w14:paraId="5DBF34AA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</w:p>
          <w:p w14:paraId="0B543B6C" w14:textId="23D44D1A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  <w:u w:val="single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  <w:u w:val="single"/>
              </w:rPr>
              <w:t>OUTPUT</w:t>
            </w:r>
          </w:p>
          <w:p w14:paraId="397853A9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</w:p>
          <w:p w14:paraId="582E416D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time =0 INPUT VALUES:    I0=0 I1 =0 I2 =0 I3 =0 SEL0 =0 SEL1 =0          output value Y =0</w:t>
            </w:r>
          </w:p>
          <w:p w14:paraId="0190D3EF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time =2 INPUT VALUES:    I0=1 I1 =0 I2 =0 I3 =0 SEL0 =0 SEL1 =0          output value Y =1</w:t>
            </w:r>
          </w:p>
          <w:p w14:paraId="2C1F296E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time =3 INPUT VALUES:    I0=1 I1 =0 I2 =0 I3 =0 SEL0 =1 SEL1 =1          output value Y =0</w:t>
            </w:r>
          </w:p>
          <w:p w14:paraId="42851DE1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time =6 INPUT VALUES:    I0=1 I1 =1 I2 =0 I3 =0 SEL0 =0 SEL1 =0          output value Y =1</w:t>
            </w:r>
          </w:p>
          <w:p w14:paraId="07D81992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time =8 INPUT VALUES:    I0=0 I1 =0 I2 =0 I3 =0 SEL0 =0 SEL1 =0          output value Y =0</w:t>
            </w:r>
          </w:p>
          <w:p w14:paraId="0859A326" w14:textId="77777777" w:rsidR="002A5233" w:rsidRPr="002A5233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time =14 INPUT VALUES:   I0=1 I1 =1 I2 =1 I3 =0 SEL0 =0 SEL1 =0          output value Y =1</w:t>
            </w:r>
          </w:p>
          <w:p w14:paraId="08DF3781" w14:textId="71D4A99D" w:rsidR="00AC7F1B" w:rsidRPr="00AC7F1B" w:rsidRDefault="002A5233" w:rsidP="002A5233">
            <w:pPr>
              <w:rPr>
                <w:rFonts w:ascii="Calibri" w:hAnsi="Calibri" w:cs="Calibri"/>
                <w:b/>
                <w:bCs/>
                <w:noProof/>
                <w:color w:val="000000" w:themeColor="text1"/>
              </w:rPr>
            </w:pPr>
            <w:r w:rsidRPr="002A5233">
              <w:rPr>
                <w:rFonts w:ascii="Calibri" w:hAnsi="Calibri" w:cs="Calibri"/>
                <w:b/>
                <w:bCs/>
                <w:noProof/>
                <w:color w:val="000000" w:themeColor="text1"/>
              </w:rPr>
              <w:t>time =15 INPUT VALUES:   I0=1 I1 =1 I2 =1 I3 =0 SEL0 =1 SEL1 =1          output value Y =0</w:t>
            </w:r>
          </w:p>
        </w:tc>
      </w:tr>
    </w:tbl>
    <w:p w14:paraId="1B1FBEE0" w14:textId="77777777" w:rsidR="002B4C5F" w:rsidRPr="00AC7F1B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p w14:paraId="4C61A2FE" w14:textId="58B6CAA1" w:rsidR="002B4C5F" w:rsidRPr="00AC7F1B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p w14:paraId="778872F4" w14:textId="48AEED21" w:rsidR="002B4C5F" w:rsidRPr="00AC7F1B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p w14:paraId="4FB257B1" w14:textId="5876580B" w:rsidR="002B4C5F" w:rsidRPr="00AC7F1B" w:rsidRDefault="002B4C5F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  <w:r w:rsidRPr="00AC7F1B">
        <w:rPr>
          <w:rFonts w:ascii="Calibri" w:hAnsi="Calibri" w:cs="Calibri"/>
          <w:b/>
          <w:bCs/>
          <w:color w:val="000000" w:themeColor="text1"/>
        </w:rPr>
        <w:br/>
      </w:r>
    </w:p>
    <w:p w14:paraId="4F1C8AB7" w14:textId="15027DD4" w:rsidR="002B4C5F" w:rsidRPr="00AC7F1B" w:rsidRDefault="002B4C5F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</w:p>
    <w:p w14:paraId="1BA1DE59" w14:textId="77777777" w:rsidR="002B4C5F" w:rsidRPr="00AC7F1B" w:rsidRDefault="002B4C5F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</w:p>
    <w:p w14:paraId="772382C6" w14:textId="285CD3A0" w:rsidR="002B4C5F" w:rsidRPr="00AC7F1B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p w14:paraId="0C2F77F8" w14:textId="141A2C94" w:rsidR="002B4C5F" w:rsidRPr="00AC7F1B" w:rsidRDefault="002B4C5F" w:rsidP="002B4C5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</w:rPr>
      </w:pPr>
    </w:p>
    <w:p w14:paraId="030EEF2D" w14:textId="4BCA12A0" w:rsidR="00DF7696" w:rsidRPr="00AC7F1B" w:rsidRDefault="00DF7696" w:rsidP="002B4C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rPr>
          <w:rFonts w:ascii="Calibri" w:hAnsi="Calibri" w:cs="Calibri"/>
          <w:b/>
          <w:bCs/>
          <w:color w:val="000000" w:themeColor="text1"/>
        </w:rPr>
      </w:pPr>
    </w:p>
    <w:sectPr w:rsidR="00DF7696" w:rsidRPr="00AC7F1B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102E3"/>
    <w:multiLevelType w:val="hybridMultilevel"/>
    <w:tmpl w:val="FFD07B16"/>
    <w:lvl w:ilvl="0" w:tplc="08090001">
      <w:start w:val="1"/>
      <w:numFmt w:val="bullet"/>
      <w:lvlText w:val=""/>
      <w:lvlJc w:val="left"/>
      <w:pPr>
        <w:ind w:left="8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1" w15:restartNumberingAfterBreak="0">
    <w:nsid w:val="0A505159"/>
    <w:multiLevelType w:val="multilevel"/>
    <w:tmpl w:val="EEF0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834AA"/>
    <w:multiLevelType w:val="hybridMultilevel"/>
    <w:tmpl w:val="39782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E5CA3"/>
    <w:multiLevelType w:val="hybridMultilevel"/>
    <w:tmpl w:val="426E0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F0211"/>
    <w:multiLevelType w:val="hybridMultilevel"/>
    <w:tmpl w:val="E3140C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51769"/>
    <w:multiLevelType w:val="hybridMultilevel"/>
    <w:tmpl w:val="B2F01874"/>
    <w:lvl w:ilvl="0" w:tplc="59104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4EB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E48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08EC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529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BAF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6C1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2F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1E3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A6C13"/>
    <w:multiLevelType w:val="multilevel"/>
    <w:tmpl w:val="E31A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88247B"/>
    <w:multiLevelType w:val="hybridMultilevel"/>
    <w:tmpl w:val="6B482144"/>
    <w:lvl w:ilvl="0" w:tplc="968E5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FC74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A2B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ED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CD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F82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A49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409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2E6D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71154C"/>
    <w:multiLevelType w:val="hybridMultilevel"/>
    <w:tmpl w:val="957AE09C"/>
    <w:lvl w:ilvl="0" w:tplc="20BE74AE">
      <w:start w:val="1"/>
      <w:numFmt w:val="decimal"/>
      <w:lvlText w:val="%1."/>
      <w:lvlJc w:val="left"/>
      <w:pPr>
        <w:ind w:left="1201" w:hanging="360"/>
      </w:pPr>
      <w:rPr>
        <w:rFonts w:hint="default"/>
        <w:color w:val="29303B"/>
      </w:rPr>
    </w:lvl>
    <w:lvl w:ilvl="1" w:tplc="08090019" w:tentative="1">
      <w:start w:val="1"/>
      <w:numFmt w:val="lowerLetter"/>
      <w:lvlText w:val="%2."/>
      <w:lvlJc w:val="left"/>
      <w:pPr>
        <w:ind w:left="1921" w:hanging="360"/>
      </w:pPr>
    </w:lvl>
    <w:lvl w:ilvl="2" w:tplc="0809001B" w:tentative="1">
      <w:start w:val="1"/>
      <w:numFmt w:val="lowerRoman"/>
      <w:lvlText w:val="%3."/>
      <w:lvlJc w:val="right"/>
      <w:pPr>
        <w:ind w:left="2641" w:hanging="180"/>
      </w:pPr>
    </w:lvl>
    <w:lvl w:ilvl="3" w:tplc="0809000F" w:tentative="1">
      <w:start w:val="1"/>
      <w:numFmt w:val="decimal"/>
      <w:lvlText w:val="%4."/>
      <w:lvlJc w:val="left"/>
      <w:pPr>
        <w:ind w:left="3361" w:hanging="360"/>
      </w:pPr>
    </w:lvl>
    <w:lvl w:ilvl="4" w:tplc="08090019" w:tentative="1">
      <w:start w:val="1"/>
      <w:numFmt w:val="lowerLetter"/>
      <w:lvlText w:val="%5."/>
      <w:lvlJc w:val="left"/>
      <w:pPr>
        <w:ind w:left="4081" w:hanging="360"/>
      </w:pPr>
    </w:lvl>
    <w:lvl w:ilvl="5" w:tplc="0809001B" w:tentative="1">
      <w:start w:val="1"/>
      <w:numFmt w:val="lowerRoman"/>
      <w:lvlText w:val="%6."/>
      <w:lvlJc w:val="right"/>
      <w:pPr>
        <w:ind w:left="4801" w:hanging="180"/>
      </w:pPr>
    </w:lvl>
    <w:lvl w:ilvl="6" w:tplc="0809000F" w:tentative="1">
      <w:start w:val="1"/>
      <w:numFmt w:val="decimal"/>
      <w:lvlText w:val="%7."/>
      <w:lvlJc w:val="left"/>
      <w:pPr>
        <w:ind w:left="5521" w:hanging="360"/>
      </w:pPr>
    </w:lvl>
    <w:lvl w:ilvl="7" w:tplc="08090019" w:tentative="1">
      <w:start w:val="1"/>
      <w:numFmt w:val="lowerLetter"/>
      <w:lvlText w:val="%8."/>
      <w:lvlJc w:val="left"/>
      <w:pPr>
        <w:ind w:left="6241" w:hanging="360"/>
      </w:pPr>
    </w:lvl>
    <w:lvl w:ilvl="8" w:tplc="0809001B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9" w15:restartNumberingAfterBreak="0">
    <w:nsid w:val="49B3095F"/>
    <w:multiLevelType w:val="hybridMultilevel"/>
    <w:tmpl w:val="76AAB2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4F610E"/>
    <w:multiLevelType w:val="hybridMultilevel"/>
    <w:tmpl w:val="423EA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E017D"/>
    <w:multiLevelType w:val="multilevel"/>
    <w:tmpl w:val="6860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B922B2"/>
    <w:multiLevelType w:val="multilevel"/>
    <w:tmpl w:val="915A8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D6507C"/>
    <w:multiLevelType w:val="hybridMultilevel"/>
    <w:tmpl w:val="F9586D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65201F"/>
    <w:multiLevelType w:val="hybridMultilevel"/>
    <w:tmpl w:val="1C38CF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1566D5"/>
    <w:multiLevelType w:val="hybridMultilevel"/>
    <w:tmpl w:val="6DFE0D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9F2272"/>
    <w:multiLevelType w:val="multilevel"/>
    <w:tmpl w:val="3702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6"/>
  </w:num>
  <w:num w:numId="5">
    <w:abstractNumId w:val="12"/>
  </w:num>
  <w:num w:numId="6">
    <w:abstractNumId w:val="16"/>
  </w:num>
  <w:num w:numId="7">
    <w:abstractNumId w:val="1"/>
  </w:num>
  <w:num w:numId="8">
    <w:abstractNumId w:val="10"/>
  </w:num>
  <w:num w:numId="9">
    <w:abstractNumId w:val="2"/>
  </w:num>
  <w:num w:numId="10">
    <w:abstractNumId w:val="3"/>
  </w:num>
  <w:num w:numId="11">
    <w:abstractNumId w:val="15"/>
  </w:num>
  <w:num w:numId="12">
    <w:abstractNumId w:val="13"/>
  </w:num>
  <w:num w:numId="13">
    <w:abstractNumId w:val="0"/>
  </w:num>
  <w:num w:numId="14">
    <w:abstractNumId w:val="14"/>
  </w:num>
  <w:num w:numId="15">
    <w:abstractNumId w:val="9"/>
  </w:num>
  <w:num w:numId="16">
    <w:abstractNumId w:val="8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157215"/>
    <w:rsid w:val="00196CFD"/>
    <w:rsid w:val="002A5233"/>
    <w:rsid w:val="002B4C5F"/>
    <w:rsid w:val="00313B93"/>
    <w:rsid w:val="00314B3D"/>
    <w:rsid w:val="00372803"/>
    <w:rsid w:val="003C7659"/>
    <w:rsid w:val="00475422"/>
    <w:rsid w:val="004C531E"/>
    <w:rsid w:val="005B1124"/>
    <w:rsid w:val="005D4939"/>
    <w:rsid w:val="007040C9"/>
    <w:rsid w:val="007155A1"/>
    <w:rsid w:val="00873945"/>
    <w:rsid w:val="008B7D95"/>
    <w:rsid w:val="00915156"/>
    <w:rsid w:val="00943FD2"/>
    <w:rsid w:val="00956DB9"/>
    <w:rsid w:val="009915C4"/>
    <w:rsid w:val="009D36BC"/>
    <w:rsid w:val="00AB605A"/>
    <w:rsid w:val="00AC7F1B"/>
    <w:rsid w:val="00BE4F04"/>
    <w:rsid w:val="00C260E1"/>
    <w:rsid w:val="00CF0469"/>
    <w:rsid w:val="00D435EB"/>
    <w:rsid w:val="00DB18EF"/>
    <w:rsid w:val="00DB3132"/>
    <w:rsid w:val="00DD4132"/>
    <w:rsid w:val="00DF7696"/>
    <w:rsid w:val="00EF62F3"/>
    <w:rsid w:val="00F211E9"/>
    <w:rsid w:val="00F56E77"/>
    <w:rsid w:val="0B3C36E1"/>
    <w:rsid w:val="572E1F6C"/>
    <w:rsid w:val="618C9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257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F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CF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CFD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3FD2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E7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15721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57215"/>
    <w:rPr>
      <w:b/>
      <w:bCs/>
    </w:rPr>
  </w:style>
  <w:style w:type="character" w:customStyle="1" w:styleId="apple-converted-space">
    <w:name w:val="apple-converted-space"/>
    <w:basedOn w:val="DefaultParagraphFont"/>
    <w:rsid w:val="00157215"/>
  </w:style>
  <w:style w:type="paragraph" w:customStyle="1" w:styleId="l0">
    <w:name w:val="l0"/>
    <w:basedOn w:val="Normal"/>
    <w:rsid w:val="00157215"/>
    <w:pPr>
      <w:spacing w:before="100" w:beforeAutospacing="1" w:after="100" w:afterAutospacing="1"/>
    </w:pPr>
  </w:style>
  <w:style w:type="character" w:customStyle="1" w:styleId="kwd">
    <w:name w:val="kwd"/>
    <w:basedOn w:val="DefaultParagraphFont"/>
    <w:rsid w:val="00157215"/>
  </w:style>
  <w:style w:type="character" w:customStyle="1" w:styleId="pln">
    <w:name w:val="pln"/>
    <w:basedOn w:val="DefaultParagraphFont"/>
    <w:rsid w:val="00157215"/>
  </w:style>
  <w:style w:type="paragraph" w:customStyle="1" w:styleId="l1">
    <w:name w:val="l1"/>
    <w:basedOn w:val="Normal"/>
    <w:rsid w:val="00157215"/>
    <w:pPr>
      <w:spacing w:before="100" w:beforeAutospacing="1" w:after="100" w:afterAutospacing="1"/>
    </w:pPr>
  </w:style>
  <w:style w:type="character" w:customStyle="1" w:styleId="pun">
    <w:name w:val="pun"/>
    <w:basedOn w:val="DefaultParagraphFont"/>
    <w:rsid w:val="00157215"/>
  </w:style>
  <w:style w:type="character" w:customStyle="1" w:styleId="lit">
    <w:name w:val="lit"/>
    <w:basedOn w:val="DefaultParagraphFont"/>
    <w:rsid w:val="00157215"/>
  </w:style>
  <w:style w:type="character" w:styleId="Emphasis">
    <w:name w:val="Emphasis"/>
    <w:basedOn w:val="DefaultParagraphFont"/>
    <w:uiPriority w:val="20"/>
    <w:qFormat/>
    <w:rsid w:val="001572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21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B3D"/>
    <w:rPr>
      <w:rFonts w:eastAsiaTheme="minorHAnsi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B3D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43F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C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6C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rticle-body-firstp">
    <w:name w:val="article-body-firstp"/>
    <w:basedOn w:val="Normal"/>
    <w:rsid w:val="00AC7F1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arrow.com/en/manufacturers/inte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arrow.com/en/categories/programmable-devices/programmable-logic-devices/fpga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rrow.com/en/manufacturers/microsem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arrow.com/en/manufacturers/microchip-technology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rrow.com/en/manufacturers/lattice-semiconduc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Microsoft Office User</cp:lastModifiedBy>
  <cp:revision>2</cp:revision>
  <cp:lastPrinted>2020-05-19T14:14:00Z</cp:lastPrinted>
  <dcterms:created xsi:type="dcterms:W3CDTF">2020-06-02T13:04:00Z</dcterms:created>
  <dcterms:modified xsi:type="dcterms:W3CDTF">2020-06-02T13:04:00Z</dcterms:modified>
</cp:coreProperties>
</file>