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6"/>
        <w:gridCol w:w="1345"/>
        <w:gridCol w:w="36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75A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0C280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C280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Default="00F75AA0" w:rsidP="00F75AA0">
            <w:pPr>
              <w:pStyle w:val="ListParagraph"/>
              <w:ind w:left="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Applications of Programmable Logic Controllers.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DF7696" w:rsidRDefault="000A75F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34100" cy="2714625"/>
                  <wp:effectExtent l="19050" t="0" r="0" b="0"/>
                  <wp:docPr id="4" name="Picture 1" descr="C:\Users\Pawan\Desktop\qw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qw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8714DF" w:rsidRDefault="008714DF" w:rsidP="000A75FB">
            <w:pPr>
              <w:pStyle w:val="ListParagraph"/>
              <w:ind w:left="426" w:firstLine="29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 today’s session, I have learnt about </w:t>
            </w:r>
          </w:p>
          <w:p w:rsidR="000A75FB" w:rsidRDefault="000A75FB" w:rsidP="000A75FB">
            <w:pPr>
              <w:pStyle w:val="ListParagraph"/>
              <w:ind w:left="426" w:firstLine="294"/>
              <w:rPr>
                <w:b/>
                <w:sz w:val="24"/>
                <w:szCs w:val="24"/>
              </w:rPr>
            </w:pPr>
          </w:p>
          <w:p w:rsidR="008714DF" w:rsidRDefault="008714DF" w:rsidP="00F65394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Relays to Bits.</w:t>
            </w:r>
          </w:p>
          <w:p w:rsidR="008714DF" w:rsidRDefault="008714DF" w:rsidP="00F65394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Here we are titling relays two bits basically making the transition from using relays to using bits in memory.</w:t>
            </w:r>
          </w:p>
          <w:p w:rsidR="008714DF" w:rsidRDefault="008714DF" w:rsidP="00F65394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I have also studied about a brief bit of history which is needed to build a background for some of the terminology and symbols used in programming programmable logic controllers.</w:t>
            </w:r>
          </w:p>
          <w:p w:rsidR="008714DF" w:rsidRDefault="008714DF" w:rsidP="00F65394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original relay was first invented by Edward Davi in the 1800’s.</w:t>
            </w:r>
          </w:p>
          <w:p w:rsidR="00F75AA0" w:rsidRDefault="00F75AA0" w:rsidP="00F65394">
            <w:pPr>
              <w:pStyle w:val="ListParagraph"/>
              <w:rPr>
                <w:b/>
                <w:sz w:val="24"/>
                <w:szCs w:val="24"/>
              </w:rPr>
            </w:pPr>
          </w:p>
          <w:p w:rsidR="00F75AA0" w:rsidRDefault="00F75AA0" w:rsidP="00F65394">
            <w:pPr>
              <w:pStyle w:val="ListParagraph"/>
              <w:rPr>
                <w:b/>
                <w:sz w:val="24"/>
                <w:szCs w:val="24"/>
              </w:rPr>
            </w:pPr>
          </w:p>
          <w:p w:rsidR="008714DF" w:rsidRDefault="00F75AA0" w:rsidP="00F75AA0">
            <w:pPr>
              <w:pStyle w:val="List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2809875" cy="1485900"/>
                  <wp:effectExtent l="19050" t="0" r="9525" b="0"/>
                  <wp:docPr id="9" name="Picture 4" descr="C:\Users\Pawan\Downloads\CamScanner 05-29-2020 19.07.3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ownloads\CamScanner 05-29-2020 19.07.3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0253" w:rsidRDefault="008714DF" w:rsidP="004C0253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Adding a relay diagram into an actual application gives an actual circuit. We normally refer to that portion of the circuit with the o</w:t>
            </w:r>
            <w:r w:rsidR="004C0253">
              <w:rPr>
                <w:b/>
                <w:sz w:val="24"/>
                <w:szCs w:val="24"/>
              </w:rPr>
              <w:t>perator or the public interface. We could say that there are 3 public interface to the circuit:</w:t>
            </w:r>
          </w:p>
          <w:p w:rsidR="004C0253" w:rsidRDefault="004C0253" w:rsidP="000B4D4E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 w:rsidRPr="004C0253">
              <w:rPr>
                <w:b/>
                <w:sz w:val="24"/>
                <w:szCs w:val="24"/>
              </w:rPr>
              <w:t>Single Pole Single Through Switch (SPST)</w:t>
            </w:r>
          </w:p>
          <w:p w:rsidR="004C0253" w:rsidRDefault="004C0253" w:rsidP="000B4D4E">
            <w:pPr>
              <w:pStyle w:val="ListParagraph"/>
              <w:numPr>
                <w:ilvl w:val="0"/>
                <w:numId w:val="18"/>
              </w:numPr>
              <w:ind w:left="198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controlled by the operator.</w:t>
            </w:r>
          </w:p>
          <w:p w:rsidR="004C0253" w:rsidRDefault="004C0253" w:rsidP="000B4D4E">
            <w:pPr>
              <w:pStyle w:val="ListParagraph"/>
              <w:numPr>
                <w:ilvl w:val="0"/>
                <w:numId w:val="18"/>
              </w:numPr>
              <w:ind w:left="198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switch is closed – it energizes the relay.</w:t>
            </w:r>
          </w:p>
          <w:p w:rsidR="004C0253" w:rsidRPr="004C0253" w:rsidRDefault="004C0253" w:rsidP="000B4D4E">
            <w:pPr>
              <w:pStyle w:val="ListParagraph"/>
              <w:numPr>
                <w:ilvl w:val="0"/>
                <w:numId w:val="18"/>
              </w:numPr>
              <w:ind w:left="198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switch is open – </w:t>
            </w:r>
            <w:proofErr w:type="spellStart"/>
            <w:r>
              <w:rPr>
                <w:b/>
                <w:sz w:val="24"/>
                <w:szCs w:val="24"/>
              </w:rPr>
              <w:t>it</w:t>
            </w:r>
            <w:proofErr w:type="spellEnd"/>
            <w:r>
              <w:rPr>
                <w:b/>
                <w:sz w:val="24"/>
                <w:szCs w:val="24"/>
              </w:rPr>
              <w:t xml:space="preserve"> de-energizes the relay.</w:t>
            </w:r>
          </w:p>
          <w:p w:rsidR="004C0253" w:rsidRDefault="004C0253" w:rsidP="000B4D4E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Red indicator </w:t>
            </w:r>
          </w:p>
          <w:p w:rsidR="004C0253" w:rsidRPr="004C0253" w:rsidRDefault="004C0253" w:rsidP="000B4D4E">
            <w:pPr>
              <w:pStyle w:val="ListParagraph"/>
              <w:numPr>
                <w:ilvl w:val="0"/>
                <w:numId w:val="20"/>
              </w:numPr>
              <w:ind w:left="198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battery powers the red light when the relay is de-energized.</w:t>
            </w:r>
          </w:p>
          <w:p w:rsidR="004C0253" w:rsidRDefault="004C0253" w:rsidP="000B4D4E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Green indicator</w:t>
            </w:r>
          </w:p>
          <w:p w:rsidR="004C0253" w:rsidRDefault="004C0253" w:rsidP="000B4D4E">
            <w:pPr>
              <w:pStyle w:val="ListParagraph"/>
              <w:numPr>
                <w:ilvl w:val="0"/>
                <w:numId w:val="19"/>
              </w:numPr>
              <w:ind w:left="198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will illuminate when the relay is energized.</w:t>
            </w:r>
          </w:p>
          <w:p w:rsidR="000B4D4E" w:rsidRDefault="000B4D4E" w:rsidP="000B4D4E">
            <w:pPr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There are 2 power source for the circuit:</w:t>
            </w:r>
          </w:p>
          <w:p w:rsidR="000B4D4E" w:rsidRDefault="000B4D4E" w:rsidP="00F13B88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Alternating current</w:t>
            </w:r>
          </w:p>
          <w:p w:rsidR="000B4D4E" w:rsidRDefault="000B4D4E" w:rsidP="00F13B88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 current</w:t>
            </w:r>
          </w:p>
          <w:p w:rsidR="000B4D4E" w:rsidRPr="000B4D4E" w:rsidRDefault="000B4D4E" w:rsidP="000B4D4E">
            <w:pPr>
              <w:ind w:left="709"/>
              <w:rPr>
                <w:b/>
                <w:sz w:val="24"/>
                <w:szCs w:val="24"/>
              </w:rPr>
            </w:pPr>
            <w:r w:rsidRPr="000B4D4E">
              <w:rPr>
                <w:b/>
                <w:sz w:val="24"/>
                <w:szCs w:val="24"/>
              </w:rPr>
              <w:t>For relay coil power we use an alternating current supply but the relay contacts are actually controlling current from a DC source.</w:t>
            </w:r>
          </w:p>
          <w:p w:rsidR="000B4D4E" w:rsidRDefault="000B4D4E" w:rsidP="000B4D4E">
            <w:pPr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Here the battery is made up of 4 cells.</w:t>
            </w:r>
          </w:p>
          <w:p w:rsidR="000B4D4E" w:rsidRDefault="000B4D4E" w:rsidP="000B4D4E">
            <w:pPr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 current takes 115 volts and rectifies it into DC filter and it regulates at some specific DC voltage like 24 volt DC, 15 volt DC, 12 volt DC, 5 volt DC.</w:t>
            </w:r>
          </w:p>
          <w:p w:rsidR="00F13B88" w:rsidRDefault="00F13B88" w:rsidP="000B4D4E">
            <w:pPr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operates at specific current level to contact the other devices.</w:t>
            </w:r>
          </w:p>
          <w:p w:rsidR="00F13B88" w:rsidRDefault="00F13B88" w:rsidP="000B4D4E">
            <w:pPr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circuit is a single pole double throw relay.</w:t>
            </w:r>
          </w:p>
          <w:p w:rsidR="00F13B88" w:rsidRDefault="00F13B88" w:rsidP="000B4D4E">
            <w:pPr>
              <w:ind w:left="709"/>
              <w:rPr>
                <w:b/>
                <w:sz w:val="24"/>
                <w:szCs w:val="24"/>
              </w:rPr>
            </w:pPr>
          </w:p>
          <w:p w:rsidR="00F13B88" w:rsidRDefault="00F13B88" w:rsidP="000B4D4E">
            <w:pPr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Working:</w:t>
            </w:r>
          </w:p>
          <w:p w:rsidR="00F13B88" w:rsidRDefault="00F13B88" w:rsidP="00F13B88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switch is closed the current will flow through the coil.</w:t>
            </w:r>
          </w:p>
          <w:p w:rsidR="00F13B88" w:rsidRDefault="00F13B88" w:rsidP="00F13B88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Magnetic field pulls the armature down opening the normally closed contact and closing the normally open.</w:t>
            </w:r>
          </w:p>
          <w:p w:rsidR="00F13B88" w:rsidRDefault="00F13B88" w:rsidP="00F13B88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With the closed switch, green light is ON.</w:t>
            </w:r>
          </w:p>
          <w:p w:rsidR="00F13B88" w:rsidRDefault="00F13B88" w:rsidP="00F13B88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Therefore, the normally open normally close contacts define the state of relay.</w:t>
            </w:r>
          </w:p>
          <w:p w:rsidR="00F13B88" w:rsidRPr="00F75AA0" w:rsidRDefault="00F13B88" w:rsidP="00F13B88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Normally closed contacts are true or they conduct electricity when the relay is de-energized.</w:t>
            </w:r>
            <w:r w:rsidR="00F75AA0">
              <w:rPr>
                <w:b/>
                <w:noProof/>
                <w:sz w:val="24"/>
                <w:szCs w:val="24"/>
                <w:lang w:val="en-IN" w:eastAsia="en-IN"/>
              </w:rPr>
              <w:t xml:space="preserve">   </w:t>
            </w:r>
          </w:p>
          <w:p w:rsidR="00F75AA0" w:rsidRPr="00F75AA0" w:rsidRDefault="00F75AA0" w:rsidP="00F75AA0">
            <w:pPr>
              <w:ind w:left="709"/>
              <w:rPr>
                <w:b/>
                <w:sz w:val="24"/>
                <w:szCs w:val="24"/>
              </w:rPr>
            </w:pPr>
          </w:p>
          <w:p w:rsidR="000B4D4E" w:rsidRDefault="00F75AA0" w:rsidP="00F75AA0">
            <w:pPr>
              <w:ind w:left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343150" cy="952500"/>
                  <wp:effectExtent l="19050" t="0" r="0" b="0"/>
                  <wp:docPr id="8" name="Picture 3" descr="C:\Users\Pawan\Downloads\CamScanner 05-29-2020 19.07.31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ownloads\CamScanner 05-29-2020 19.07.31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3B88" w:rsidRDefault="00F13B88" w:rsidP="000B4D4E">
            <w:pPr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above circuit diagram has few components namely:</w:t>
            </w:r>
          </w:p>
          <w:p w:rsidR="00F13B88" w:rsidRDefault="00F13B88" w:rsidP="00F13B88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Single Pole Single Throw Switch.</w:t>
            </w:r>
          </w:p>
          <w:p w:rsidR="00F13B88" w:rsidRDefault="00F13B88" w:rsidP="00F13B88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Alternating current supply.</w:t>
            </w:r>
          </w:p>
          <w:p w:rsidR="00F13B88" w:rsidRDefault="00F13B88" w:rsidP="00F13B88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relay coil.</w:t>
            </w:r>
          </w:p>
          <w:p w:rsidR="00F13B88" w:rsidRDefault="00F13B88" w:rsidP="00F13B88">
            <w:pPr>
              <w:pStyle w:val="ListParagraph"/>
              <w:ind w:left="709"/>
              <w:rPr>
                <w:b/>
                <w:sz w:val="24"/>
                <w:szCs w:val="24"/>
              </w:rPr>
            </w:pPr>
          </w:p>
          <w:p w:rsidR="00F13B88" w:rsidRDefault="00F13B88" w:rsidP="00F13B88">
            <w:pPr>
              <w:pStyle w:val="ListParagraph"/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happens when switch is closed?</w:t>
            </w:r>
          </w:p>
          <w:p w:rsidR="00937EE5" w:rsidRDefault="00F13B88" w:rsidP="00F13B88">
            <w:pPr>
              <w:pStyle w:val="ListParagraph"/>
              <w:ind w:left="11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alternating current voltage source will alternate in one polarity </w:t>
            </w:r>
            <w:r w:rsidR="00937EE5">
              <w:rPr>
                <w:b/>
                <w:sz w:val="24"/>
                <w:szCs w:val="24"/>
              </w:rPr>
              <w:t>than the other 60 times a second. That means there are 60 runs per second. So the relay doesn’t have time for de-energizing.</w:t>
            </w:r>
          </w:p>
          <w:p w:rsidR="00F75AA0" w:rsidRDefault="00F75AA0" w:rsidP="00F13B88">
            <w:pPr>
              <w:pStyle w:val="ListParagraph"/>
              <w:ind w:left="1134"/>
              <w:rPr>
                <w:b/>
                <w:sz w:val="24"/>
                <w:szCs w:val="24"/>
              </w:rPr>
            </w:pPr>
          </w:p>
          <w:p w:rsidR="00937EE5" w:rsidRDefault="00F75AA0" w:rsidP="00F75AA0">
            <w:pPr>
              <w:pStyle w:val="ListParagraph"/>
              <w:ind w:left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228975" cy="1171575"/>
                  <wp:effectExtent l="19050" t="0" r="9525" b="0"/>
                  <wp:docPr id="10" name="Picture 5" descr="C:\Users\Pawan\Downloads\CamScanner 05-29-2020 19.07.3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awan\Downloads\CamScanner 05-29-2020 19.07.3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7EE5" w:rsidRDefault="00937EE5" w:rsidP="00937EE5">
            <w:pPr>
              <w:pStyle w:val="ListParagraph"/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above circuit diagram has few components namely:</w:t>
            </w:r>
          </w:p>
          <w:p w:rsidR="00F13B88" w:rsidRDefault="00937EE5" w:rsidP="00937EE5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stop circuit.</w:t>
            </w:r>
          </w:p>
          <w:p w:rsidR="00937EE5" w:rsidRDefault="00937EE5" w:rsidP="00937EE5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 buttons.</w:t>
            </w:r>
          </w:p>
          <w:p w:rsidR="00937EE5" w:rsidRDefault="000207FF" w:rsidP="00937EE5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Normally closed normally open circuit.</w:t>
            </w:r>
          </w:p>
          <w:p w:rsidR="000207FF" w:rsidRDefault="000207FF" w:rsidP="00937EE5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Relay coil.</w:t>
            </w:r>
          </w:p>
          <w:p w:rsidR="000207FF" w:rsidRDefault="000207FF" w:rsidP="000207FF">
            <w:pPr>
              <w:ind w:left="8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By passing the normally open push buttons is a relay contact.</w:t>
            </w:r>
          </w:p>
          <w:p w:rsidR="000207FF" w:rsidRDefault="000207FF" w:rsidP="000207FF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start – we have normally open push buttons.</w:t>
            </w:r>
          </w:p>
          <w:p w:rsidR="000207FF" w:rsidRDefault="000207FF" w:rsidP="000207FF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stop – we have normally closed push buttons.</w:t>
            </w:r>
          </w:p>
          <w:p w:rsidR="004C0253" w:rsidRDefault="000207FF" w:rsidP="000207FF">
            <w:pPr>
              <w:ind w:left="8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relay and relay contact are parallel with normally open push button. The dashed line in the above circuit shows that there is a mechanical link between the contact relay and relay contact.</w:t>
            </w:r>
          </w:p>
          <w:p w:rsidR="000207FF" w:rsidRDefault="000207FF" w:rsidP="000207FF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is open when the relay is de-energized.</w:t>
            </w:r>
          </w:p>
          <w:p w:rsidR="00DF7696" w:rsidRPr="000A75FB" w:rsidRDefault="000207FF" w:rsidP="00DF7696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is closed when the relay is energized.</w:t>
            </w: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F75AA0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F27F89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75AA0" w:rsidRPr="00F75AA0" w:rsidRDefault="00F75AA0" w:rsidP="00F75AA0">
            <w:pPr>
              <w:rPr>
                <w:b/>
                <w:sz w:val="24"/>
                <w:szCs w:val="24"/>
              </w:rPr>
            </w:pPr>
            <w:r w:rsidRPr="00F75AA0">
              <w:rPr>
                <w:b/>
                <w:sz w:val="24"/>
                <w:szCs w:val="24"/>
              </w:rPr>
              <w:t>Python for image and video processing with OpenCV.</w:t>
            </w:r>
          </w:p>
          <w:p w:rsidR="004772B1" w:rsidRPr="00F27F89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116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95B2C" w:rsidRDefault="00195B2C" w:rsidP="001C45D4">
            <w:pPr>
              <w:rPr>
                <w:b/>
                <w:sz w:val="24"/>
                <w:szCs w:val="24"/>
              </w:rPr>
            </w:pPr>
          </w:p>
          <w:p w:rsidR="000A75FB" w:rsidRDefault="000A75FB" w:rsidP="001933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257925" cy="2085975"/>
                  <wp:effectExtent l="19050" t="0" r="9525" b="0"/>
                  <wp:docPr id="5" name="Picture 2" descr="C:\Users\Pawan\Desktop\qw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qw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Pr="000A75FB" w:rsidRDefault="00DF7696" w:rsidP="000A75FB">
            <w:pPr>
              <w:tabs>
                <w:tab w:val="left" w:pos="6645"/>
              </w:tabs>
              <w:rPr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Pr="00195B2C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804C6B" w:rsidRPr="00544F4E" w:rsidRDefault="00804C6B" w:rsidP="00804C6B">
            <w:pPr>
              <w:ind w:left="567"/>
              <w:rPr>
                <w:b/>
                <w:sz w:val="28"/>
                <w:szCs w:val="28"/>
              </w:rPr>
            </w:pPr>
            <w:r w:rsidRPr="00544F4E">
              <w:rPr>
                <w:b/>
                <w:sz w:val="28"/>
                <w:szCs w:val="28"/>
              </w:rPr>
              <w:t>Python for image and video processing with OpenCV.</w:t>
            </w:r>
          </w:p>
          <w:p w:rsidR="00804C6B" w:rsidRDefault="00544F4E" w:rsidP="00804C6B">
            <w:pPr>
              <w:ind w:left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804C6B">
              <w:rPr>
                <w:b/>
                <w:sz w:val="24"/>
                <w:szCs w:val="24"/>
              </w:rPr>
              <w:t xml:space="preserve">In this session I have learnt about </w:t>
            </w:r>
          </w:p>
          <w:p w:rsidR="00804C6B" w:rsidRDefault="00804C6B" w:rsidP="00804C6B">
            <w:pPr>
              <w:pStyle w:val="ListParagraph"/>
              <w:numPr>
                <w:ilvl w:val="0"/>
                <w:numId w:val="29"/>
              </w:numPr>
              <w:ind w:left="17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image and video processing with OpenCV.</w:t>
            </w:r>
          </w:p>
          <w:p w:rsidR="00804C6B" w:rsidRDefault="00544F4E" w:rsidP="00804C6B">
            <w:pPr>
              <w:pStyle w:val="ListParagraph"/>
              <w:numPr>
                <w:ilvl w:val="0"/>
                <w:numId w:val="29"/>
              </w:numPr>
              <w:ind w:left="17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Installing</w:t>
            </w:r>
            <w:r w:rsidR="00804C6B">
              <w:rPr>
                <w:b/>
                <w:sz w:val="24"/>
                <w:szCs w:val="24"/>
              </w:rPr>
              <w:t xml:space="preserve"> the library.</w:t>
            </w:r>
          </w:p>
          <w:p w:rsidR="00804C6B" w:rsidRDefault="00804C6B" w:rsidP="00804C6B">
            <w:pPr>
              <w:pStyle w:val="ListParagraph"/>
              <w:numPr>
                <w:ilvl w:val="0"/>
                <w:numId w:val="29"/>
              </w:numPr>
              <w:ind w:left="17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Loading display, resizing and writing images.</w:t>
            </w:r>
          </w:p>
          <w:p w:rsidR="00804C6B" w:rsidRDefault="00804C6B" w:rsidP="00804C6B">
            <w:pPr>
              <w:pStyle w:val="ListParagraph"/>
              <w:numPr>
                <w:ilvl w:val="0"/>
                <w:numId w:val="29"/>
              </w:numPr>
              <w:ind w:left="17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Batch image resizing.</w:t>
            </w:r>
          </w:p>
          <w:p w:rsidR="00804C6B" w:rsidRDefault="00804C6B" w:rsidP="00804C6B">
            <w:pPr>
              <w:pStyle w:val="ListParagraph"/>
              <w:numPr>
                <w:ilvl w:val="0"/>
                <w:numId w:val="29"/>
              </w:numPr>
              <w:ind w:left="17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 detector.</w:t>
            </w:r>
          </w:p>
          <w:p w:rsidR="00804C6B" w:rsidRDefault="00804C6B" w:rsidP="00804C6B">
            <w:pPr>
              <w:pStyle w:val="ListParagraph"/>
              <w:numPr>
                <w:ilvl w:val="0"/>
                <w:numId w:val="29"/>
              </w:numPr>
              <w:ind w:left="17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Capturing videos.</w:t>
            </w:r>
          </w:p>
          <w:p w:rsidR="00544F4E" w:rsidRDefault="00544F4E" w:rsidP="00804C6B">
            <w:pPr>
              <w:tabs>
                <w:tab w:val="left" w:pos="1020"/>
              </w:tabs>
              <w:ind w:left="851"/>
              <w:rPr>
                <w:b/>
                <w:sz w:val="24"/>
                <w:szCs w:val="24"/>
              </w:rPr>
            </w:pPr>
          </w:p>
          <w:p w:rsidR="00DF7696" w:rsidRDefault="00544F4E" w:rsidP="00544F4E">
            <w:pPr>
              <w:tabs>
                <w:tab w:val="left" w:pos="1020"/>
              </w:tabs>
              <w:ind w:left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04C6B">
              <w:rPr>
                <w:b/>
                <w:sz w:val="24"/>
                <w:szCs w:val="24"/>
              </w:rPr>
              <w:t>Here I have learnt about computer vision with python.</w:t>
            </w:r>
          </w:p>
          <w:p w:rsidR="00544F4E" w:rsidRPr="00544F4E" w:rsidRDefault="00804C6B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>Computer vision is the field that deals with acquiring and processing images and it makes decision based on the images</w:t>
            </w:r>
            <w:r w:rsidR="00544F4E" w:rsidRPr="00544F4E">
              <w:rPr>
                <w:b/>
                <w:sz w:val="24"/>
                <w:szCs w:val="24"/>
              </w:rPr>
              <w:t>.</w:t>
            </w:r>
          </w:p>
          <w:p w:rsidR="00544F4E" w:rsidRPr="00544F4E" w:rsidRDefault="00544F4E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>W</w:t>
            </w:r>
            <w:r w:rsidR="00804C6B" w:rsidRPr="00544F4E">
              <w:rPr>
                <w:b/>
                <w:sz w:val="24"/>
                <w:szCs w:val="24"/>
              </w:rPr>
              <w:t xml:space="preserve">hen an image is passed to the computer and the </w:t>
            </w:r>
            <w:r w:rsidRPr="00544F4E">
              <w:rPr>
                <w:b/>
                <w:sz w:val="24"/>
                <w:szCs w:val="24"/>
              </w:rPr>
              <w:t>computer tries to understand it.</w:t>
            </w:r>
          </w:p>
          <w:p w:rsidR="00544F4E" w:rsidRPr="00544F4E" w:rsidRDefault="00544F4E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>I</w:t>
            </w:r>
            <w:r w:rsidR="00804C6B" w:rsidRPr="00544F4E">
              <w:rPr>
                <w:b/>
                <w:sz w:val="24"/>
                <w:szCs w:val="24"/>
              </w:rPr>
              <w:t xml:space="preserve">t can do certain things such as it can tell us how many faces are there in the image, what color dominates the image and so on. </w:t>
            </w:r>
          </w:p>
          <w:p w:rsidR="00544F4E" w:rsidRPr="00544F4E" w:rsidRDefault="00804C6B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 xml:space="preserve">Here we use python to load image and process them. </w:t>
            </w:r>
          </w:p>
          <w:p w:rsidR="00544F4E" w:rsidRPr="00544F4E" w:rsidRDefault="00804C6B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 xml:space="preserve">It </w:t>
            </w:r>
            <w:proofErr w:type="gramStart"/>
            <w:r w:rsidRPr="00544F4E">
              <w:rPr>
                <w:b/>
                <w:sz w:val="24"/>
                <w:szCs w:val="24"/>
              </w:rPr>
              <w:t>do</w:t>
            </w:r>
            <w:proofErr w:type="gramEnd"/>
            <w:r w:rsidRPr="00544F4E">
              <w:rPr>
                <w:b/>
                <w:sz w:val="24"/>
                <w:szCs w:val="24"/>
              </w:rPr>
              <w:t xml:space="preserve"> things like phase and motion detection</w:t>
            </w:r>
            <w:r w:rsidR="00544F4E" w:rsidRPr="00544F4E">
              <w:rPr>
                <w:b/>
                <w:sz w:val="24"/>
                <w:szCs w:val="24"/>
              </w:rPr>
              <w:t xml:space="preserve">. </w:t>
            </w:r>
          </w:p>
          <w:p w:rsidR="00544F4E" w:rsidRPr="00544F4E" w:rsidRDefault="00544F4E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 xml:space="preserve">Vision includes both image and video because videos are simply stacks of images that show very fast. </w:t>
            </w:r>
          </w:p>
          <w:p w:rsidR="00544F4E" w:rsidRPr="00544F4E" w:rsidRDefault="00544F4E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>We can do computer vision with Python using OpenCV.</w:t>
            </w:r>
          </w:p>
          <w:p w:rsidR="00544F4E" w:rsidRPr="00544F4E" w:rsidRDefault="00544F4E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 xml:space="preserve">OpenCV stands for Open Source Computer Vision. </w:t>
            </w:r>
          </w:p>
          <w:p w:rsidR="00804C6B" w:rsidRPr="00544F4E" w:rsidRDefault="00544F4E" w:rsidP="00544F4E">
            <w:pPr>
              <w:pStyle w:val="ListParagraph"/>
              <w:numPr>
                <w:ilvl w:val="0"/>
                <w:numId w:val="30"/>
              </w:numPr>
              <w:tabs>
                <w:tab w:val="left" w:pos="1020"/>
              </w:tabs>
              <w:ind w:left="1276"/>
              <w:rPr>
                <w:b/>
                <w:sz w:val="24"/>
                <w:szCs w:val="24"/>
              </w:rPr>
            </w:pPr>
            <w:r w:rsidRPr="00544F4E">
              <w:rPr>
                <w:b/>
                <w:sz w:val="24"/>
                <w:szCs w:val="24"/>
              </w:rPr>
              <w:t>It is a library used not only in Python but also in other programming languages.</w:t>
            </w:r>
            <w:r w:rsidR="00804C6B" w:rsidRPr="00544F4E">
              <w:rPr>
                <w:b/>
                <w:sz w:val="24"/>
                <w:szCs w:val="24"/>
              </w:rPr>
              <w:t xml:space="preserve">  </w:t>
            </w:r>
          </w:p>
          <w:p w:rsidR="00DF7696" w:rsidRDefault="00DF7696" w:rsidP="00544F4E">
            <w:pPr>
              <w:ind w:left="1276"/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75pt;height:10.75pt" o:bullet="t">
        <v:imagedata r:id="rId1" o:title="mso94D2"/>
      </v:shape>
    </w:pict>
  </w:numPicBullet>
  <w:abstractNum w:abstractNumId="0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3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8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1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6"/>
  </w:num>
  <w:num w:numId="4">
    <w:abstractNumId w:val="26"/>
  </w:num>
  <w:num w:numId="5">
    <w:abstractNumId w:val="21"/>
  </w:num>
  <w:num w:numId="6">
    <w:abstractNumId w:val="23"/>
  </w:num>
  <w:num w:numId="7">
    <w:abstractNumId w:val="15"/>
  </w:num>
  <w:num w:numId="8">
    <w:abstractNumId w:val="16"/>
  </w:num>
  <w:num w:numId="9">
    <w:abstractNumId w:val="22"/>
  </w:num>
  <w:num w:numId="10">
    <w:abstractNumId w:val="3"/>
  </w:num>
  <w:num w:numId="11">
    <w:abstractNumId w:val="8"/>
  </w:num>
  <w:num w:numId="12">
    <w:abstractNumId w:val="13"/>
  </w:num>
  <w:num w:numId="13">
    <w:abstractNumId w:val="19"/>
  </w:num>
  <w:num w:numId="14">
    <w:abstractNumId w:val="24"/>
  </w:num>
  <w:num w:numId="15">
    <w:abstractNumId w:val="9"/>
  </w:num>
  <w:num w:numId="16">
    <w:abstractNumId w:val="12"/>
  </w:num>
  <w:num w:numId="17">
    <w:abstractNumId w:val="5"/>
  </w:num>
  <w:num w:numId="18">
    <w:abstractNumId w:val="1"/>
  </w:num>
  <w:num w:numId="19">
    <w:abstractNumId w:val="4"/>
  </w:num>
  <w:num w:numId="20">
    <w:abstractNumId w:val="11"/>
  </w:num>
  <w:num w:numId="21">
    <w:abstractNumId w:val="10"/>
  </w:num>
  <w:num w:numId="22">
    <w:abstractNumId w:val="2"/>
  </w:num>
  <w:num w:numId="23">
    <w:abstractNumId w:val="29"/>
  </w:num>
  <w:num w:numId="24">
    <w:abstractNumId w:val="18"/>
  </w:num>
  <w:num w:numId="25">
    <w:abstractNumId w:val="0"/>
  </w:num>
  <w:num w:numId="26">
    <w:abstractNumId w:val="20"/>
  </w:num>
  <w:num w:numId="27">
    <w:abstractNumId w:val="25"/>
  </w:num>
  <w:num w:numId="28">
    <w:abstractNumId w:val="17"/>
  </w:num>
  <w:num w:numId="29">
    <w:abstractNumId w:val="14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193322"/>
    <w:rsid w:val="00195B2C"/>
    <w:rsid w:val="002A10DB"/>
    <w:rsid w:val="00313B93"/>
    <w:rsid w:val="003D2109"/>
    <w:rsid w:val="004772B1"/>
    <w:rsid w:val="004C0253"/>
    <w:rsid w:val="004C531E"/>
    <w:rsid w:val="00544F4E"/>
    <w:rsid w:val="005D4939"/>
    <w:rsid w:val="007040C9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AA2825"/>
    <w:rsid w:val="00AB605A"/>
    <w:rsid w:val="00CD1A6D"/>
    <w:rsid w:val="00D22EAF"/>
    <w:rsid w:val="00DF7696"/>
    <w:rsid w:val="00E7025F"/>
    <w:rsid w:val="00F13B88"/>
    <w:rsid w:val="00F211E9"/>
    <w:rsid w:val="00F24547"/>
    <w:rsid w:val="00F27F89"/>
    <w:rsid w:val="00F65394"/>
    <w:rsid w:val="00F75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2020-05-29T13:55:00Z</dcterms:created>
  <dcterms:modified xsi:type="dcterms:W3CDTF">2020-05-29T13:55:00Z</dcterms:modified>
</cp:coreProperties>
</file>