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42"/>
        <w:gridCol w:w="1337"/>
        <w:gridCol w:w="3529"/>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801BDB" w:rsidP="00DF7696">
            <w:pPr>
              <w:rPr>
                <w:b/>
                <w:sz w:val="24"/>
                <w:szCs w:val="24"/>
              </w:rPr>
            </w:pPr>
            <w:r>
              <w:rPr>
                <w:b/>
                <w:sz w:val="24"/>
                <w:szCs w:val="24"/>
              </w:rPr>
              <w:t>19</w:t>
            </w:r>
            <w:r w:rsidR="00F92AD5">
              <w:rPr>
                <w:b/>
                <w:sz w:val="24"/>
                <w:szCs w:val="24"/>
              </w:rPr>
              <w:t>-May-2020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F92AD5" w:rsidP="00DF7696">
            <w:pPr>
              <w:rPr>
                <w:b/>
                <w:sz w:val="24"/>
                <w:szCs w:val="24"/>
              </w:rPr>
            </w:pPr>
            <w:r>
              <w:rPr>
                <w:b/>
                <w:sz w:val="24"/>
                <w:szCs w:val="24"/>
              </w:rPr>
              <w:t xml:space="preserve">Raziya </w:t>
            </w:r>
            <w:proofErr w:type="spellStart"/>
            <w:r>
              <w:rPr>
                <w:b/>
                <w:sz w:val="24"/>
                <w:szCs w:val="24"/>
              </w:rPr>
              <w:t>Banu</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F92AD5" w:rsidP="00DF7696">
            <w:pPr>
              <w:rPr>
                <w:b/>
                <w:sz w:val="24"/>
                <w:szCs w:val="24"/>
              </w:rPr>
            </w:pPr>
            <w:r>
              <w:rPr>
                <w:b/>
                <w:sz w:val="24"/>
                <w:szCs w:val="24"/>
              </w:rPr>
              <w:t xml:space="preserve">TCS </w:t>
            </w:r>
            <w:proofErr w:type="spellStart"/>
            <w:r>
              <w:rPr>
                <w:b/>
                <w:sz w:val="24"/>
                <w:szCs w:val="24"/>
              </w:rPr>
              <w:t>iON</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F92AD5" w:rsidP="00DF7696">
            <w:pPr>
              <w:rPr>
                <w:b/>
                <w:sz w:val="24"/>
                <w:szCs w:val="24"/>
              </w:rPr>
            </w:pPr>
            <w:r>
              <w:rPr>
                <w:b/>
                <w:sz w:val="24"/>
                <w:szCs w:val="24"/>
              </w:rPr>
              <w:t>4AL16EC058</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801BDB" w:rsidP="00DF7696">
            <w:pPr>
              <w:rPr>
                <w:b/>
                <w:sz w:val="24"/>
                <w:szCs w:val="24"/>
              </w:rPr>
            </w:pPr>
            <w:r>
              <w:rPr>
                <w:b/>
                <w:sz w:val="24"/>
                <w:szCs w:val="24"/>
              </w:rPr>
              <w:t>Resume, GD</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F92AD5" w:rsidP="00DF7696">
            <w:pPr>
              <w:rPr>
                <w:b/>
                <w:sz w:val="24"/>
                <w:szCs w:val="24"/>
              </w:rPr>
            </w:pPr>
            <w:r>
              <w:rPr>
                <w:b/>
                <w:sz w:val="24"/>
                <w:szCs w:val="24"/>
              </w:rPr>
              <w:t>8</w:t>
            </w:r>
            <w:r w:rsidRPr="00F92AD5">
              <w:rPr>
                <w:b/>
                <w:sz w:val="24"/>
                <w:szCs w:val="24"/>
                <w:vertAlign w:val="superscript"/>
              </w:rPr>
              <w:t>th</w:t>
            </w:r>
            <w:r>
              <w:rPr>
                <w:b/>
                <w:sz w:val="24"/>
                <w:szCs w:val="24"/>
              </w:rPr>
              <w:t xml:space="preserve"> </w:t>
            </w:r>
            <w:proofErr w:type="spellStart"/>
            <w:r w:rsidR="00E20DBF">
              <w:rPr>
                <w:b/>
                <w:sz w:val="24"/>
                <w:szCs w:val="24"/>
              </w:rPr>
              <w:t>sem</w:t>
            </w:r>
            <w:proofErr w:type="spellEnd"/>
            <w:r w:rsidR="00E20DBF">
              <w:rPr>
                <w:b/>
                <w:sz w:val="24"/>
                <w:szCs w:val="24"/>
              </w:rPr>
              <w:t xml:space="preserve"> </w:t>
            </w:r>
            <w:r>
              <w:rPr>
                <w:b/>
                <w:sz w:val="24"/>
                <w:szCs w:val="24"/>
              </w:rPr>
              <w:t>&amp; ‘B’ section</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C531E" w:rsidP="00DF7696">
            <w:pPr>
              <w:rPr>
                <w:b/>
                <w:sz w:val="24"/>
                <w:szCs w:val="24"/>
              </w:rPr>
            </w:pP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801BDB" w:rsidP="00801BDB">
            <w:pPr>
              <w:jc w:val="center"/>
              <w:rPr>
                <w:b/>
                <w:sz w:val="24"/>
                <w:szCs w:val="24"/>
              </w:rPr>
            </w:pPr>
            <w:r>
              <w:rPr>
                <w:b/>
                <w:noProof/>
                <w:sz w:val="24"/>
                <w:szCs w:val="24"/>
                <w:lang w:val="en-IN" w:eastAsia="en-IN"/>
              </w:rPr>
              <w:drawing>
                <wp:inline distT="0" distB="0" distL="0" distR="0">
                  <wp:extent cx="59436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 may 2020.PNG"/>
                          <pic:cNvPicPr/>
                        </pic:nvPicPr>
                        <pic:blipFill>
                          <a:blip r:embed="rId5">
                            <a:extLst>
                              <a:ext uri="{28A0092B-C50C-407E-A947-70E740481C1C}">
                                <a14:useLocalDpi xmlns:a14="http://schemas.microsoft.com/office/drawing/2010/main" val="0"/>
                              </a:ext>
                            </a:extLst>
                          </a:blip>
                          <a:stretch>
                            <a:fillRect/>
                          </a:stretch>
                        </pic:blipFill>
                        <pic:spPr>
                          <a:xfrm>
                            <a:off x="0" y="0"/>
                            <a:ext cx="5944121" cy="2400510"/>
                          </a:xfrm>
                          <a:prstGeom prst="rect">
                            <a:avLst/>
                          </a:prstGeom>
                        </pic:spPr>
                      </pic:pic>
                    </a:graphicData>
                  </a:graphic>
                </wp:inline>
              </w:drawing>
            </w:r>
          </w:p>
          <w:p w:rsidR="00DF7696" w:rsidRDefault="00DF7696" w:rsidP="00DF7696">
            <w:pPr>
              <w:rPr>
                <w:b/>
                <w:sz w:val="24"/>
                <w:szCs w:val="24"/>
              </w:rPr>
            </w:pPr>
          </w:p>
        </w:tc>
      </w:tr>
      <w:tr w:rsidR="00DF7696" w:rsidTr="00DF7696">
        <w:tc>
          <w:tcPr>
            <w:tcW w:w="9985" w:type="dxa"/>
          </w:tcPr>
          <w:p w:rsidR="00DF7696" w:rsidRDefault="00DF7696" w:rsidP="00DF7696">
            <w:pPr>
              <w:rPr>
                <w:b/>
                <w:sz w:val="24"/>
                <w:szCs w:val="24"/>
              </w:rPr>
            </w:pPr>
            <w:r>
              <w:rPr>
                <w:b/>
                <w:sz w:val="24"/>
                <w:szCs w:val="24"/>
              </w:rPr>
              <w:t xml:space="preserve">Report – </w:t>
            </w:r>
          </w:p>
          <w:p w:rsidR="00DF7696" w:rsidRDefault="00DF7696" w:rsidP="00DF7696">
            <w:pPr>
              <w:rPr>
                <w:b/>
                <w:sz w:val="24"/>
                <w:szCs w:val="24"/>
              </w:rPr>
            </w:pPr>
          </w:p>
          <w:p w:rsidR="00F92AD5" w:rsidRPr="00F92AD5" w:rsidRDefault="00F92AD5" w:rsidP="00DF7696">
            <w:pPr>
              <w:rPr>
                <w:rFonts w:ascii="Times New Roman" w:hAnsi="Times New Roman" w:cs="Times New Roman"/>
                <w:sz w:val="24"/>
                <w:szCs w:val="24"/>
              </w:rPr>
            </w:pPr>
            <w:r w:rsidRPr="00F92AD5">
              <w:rPr>
                <w:rFonts w:ascii="Times New Roman" w:hAnsi="Times New Roman" w:cs="Times New Roman"/>
                <w:sz w:val="24"/>
                <w:szCs w:val="24"/>
              </w:rPr>
              <w:t xml:space="preserve">In my first session </w:t>
            </w:r>
            <w:r w:rsidR="00801BDB">
              <w:rPr>
                <w:rFonts w:ascii="Times New Roman" w:hAnsi="Times New Roman" w:cs="Times New Roman"/>
                <w:sz w:val="24"/>
                <w:szCs w:val="24"/>
              </w:rPr>
              <w:t xml:space="preserve">today </w:t>
            </w:r>
            <w:r w:rsidRPr="00F92AD5">
              <w:rPr>
                <w:rFonts w:ascii="Times New Roman" w:hAnsi="Times New Roman" w:cs="Times New Roman"/>
                <w:sz w:val="24"/>
                <w:szCs w:val="24"/>
              </w:rPr>
              <w:t xml:space="preserve">I have studied about the </w:t>
            </w:r>
            <w:r w:rsidR="00801BDB">
              <w:rPr>
                <w:rFonts w:ascii="Times New Roman" w:hAnsi="Times New Roman" w:cs="Times New Roman"/>
                <w:sz w:val="24"/>
                <w:szCs w:val="24"/>
              </w:rPr>
              <w:t>Resume making and the group discussion (GD).</w:t>
            </w:r>
          </w:p>
          <w:p w:rsidR="00DF7696" w:rsidRDefault="00DF7696" w:rsidP="00DF7696">
            <w:pPr>
              <w:rPr>
                <w:b/>
                <w:sz w:val="24"/>
                <w:szCs w:val="24"/>
              </w:rPr>
            </w:pPr>
          </w:p>
          <w:p w:rsidR="00DF7696" w:rsidRPr="00801BDB" w:rsidRDefault="00801BDB" w:rsidP="00DF7696">
            <w:pPr>
              <w:rPr>
                <w:rFonts w:ascii="Times New Roman" w:hAnsi="Times New Roman" w:cs="Times New Roman"/>
                <w:b/>
                <w:sz w:val="28"/>
                <w:szCs w:val="28"/>
              </w:rPr>
            </w:pPr>
            <w:r w:rsidRPr="00801BDB">
              <w:rPr>
                <w:rFonts w:ascii="Times New Roman" w:hAnsi="Times New Roman" w:cs="Times New Roman"/>
                <w:b/>
                <w:sz w:val="28"/>
                <w:szCs w:val="28"/>
              </w:rPr>
              <w:t>Resume:</w:t>
            </w:r>
          </w:p>
          <w:p w:rsidR="00801BDB" w:rsidRDefault="00801BDB" w:rsidP="00DF7696">
            <w:pPr>
              <w:rPr>
                <w:b/>
                <w:sz w:val="24"/>
                <w:szCs w:val="24"/>
              </w:rPr>
            </w:pPr>
          </w:p>
          <w:p w:rsidR="00801BDB" w:rsidRPr="00801BDB" w:rsidRDefault="00801BDB" w:rsidP="00801BDB">
            <w:pPr>
              <w:spacing w:line="276" w:lineRule="auto"/>
              <w:jc w:val="both"/>
              <w:rPr>
                <w:rFonts w:ascii="Times New Roman" w:hAnsi="Times New Roman" w:cs="Times New Roman"/>
                <w:b/>
                <w:sz w:val="24"/>
                <w:szCs w:val="24"/>
              </w:rPr>
            </w:pPr>
            <w:r>
              <w:rPr>
                <w:rFonts w:ascii="Times New Roman" w:hAnsi="Times New Roman" w:cs="Times New Roman"/>
                <w:color w:val="212529"/>
                <w:spacing w:val="-7"/>
                <w:sz w:val="24"/>
                <w:szCs w:val="24"/>
                <w:shd w:val="clear" w:color="auto" w:fill="FFFFFF"/>
              </w:rPr>
              <w:t xml:space="preserve">          </w:t>
            </w:r>
            <w:r w:rsidRPr="00801BDB">
              <w:rPr>
                <w:rFonts w:ascii="Times New Roman" w:hAnsi="Times New Roman" w:cs="Times New Roman"/>
                <w:color w:val="212529"/>
                <w:spacing w:val="-7"/>
                <w:sz w:val="24"/>
                <w:szCs w:val="24"/>
                <w:shd w:val="clear" w:color="auto" w:fill="FFFFFF"/>
              </w:rPr>
              <w:t>A resume is an important tool for your job search because it offers a page or two where you can display your top skills and qualities. However, a resume is much more than that. Resumes help employers make hiring decisions and help you get your first interview. That's why it matters how you structure your resume and what information you decide to include. In this article, you'll learn why a resume is important and get actionable resume tips that may help you achieve your next career move.</w:t>
            </w:r>
          </w:p>
          <w:p w:rsidR="00DF7696" w:rsidRPr="00801BDB" w:rsidRDefault="00DF7696" w:rsidP="00801BDB">
            <w:pPr>
              <w:spacing w:line="276" w:lineRule="auto"/>
              <w:jc w:val="both"/>
              <w:rPr>
                <w:rFonts w:ascii="Times New Roman" w:hAnsi="Times New Roman" w:cs="Times New Roman"/>
                <w:b/>
                <w:sz w:val="24"/>
                <w:szCs w:val="24"/>
              </w:rPr>
            </w:pPr>
          </w:p>
          <w:p w:rsidR="00DF7696" w:rsidRPr="00801BDB" w:rsidRDefault="00801BDB" w:rsidP="00801BDB">
            <w:pPr>
              <w:spacing w:line="276" w:lineRule="auto"/>
              <w:jc w:val="both"/>
              <w:rPr>
                <w:rFonts w:ascii="Times New Roman" w:hAnsi="Times New Roman" w:cs="Times New Roman"/>
                <w:color w:val="212529"/>
                <w:spacing w:val="-7"/>
                <w:sz w:val="24"/>
                <w:szCs w:val="24"/>
                <w:shd w:val="clear" w:color="auto" w:fill="FFFFFF"/>
              </w:rPr>
            </w:pPr>
            <w:r w:rsidRPr="00801BDB">
              <w:rPr>
                <w:rFonts w:ascii="Times New Roman" w:hAnsi="Times New Roman" w:cs="Times New Roman"/>
                <w:color w:val="212529"/>
                <w:spacing w:val="-7"/>
                <w:sz w:val="24"/>
                <w:szCs w:val="24"/>
                <w:shd w:val="clear" w:color="auto" w:fill="FFFFFF"/>
              </w:rPr>
              <w:t xml:space="preserve">          Resumes, usually accompanied by customized cover letters, get sent to employers to determine your eligibility and qualifications for a job. Employers use resumes to get a deeper understanding of candidate skills, strengths and experience. Your resume should reflect achievements, awards, education, experience and any other outstanding accomplishments that align with your career path and goals. Your resume is your first point of contact with the employer and sets the tone for subsequent steps such as first interview, second interview, pre-screening and on-boarding.</w:t>
            </w:r>
          </w:p>
          <w:p w:rsidR="00801BDB" w:rsidRPr="00801BDB" w:rsidRDefault="00801BDB" w:rsidP="00801BDB">
            <w:pPr>
              <w:spacing w:line="276" w:lineRule="auto"/>
              <w:jc w:val="both"/>
              <w:rPr>
                <w:rFonts w:ascii="Times New Roman" w:hAnsi="Times New Roman" w:cs="Times New Roman"/>
                <w:color w:val="212529"/>
                <w:spacing w:val="-7"/>
                <w:sz w:val="24"/>
                <w:szCs w:val="24"/>
                <w:shd w:val="clear" w:color="auto" w:fill="FFFFFF"/>
              </w:rPr>
            </w:pPr>
          </w:p>
          <w:p w:rsidR="00801BDB" w:rsidRPr="00801BDB" w:rsidRDefault="00801BDB" w:rsidP="00801BDB">
            <w:pPr>
              <w:spacing w:line="276" w:lineRule="auto"/>
              <w:jc w:val="both"/>
              <w:rPr>
                <w:rFonts w:ascii="Times New Roman" w:hAnsi="Times New Roman" w:cs="Times New Roman"/>
                <w:b/>
                <w:sz w:val="24"/>
                <w:szCs w:val="24"/>
              </w:rPr>
            </w:pPr>
            <w:r w:rsidRPr="00801BDB">
              <w:rPr>
                <w:rFonts w:ascii="Times New Roman" w:hAnsi="Times New Roman" w:cs="Times New Roman"/>
                <w:sz w:val="24"/>
                <w:szCs w:val="24"/>
                <w:shd w:val="clear" w:color="auto" w:fill="FFFFFF"/>
              </w:rPr>
              <w:t xml:space="preserve">        It can be difficult to discern which resume items are most helpful to include when applying for a job. A resume should feature your professional and personal strengths in a comprehensive yet concise manner. The Wisconsin Job Center has a helpful and thorough </w:t>
            </w:r>
            <w:hyperlink r:id="rId6" w:history="1">
              <w:r w:rsidRPr="00801BDB">
                <w:rPr>
                  <w:rStyle w:val="Hyperlink"/>
                  <w:rFonts w:ascii="Times New Roman" w:hAnsi="Times New Roman" w:cs="Times New Roman"/>
                  <w:color w:val="auto"/>
                  <w:sz w:val="24"/>
                  <w:szCs w:val="24"/>
                  <w:u w:val="none"/>
                  <w:shd w:val="clear" w:color="auto" w:fill="FFFFFF"/>
                </w:rPr>
                <w:t>guide to composing a resume</w:t>
              </w:r>
            </w:hyperlink>
            <w:r w:rsidRPr="00801BDB">
              <w:rPr>
                <w:rFonts w:ascii="Times New Roman" w:hAnsi="Times New Roman" w:cs="Times New Roman"/>
                <w:sz w:val="24"/>
                <w:szCs w:val="24"/>
                <w:shd w:val="clear" w:color="auto" w:fill="FFFFFF"/>
              </w:rPr>
              <w:t>. If you want to avoid unnecessary or unhelpful information while featuring the most relevant and useful aspects of your experience and qualifications, then this brief guide should set you one the right track.</w:t>
            </w:r>
          </w:p>
          <w:p w:rsidR="00DF7696" w:rsidRDefault="00DF7696" w:rsidP="00DF7696">
            <w:pPr>
              <w:rPr>
                <w:b/>
                <w:sz w:val="24"/>
                <w:szCs w:val="24"/>
              </w:rPr>
            </w:pPr>
          </w:p>
          <w:p w:rsidR="00801BDB" w:rsidRPr="005F69A2" w:rsidRDefault="00801BDB" w:rsidP="00801BDB">
            <w:pPr>
              <w:pStyle w:val="Heading2"/>
              <w:shd w:val="clear" w:color="auto" w:fill="FFFFFF"/>
              <w:spacing w:before="0" w:beforeAutospacing="0" w:after="0" w:afterAutospacing="0"/>
              <w:outlineLvl w:val="1"/>
              <w:rPr>
                <w:bCs w:val="0"/>
                <w:color w:val="212529"/>
                <w:sz w:val="28"/>
                <w:szCs w:val="28"/>
              </w:rPr>
            </w:pPr>
            <w:r w:rsidRPr="005F69A2">
              <w:rPr>
                <w:bCs w:val="0"/>
                <w:color w:val="212529"/>
                <w:sz w:val="28"/>
                <w:szCs w:val="28"/>
              </w:rPr>
              <w:t xml:space="preserve">Group </w:t>
            </w:r>
            <w:r w:rsidR="005F69A2" w:rsidRPr="005F69A2">
              <w:rPr>
                <w:bCs w:val="0"/>
                <w:color w:val="212529"/>
                <w:sz w:val="28"/>
                <w:szCs w:val="28"/>
              </w:rPr>
              <w:t>Discussion:</w:t>
            </w:r>
          </w:p>
          <w:p w:rsidR="00DF7696" w:rsidRDefault="00DF7696" w:rsidP="00DF7696">
            <w:pPr>
              <w:rPr>
                <w:b/>
                <w:sz w:val="24"/>
                <w:szCs w:val="24"/>
              </w:rPr>
            </w:pPr>
          </w:p>
          <w:p w:rsidR="00DF7696" w:rsidRPr="005F69A2" w:rsidRDefault="005F69A2" w:rsidP="005F69A2">
            <w:pPr>
              <w:spacing w:line="276" w:lineRule="auto"/>
              <w:jc w:val="both"/>
              <w:rPr>
                <w:rFonts w:ascii="Times New Roman" w:hAnsi="Times New Roman" w:cs="Times New Roman"/>
                <w:color w:val="212529"/>
                <w:sz w:val="24"/>
                <w:szCs w:val="24"/>
                <w:shd w:val="clear" w:color="auto" w:fill="FFFFFF"/>
              </w:rPr>
            </w:pPr>
            <w:r>
              <w:rPr>
                <w:rFonts w:ascii="Segoe UI" w:hAnsi="Segoe UI" w:cs="Segoe UI"/>
                <w:color w:val="212529"/>
                <w:shd w:val="clear" w:color="auto" w:fill="FFFFFF"/>
              </w:rPr>
              <w:t xml:space="preserve">      </w:t>
            </w:r>
            <w:r w:rsidRPr="005F69A2">
              <w:rPr>
                <w:rFonts w:ascii="Times New Roman" w:hAnsi="Times New Roman" w:cs="Times New Roman"/>
                <w:color w:val="212529"/>
                <w:sz w:val="24"/>
                <w:szCs w:val="24"/>
                <w:shd w:val="clear" w:color="auto" w:fill="FFFFFF"/>
              </w:rPr>
              <w:t>An average GD usually features 10 to 15 participants. The GD process begins by the announcement of the topic to the group, which is (usually) followed by a preparation time of 3 to 5 minutes. More than 5 minutes’ prep time may be given only if the GD is a case-study discussion, and has a long case statement.</w:t>
            </w:r>
          </w:p>
          <w:p w:rsidR="005F69A2" w:rsidRPr="005F69A2" w:rsidRDefault="005F69A2" w:rsidP="005F69A2">
            <w:pPr>
              <w:spacing w:line="276" w:lineRule="auto"/>
              <w:jc w:val="both"/>
              <w:rPr>
                <w:rFonts w:ascii="Times New Roman" w:hAnsi="Times New Roman" w:cs="Times New Roman"/>
                <w:color w:val="212529"/>
                <w:sz w:val="24"/>
                <w:szCs w:val="24"/>
                <w:shd w:val="clear" w:color="auto" w:fill="FFFFFF"/>
              </w:rPr>
            </w:pPr>
          </w:p>
          <w:p w:rsidR="005F69A2" w:rsidRPr="005F69A2" w:rsidRDefault="005F69A2" w:rsidP="005F69A2">
            <w:pPr>
              <w:spacing w:line="276" w:lineRule="auto"/>
              <w:jc w:val="both"/>
              <w:rPr>
                <w:rFonts w:ascii="Times New Roman" w:hAnsi="Times New Roman" w:cs="Times New Roman"/>
                <w:color w:val="212529"/>
                <w:sz w:val="24"/>
                <w:szCs w:val="24"/>
                <w:shd w:val="clear" w:color="auto" w:fill="FFFFFF"/>
              </w:rPr>
            </w:pPr>
            <w:r w:rsidRPr="005F69A2">
              <w:rPr>
                <w:rFonts w:ascii="Times New Roman" w:hAnsi="Times New Roman" w:cs="Times New Roman"/>
                <w:color w:val="212529"/>
                <w:sz w:val="24"/>
                <w:szCs w:val="24"/>
                <w:shd w:val="clear" w:color="auto" w:fill="FFFFFF"/>
              </w:rPr>
              <w:t xml:space="preserve">     At the end of the prep time, the panel signals the group to commence the discussion, and from then on plays the role of a non-participating observer. This means that the discussion is not moderated or ‘anchored’ by a </w:t>
            </w:r>
            <w:proofErr w:type="spellStart"/>
            <w:r w:rsidRPr="005F69A2">
              <w:rPr>
                <w:rFonts w:ascii="Times New Roman" w:hAnsi="Times New Roman" w:cs="Times New Roman"/>
                <w:color w:val="212529"/>
                <w:sz w:val="24"/>
                <w:szCs w:val="24"/>
                <w:shd w:val="clear" w:color="auto" w:fill="FFFFFF"/>
              </w:rPr>
              <w:t>panellist</w:t>
            </w:r>
            <w:proofErr w:type="spellEnd"/>
            <w:r w:rsidRPr="005F69A2">
              <w:rPr>
                <w:rFonts w:ascii="Times New Roman" w:hAnsi="Times New Roman" w:cs="Times New Roman"/>
                <w:color w:val="212529"/>
                <w:sz w:val="24"/>
                <w:szCs w:val="24"/>
                <w:shd w:val="clear" w:color="auto" w:fill="FFFFFF"/>
              </w:rPr>
              <w:t>. The group members must discuss the topic as they deem appropriate without any kind of suggestion from the panel. The panel expects no particular order of speakers to be followed nor a minimum or maximum duration of speaking to be followed by individual participants.</w:t>
            </w:r>
          </w:p>
          <w:p w:rsidR="005F69A2" w:rsidRPr="005F69A2" w:rsidRDefault="005F69A2" w:rsidP="005F69A2">
            <w:pPr>
              <w:spacing w:line="276" w:lineRule="auto"/>
              <w:jc w:val="both"/>
              <w:rPr>
                <w:rFonts w:ascii="Times New Roman" w:hAnsi="Times New Roman" w:cs="Times New Roman"/>
                <w:b/>
                <w:sz w:val="24"/>
                <w:szCs w:val="24"/>
              </w:rPr>
            </w:pPr>
            <w:r w:rsidRPr="005F69A2">
              <w:rPr>
                <w:rFonts w:ascii="Times New Roman" w:hAnsi="Times New Roman" w:cs="Times New Roman"/>
                <w:color w:val="212529"/>
                <w:sz w:val="24"/>
                <w:szCs w:val="24"/>
              </w:rPr>
              <w:br/>
            </w:r>
            <w:r w:rsidRPr="005F69A2">
              <w:rPr>
                <w:rFonts w:ascii="Times New Roman" w:hAnsi="Times New Roman" w:cs="Times New Roman"/>
                <w:color w:val="212529"/>
                <w:sz w:val="24"/>
                <w:szCs w:val="24"/>
                <w:shd w:val="clear" w:color="auto" w:fill="FFFFFF"/>
              </w:rPr>
              <w:t xml:space="preserve">     The average duration of most GDs is 15 minutes (not including the prep time). In some exceptional cases (such as IIFT), the GD may continue for up to 45 minutes. One must remember that the longer the GD goes on, the more seriously the panel looks at the quality of the content (facts, analysis, explanation and argument) of the participant.</w:t>
            </w:r>
            <w:r w:rsidRPr="005F69A2">
              <w:rPr>
                <w:rFonts w:ascii="Times New Roman" w:hAnsi="Times New Roman" w:cs="Times New Roman"/>
                <w:color w:val="212529"/>
                <w:sz w:val="24"/>
                <w:szCs w:val="24"/>
              </w:rPr>
              <w:br/>
            </w:r>
            <w:r w:rsidRPr="005F69A2">
              <w:rPr>
                <w:rFonts w:ascii="Times New Roman" w:hAnsi="Times New Roman" w:cs="Times New Roman"/>
                <w:color w:val="212529"/>
                <w:sz w:val="24"/>
                <w:szCs w:val="24"/>
                <w:shd w:val="clear" w:color="auto" w:fill="FFFFFF"/>
              </w:rPr>
              <w:t xml:space="preserve">The panel usually consists 3 or 4 </w:t>
            </w:r>
            <w:proofErr w:type="spellStart"/>
            <w:r w:rsidRPr="005F69A2">
              <w:rPr>
                <w:rFonts w:ascii="Times New Roman" w:hAnsi="Times New Roman" w:cs="Times New Roman"/>
                <w:color w:val="212529"/>
                <w:sz w:val="24"/>
                <w:szCs w:val="24"/>
                <w:shd w:val="clear" w:color="auto" w:fill="FFFFFF"/>
              </w:rPr>
              <w:t>panellists</w:t>
            </w:r>
            <w:proofErr w:type="spellEnd"/>
            <w:r w:rsidRPr="005F69A2">
              <w:rPr>
                <w:rFonts w:ascii="Times New Roman" w:hAnsi="Times New Roman" w:cs="Times New Roman"/>
                <w:color w:val="212529"/>
                <w:sz w:val="24"/>
                <w:szCs w:val="24"/>
                <w:shd w:val="clear" w:color="auto" w:fill="FFFFFF"/>
              </w:rPr>
              <w:t xml:space="preserve">, who look at various aspects of the participants’ content and delivery. Please remember that the </w:t>
            </w:r>
            <w:proofErr w:type="spellStart"/>
            <w:r w:rsidRPr="005F69A2">
              <w:rPr>
                <w:rFonts w:ascii="Times New Roman" w:hAnsi="Times New Roman" w:cs="Times New Roman"/>
                <w:color w:val="212529"/>
                <w:sz w:val="24"/>
                <w:szCs w:val="24"/>
                <w:shd w:val="clear" w:color="auto" w:fill="FFFFFF"/>
              </w:rPr>
              <w:t>panellists</w:t>
            </w:r>
            <w:proofErr w:type="spellEnd"/>
            <w:r w:rsidRPr="005F69A2">
              <w:rPr>
                <w:rFonts w:ascii="Times New Roman" w:hAnsi="Times New Roman" w:cs="Times New Roman"/>
                <w:color w:val="212529"/>
                <w:sz w:val="24"/>
                <w:szCs w:val="24"/>
                <w:shd w:val="clear" w:color="auto" w:fill="FFFFFF"/>
              </w:rPr>
              <w:t xml:space="preserve"> may end the GD whenever they want to, and also extend the GD for as much as they want to. Nobody among the participants is supposed to keep time for the group or act on the assumption that the GD will end after the 15th minute.</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p w:rsidR="005F69A2" w:rsidRDefault="005F69A2" w:rsidP="00DF7696">
      <w:pPr>
        <w:rPr>
          <w:b/>
          <w:sz w:val="24"/>
          <w:szCs w:val="24"/>
        </w:rP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3170"/>
        <w:gridCol w:w="1965"/>
        <w:gridCol w:w="3330"/>
        <w:gridCol w:w="12"/>
      </w:tblGrid>
      <w:tr w:rsidR="009B1663" w:rsidTr="00550754">
        <w:tc>
          <w:tcPr>
            <w:tcW w:w="1361" w:type="dxa"/>
          </w:tcPr>
          <w:p w:rsidR="009B1663" w:rsidRDefault="009B1663" w:rsidP="009B1663">
            <w:pPr>
              <w:rPr>
                <w:b/>
                <w:sz w:val="24"/>
                <w:szCs w:val="24"/>
              </w:rPr>
            </w:pPr>
            <w:r>
              <w:rPr>
                <w:b/>
                <w:sz w:val="24"/>
                <w:szCs w:val="24"/>
              </w:rPr>
              <w:lastRenderedPageBreak/>
              <w:t>Date:</w:t>
            </w:r>
          </w:p>
        </w:tc>
        <w:tc>
          <w:tcPr>
            <w:tcW w:w="3458" w:type="dxa"/>
          </w:tcPr>
          <w:p w:rsidR="009B1663" w:rsidRDefault="005F69A2" w:rsidP="009B1663">
            <w:pPr>
              <w:rPr>
                <w:b/>
                <w:sz w:val="24"/>
                <w:szCs w:val="24"/>
              </w:rPr>
            </w:pPr>
            <w:r>
              <w:rPr>
                <w:b/>
                <w:sz w:val="24"/>
                <w:szCs w:val="24"/>
              </w:rPr>
              <w:t>19</w:t>
            </w:r>
            <w:r w:rsidR="009B1663">
              <w:rPr>
                <w:b/>
                <w:sz w:val="24"/>
                <w:szCs w:val="24"/>
              </w:rPr>
              <w:t>-May-2020</w:t>
            </w:r>
          </w:p>
        </w:tc>
        <w:tc>
          <w:tcPr>
            <w:tcW w:w="1741" w:type="dxa"/>
          </w:tcPr>
          <w:p w:rsidR="009B1663" w:rsidRDefault="009B1663" w:rsidP="009B1663">
            <w:pPr>
              <w:rPr>
                <w:b/>
                <w:sz w:val="24"/>
                <w:szCs w:val="24"/>
              </w:rPr>
            </w:pPr>
            <w:r>
              <w:rPr>
                <w:b/>
                <w:sz w:val="24"/>
                <w:szCs w:val="24"/>
              </w:rPr>
              <w:t>Name:</w:t>
            </w:r>
          </w:p>
        </w:tc>
        <w:tc>
          <w:tcPr>
            <w:tcW w:w="3505" w:type="dxa"/>
            <w:gridSpan w:val="2"/>
          </w:tcPr>
          <w:p w:rsidR="009B1663" w:rsidRDefault="009B1663" w:rsidP="009B1663">
            <w:pPr>
              <w:rPr>
                <w:b/>
                <w:sz w:val="24"/>
                <w:szCs w:val="24"/>
              </w:rPr>
            </w:pPr>
            <w:r>
              <w:rPr>
                <w:b/>
                <w:sz w:val="24"/>
                <w:szCs w:val="24"/>
              </w:rPr>
              <w:t xml:space="preserve">Raziya </w:t>
            </w:r>
            <w:proofErr w:type="spellStart"/>
            <w:r>
              <w:rPr>
                <w:b/>
                <w:sz w:val="24"/>
                <w:szCs w:val="24"/>
              </w:rPr>
              <w:t>Banu</w:t>
            </w:r>
            <w:proofErr w:type="spellEnd"/>
          </w:p>
        </w:tc>
      </w:tr>
      <w:tr w:rsidR="009B1663" w:rsidTr="00550754">
        <w:tc>
          <w:tcPr>
            <w:tcW w:w="1361" w:type="dxa"/>
          </w:tcPr>
          <w:p w:rsidR="009B1663" w:rsidRDefault="009B1663" w:rsidP="009B1663">
            <w:pPr>
              <w:rPr>
                <w:b/>
                <w:sz w:val="24"/>
                <w:szCs w:val="24"/>
              </w:rPr>
            </w:pPr>
            <w:r>
              <w:rPr>
                <w:b/>
                <w:sz w:val="24"/>
                <w:szCs w:val="24"/>
              </w:rPr>
              <w:t>Course:</w:t>
            </w:r>
          </w:p>
        </w:tc>
        <w:tc>
          <w:tcPr>
            <w:tcW w:w="3458" w:type="dxa"/>
          </w:tcPr>
          <w:p w:rsidR="009B1663" w:rsidRDefault="009B1663" w:rsidP="009B1663">
            <w:pPr>
              <w:rPr>
                <w:b/>
                <w:sz w:val="24"/>
                <w:szCs w:val="24"/>
              </w:rPr>
            </w:pPr>
            <w:proofErr w:type="spellStart"/>
            <w:r>
              <w:rPr>
                <w:b/>
                <w:sz w:val="24"/>
                <w:szCs w:val="24"/>
              </w:rPr>
              <w:t>Udemy</w:t>
            </w:r>
            <w:proofErr w:type="spellEnd"/>
          </w:p>
        </w:tc>
        <w:tc>
          <w:tcPr>
            <w:tcW w:w="1741" w:type="dxa"/>
          </w:tcPr>
          <w:p w:rsidR="009B1663" w:rsidRDefault="009B1663" w:rsidP="009B1663">
            <w:pPr>
              <w:rPr>
                <w:b/>
                <w:sz w:val="24"/>
                <w:szCs w:val="24"/>
              </w:rPr>
            </w:pPr>
            <w:r>
              <w:rPr>
                <w:b/>
                <w:sz w:val="24"/>
                <w:szCs w:val="24"/>
              </w:rPr>
              <w:t>USN:</w:t>
            </w:r>
          </w:p>
        </w:tc>
        <w:tc>
          <w:tcPr>
            <w:tcW w:w="3505" w:type="dxa"/>
            <w:gridSpan w:val="2"/>
          </w:tcPr>
          <w:p w:rsidR="009B1663" w:rsidRDefault="009B1663" w:rsidP="009B1663">
            <w:pPr>
              <w:rPr>
                <w:b/>
                <w:sz w:val="24"/>
                <w:szCs w:val="24"/>
              </w:rPr>
            </w:pPr>
            <w:r>
              <w:rPr>
                <w:b/>
                <w:sz w:val="24"/>
                <w:szCs w:val="24"/>
              </w:rPr>
              <w:t>4AL16EC058</w:t>
            </w:r>
          </w:p>
        </w:tc>
      </w:tr>
      <w:tr w:rsidR="009B1663" w:rsidTr="00550754">
        <w:tc>
          <w:tcPr>
            <w:tcW w:w="1361" w:type="dxa"/>
          </w:tcPr>
          <w:p w:rsidR="009B1663" w:rsidRDefault="009B1663" w:rsidP="009B1663">
            <w:pPr>
              <w:rPr>
                <w:b/>
                <w:sz w:val="24"/>
                <w:szCs w:val="24"/>
              </w:rPr>
            </w:pPr>
            <w:r>
              <w:rPr>
                <w:b/>
                <w:sz w:val="24"/>
                <w:szCs w:val="24"/>
              </w:rPr>
              <w:t>Topic:</w:t>
            </w:r>
          </w:p>
        </w:tc>
        <w:tc>
          <w:tcPr>
            <w:tcW w:w="3458" w:type="dxa"/>
          </w:tcPr>
          <w:p w:rsidR="009B1663" w:rsidRDefault="005F69A2" w:rsidP="009B1663">
            <w:pPr>
              <w:rPr>
                <w:b/>
                <w:sz w:val="24"/>
                <w:szCs w:val="24"/>
              </w:rPr>
            </w:pPr>
            <w:r>
              <w:rPr>
                <w:b/>
                <w:sz w:val="24"/>
                <w:szCs w:val="24"/>
              </w:rPr>
              <w:t>Basics of Anaconda in</w:t>
            </w:r>
            <w:r w:rsidR="009B1663">
              <w:rPr>
                <w:b/>
                <w:sz w:val="24"/>
                <w:szCs w:val="24"/>
              </w:rPr>
              <w:t xml:space="preserve"> Python </w:t>
            </w:r>
          </w:p>
        </w:tc>
        <w:tc>
          <w:tcPr>
            <w:tcW w:w="1741" w:type="dxa"/>
          </w:tcPr>
          <w:p w:rsidR="009B1663" w:rsidRDefault="009B1663" w:rsidP="009B1663">
            <w:pPr>
              <w:rPr>
                <w:b/>
                <w:sz w:val="24"/>
                <w:szCs w:val="24"/>
              </w:rPr>
            </w:pPr>
            <w:r>
              <w:rPr>
                <w:b/>
                <w:sz w:val="24"/>
                <w:szCs w:val="24"/>
              </w:rPr>
              <w:t>Semester &amp; Section:</w:t>
            </w:r>
          </w:p>
        </w:tc>
        <w:tc>
          <w:tcPr>
            <w:tcW w:w="3505" w:type="dxa"/>
            <w:gridSpan w:val="2"/>
          </w:tcPr>
          <w:p w:rsidR="009B1663" w:rsidRDefault="009B1663" w:rsidP="009B1663">
            <w:pPr>
              <w:rPr>
                <w:b/>
                <w:sz w:val="24"/>
                <w:szCs w:val="24"/>
              </w:rPr>
            </w:pPr>
            <w:r>
              <w:rPr>
                <w:b/>
                <w:sz w:val="24"/>
                <w:szCs w:val="24"/>
              </w:rPr>
              <w:t>8</w:t>
            </w:r>
            <w:r w:rsidRPr="00F92AD5">
              <w:rPr>
                <w:b/>
                <w:sz w:val="24"/>
                <w:szCs w:val="24"/>
                <w:vertAlign w:val="superscript"/>
              </w:rPr>
              <w:t>th</w:t>
            </w:r>
            <w:r>
              <w:rPr>
                <w:b/>
                <w:sz w:val="24"/>
                <w:szCs w:val="24"/>
              </w:rPr>
              <w:t xml:space="preserve"> </w:t>
            </w:r>
            <w:proofErr w:type="spellStart"/>
            <w:r w:rsidR="00E20DBF">
              <w:rPr>
                <w:b/>
                <w:sz w:val="24"/>
                <w:szCs w:val="24"/>
              </w:rPr>
              <w:t>sem</w:t>
            </w:r>
            <w:proofErr w:type="spellEnd"/>
            <w:r w:rsidR="00E20DBF">
              <w:rPr>
                <w:b/>
                <w:sz w:val="24"/>
                <w:szCs w:val="24"/>
              </w:rPr>
              <w:t xml:space="preserve"> </w:t>
            </w:r>
            <w:r>
              <w:rPr>
                <w:b/>
                <w:sz w:val="24"/>
                <w:szCs w:val="24"/>
              </w:rPr>
              <w:t>&amp; ‘B’ section</w:t>
            </w:r>
          </w:p>
        </w:tc>
      </w:tr>
      <w:tr w:rsidR="00DF7696" w:rsidTr="005507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Pr>
        <w:tc>
          <w:tcPr>
            <w:tcW w:w="10043" w:type="dxa"/>
            <w:gridSpan w:val="4"/>
          </w:tcPr>
          <w:p w:rsidR="00DF7696" w:rsidRDefault="00DF7696" w:rsidP="001C45D4">
            <w:pPr>
              <w:jc w:val="center"/>
              <w:rPr>
                <w:b/>
                <w:sz w:val="24"/>
                <w:szCs w:val="24"/>
              </w:rPr>
            </w:pPr>
            <w:r>
              <w:rPr>
                <w:b/>
                <w:sz w:val="24"/>
                <w:szCs w:val="24"/>
              </w:rPr>
              <w:t>AFTERNOON SESSION DETAILS</w:t>
            </w:r>
          </w:p>
        </w:tc>
      </w:tr>
      <w:tr w:rsidR="00DF7696" w:rsidTr="005507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Pr>
        <w:tc>
          <w:tcPr>
            <w:tcW w:w="10043" w:type="dxa"/>
            <w:gridSpan w:val="4"/>
          </w:tcPr>
          <w:p w:rsidR="00DF7696" w:rsidRDefault="00DF7696" w:rsidP="001C45D4">
            <w:pPr>
              <w:rPr>
                <w:b/>
                <w:sz w:val="24"/>
                <w:szCs w:val="24"/>
              </w:rPr>
            </w:pPr>
            <w:r>
              <w:rPr>
                <w:b/>
                <w:sz w:val="24"/>
                <w:szCs w:val="24"/>
              </w:rPr>
              <w:t>Image of session</w:t>
            </w:r>
          </w:p>
          <w:p w:rsidR="00DF7696" w:rsidRDefault="00DF7696" w:rsidP="001C45D4">
            <w:pPr>
              <w:rPr>
                <w:b/>
                <w:sz w:val="24"/>
                <w:szCs w:val="24"/>
              </w:rPr>
            </w:pPr>
          </w:p>
          <w:p w:rsidR="00DF7696" w:rsidRDefault="005F69A2" w:rsidP="001C45D4">
            <w:pPr>
              <w:rPr>
                <w:b/>
                <w:sz w:val="24"/>
                <w:szCs w:val="24"/>
              </w:rPr>
            </w:pPr>
            <w:r>
              <w:rPr>
                <w:b/>
                <w:noProof/>
                <w:sz w:val="24"/>
                <w:szCs w:val="24"/>
                <w:lang w:val="en-IN" w:eastAsia="en-IN"/>
              </w:rPr>
              <w:drawing>
                <wp:inline distT="0" distB="0" distL="0" distR="0">
                  <wp:extent cx="6400800" cy="3469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demy2.PNG"/>
                          <pic:cNvPicPr/>
                        </pic:nvPicPr>
                        <pic:blipFill>
                          <a:blip r:embed="rId7">
                            <a:extLst>
                              <a:ext uri="{28A0092B-C50C-407E-A947-70E740481C1C}">
                                <a14:useLocalDpi xmlns:a14="http://schemas.microsoft.com/office/drawing/2010/main" val="0"/>
                              </a:ext>
                            </a:extLst>
                          </a:blip>
                          <a:stretch>
                            <a:fillRect/>
                          </a:stretch>
                        </pic:blipFill>
                        <pic:spPr>
                          <a:xfrm>
                            <a:off x="0" y="0"/>
                            <a:ext cx="6400800" cy="3469005"/>
                          </a:xfrm>
                          <a:prstGeom prst="rect">
                            <a:avLst/>
                          </a:prstGeom>
                        </pic:spPr>
                      </pic:pic>
                    </a:graphicData>
                  </a:graphic>
                </wp:inline>
              </w:drawing>
            </w:r>
          </w:p>
          <w:p w:rsidR="00DF7696" w:rsidRDefault="00DF7696" w:rsidP="001C45D4">
            <w:pPr>
              <w:rPr>
                <w:b/>
                <w:sz w:val="24"/>
                <w:szCs w:val="24"/>
              </w:rPr>
            </w:pPr>
          </w:p>
        </w:tc>
      </w:tr>
      <w:tr w:rsidR="00550754" w:rsidTr="005507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Pr>
        <w:tc>
          <w:tcPr>
            <w:tcW w:w="10043" w:type="dxa"/>
            <w:gridSpan w:val="4"/>
          </w:tcPr>
          <w:p w:rsidR="00550754" w:rsidRDefault="00550754" w:rsidP="00550754">
            <w:pPr>
              <w:rPr>
                <w:b/>
                <w:sz w:val="24"/>
                <w:szCs w:val="24"/>
              </w:rPr>
            </w:pPr>
            <w:r>
              <w:rPr>
                <w:b/>
                <w:sz w:val="24"/>
                <w:szCs w:val="24"/>
              </w:rPr>
              <w:t xml:space="preserve">Report – </w:t>
            </w:r>
            <w:bookmarkStart w:id="0" w:name="_GoBack"/>
            <w:bookmarkEnd w:id="0"/>
          </w:p>
          <w:p w:rsidR="00550754" w:rsidRDefault="00550754" w:rsidP="00550754">
            <w:pPr>
              <w:rPr>
                <w:b/>
                <w:sz w:val="24"/>
                <w:szCs w:val="24"/>
              </w:rPr>
            </w:pPr>
          </w:p>
          <w:p w:rsidR="00550754" w:rsidRDefault="00550754" w:rsidP="00550754">
            <w:pPr>
              <w:rPr>
                <w:b/>
                <w:sz w:val="24"/>
                <w:szCs w:val="24"/>
              </w:rPr>
            </w:pPr>
          </w:p>
          <w:p w:rsidR="005F69A2" w:rsidRDefault="00550754" w:rsidP="005F69A2">
            <w:pPr>
              <w:rPr>
                <w:rFonts w:ascii="Times New Roman" w:hAnsi="Times New Roman" w:cs="Times New Roman"/>
                <w:sz w:val="24"/>
                <w:szCs w:val="24"/>
              </w:rPr>
            </w:pPr>
            <w:r>
              <w:rPr>
                <w:rFonts w:ascii="Times New Roman" w:hAnsi="Times New Roman" w:cs="Times New Roman"/>
                <w:sz w:val="24"/>
                <w:szCs w:val="24"/>
              </w:rPr>
              <w:t>In my session</w:t>
            </w:r>
            <w:r w:rsidRPr="00F92AD5">
              <w:rPr>
                <w:rFonts w:ascii="Times New Roman" w:hAnsi="Times New Roman" w:cs="Times New Roman"/>
                <w:sz w:val="24"/>
                <w:szCs w:val="24"/>
              </w:rPr>
              <w:t xml:space="preserve"> </w:t>
            </w:r>
            <w:proofErr w:type="spellStart"/>
            <w:r w:rsidRPr="00F92AD5">
              <w:rPr>
                <w:rFonts w:ascii="Times New Roman" w:hAnsi="Times New Roman" w:cs="Times New Roman"/>
                <w:sz w:val="24"/>
                <w:szCs w:val="24"/>
              </w:rPr>
              <w:t>session</w:t>
            </w:r>
            <w:proofErr w:type="spellEnd"/>
            <w:r w:rsidRPr="00F92AD5">
              <w:rPr>
                <w:rFonts w:ascii="Times New Roman" w:hAnsi="Times New Roman" w:cs="Times New Roman"/>
                <w:sz w:val="24"/>
                <w:szCs w:val="24"/>
              </w:rPr>
              <w:t xml:space="preserve"> I have studied about the </w:t>
            </w:r>
            <w:r>
              <w:rPr>
                <w:rFonts w:ascii="Times New Roman" w:hAnsi="Times New Roman" w:cs="Times New Roman"/>
                <w:sz w:val="24"/>
                <w:szCs w:val="24"/>
              </w:rPr>
              <w:t xml:space="preserve">basics of </w:t>
            </w:r>
            <w:r w:rsidR="005F69A2">
              <w:rPr>
                <w:rFonts w:ascii="Times New Roman" w:hAnsi="Times New Roman" w:cs="Times New Roman"/>
                <w:sz w:val="24"/>
                <w:szCs w:val="24"/>
              </w:rPr>
              <w:t xml:space="preserve">anaconda in </w:t>
            </w:r>
            <w:r>
              <w:rPr>
                <w:rFonts w:ascii="Times New Roman" w:hAnsi="Times New Roman" w:cs="Times New Roman"/>
                <w:sz w:val="24"/>
                <w:szCs w:val="24"/>
              </w:rPr>
              <w:t>Python</w:t>
            </w:r>
            <w:r w:rsidR="005F69A2">
              <w:rPr>
                <w:rFonts w:ascii="Times New Roman" w:hAnsi="Times New Roman" w:cs="Times New Roman"/>
                <w:sz w:val="24"/>
                <w:szCs w:val="24"/>
              </w:rPr>
              <w:t xml:space="preserve"> and difference between the different versions of Python.</w:t>
            </w:r>
          </w:p>
          <w:p w:rsidR="005F69A2" w:rsidRDefault="005F69A2" w:rsidP="005F69A2">
            <w:pPr>
              <w:rPr>
                <w:rFonts w:ascii="Times New Roman" w:hAnsi="Times New Roman" w:cs="Times New Roman"/>
                <w:sz w:val="24"/>
                <w:szCs w:val="24"/>
              </w:rPr>
            </w:pPr>
          </w:p>
          <w:p w:rsidR="005F69A2" w:rsidRPr="00E20DBF" w:rsidRDefault="005F69A2" w:rsidP="005F69A2">
            <w:pPr>
              <w:pStyle w:val="Heading1"/>
              <w:shd w:val="clear" w:color="auto" w:fill="FFFFFF"/>
              <w:spacing w:before="0" w:after="225"/>
              <w:outlineLvl w:val="0"/>
              <w:rPr>
                <w:rFonts w:ascii="Times New Roman" w:hAnsi="Times New Roman" w:cs="Times New Roman"/>
                <w:b/>
                <w:color w:val="auto"/>
                <w:spacing w:val="3"/>
                <w:sz w:val="28"/>
                <w:szCs w:val="28"/>
              </w:rPr>
            </w:pPr>
            <w:r w:rsidRPr="00E20DBF">
              <w:rPr>
                <w:rFonts w:ascii="Times New Roman" w:hAnsi="Times New Roman" w:cs="Times New Roman"/>
                <w:b/>
                <w:color w:val="auto"/>
                <w:spacing w:val="3"/>
                <w:sz w:val="28"/>
                <w:szCs w:val="28"/>
              </w:rPr>
              <w:t>Getting started with Anaconda:</w:t>
            </w:r>
          </w:p>
          <w:p w:rsidR="00E20DBF" w:rsidRPr="00E20DBF" w:rsidRDefault="00E20DBF" w:rsidP="00E20DBF">
            <w:pPr>
              <w:pStyle w:val="NormalWeb"/>
              <w:shd w:val="clear" w:color="auto" w:fill="FFFFFF"/>
              <w:spacing w:before="0" w:beforeAutospacing="0" w:after="0" w:afterAutospacing="0" w:line="276" w:lineRule="auto"/>
            </w:pPr>
            <w:r w:rsidRPr="00E20DBF">
              <w:t>Anaconda Individual Edition contains </w:t>
            </w:r>
            <w:proofErr w:type="spellStart"/>
            <w:r w:rsidRPr="00E20DBF">
              <w:fldChar w:fldCharType="begin"/>
            </w:r>
            <w:r w:rsidRPr="00E20DBF">
              <w:instrText xml:space="preserve"> HYPERLINK "https://conda.io/en/latest/" </w:instrText>
            </w:r>
            <w:r w:rsidRPr="00E20DBF">
              <w:fldChar w:fldCharType="separate"/>
            </w:r>
            <w:r w:rsidRPr="00E20DBF">
              <w:rPr>
                <w:rStyle w:val="Hyperlink"/>
                <w:color w:val="auto"/>
                <w:u w:val="none"/>
              </w:rPr>
              <w:t>conda</w:t>
            </w:r>
            <w:proofErr w:type="spellEnd"/>
            <w:r w:rsidRPr="00E20DBF">
              <w:fldChar w:fldCharType="end"/>
            </w:r>
            <w:r w:rsidRPr="00E20DBF">
              <w:t> and </w:t>
            </w:r>
            <w:hyperlink r:id="rId8" w:history="1">
              <w:r w:rsidRPr="00E20DBF">
                <w:rPr>
                  <w:rStyle w:val="Hyperlink"/>
                  <w:color w:val="auto"/>
                  <w:u w:val="none"/>
                </w:rPr>
                <w:t>Anaconda Navigator</w:t>
              </w:r>
            </w:hyperlink>
            <w:r w:rsidRPr="00E20DBF">
              <w:t>, as well as Python and hundreds of scientific </w:t>
            </w:r>
            <w:hyperlink r:id="rId9" w:history="1">
              <w:r w:rsidRPr="00E20DBF">
                <w:rPr>
                  <w:rStyle w:val="doc"/>
                </w:rPr>
                <w:t>packages</w:t>
              </w:r>
            </w:hyperlink>
            <w:r w:rsidRPr="00E20DBF">
              <w:t>. When you installed Anaconda, you installed all these too.</w:t>
            </w:r>
          </w:p>
          <w:p w:rsidR="00E20DBF" w:rsidRPr="00E20DBF" w:rsidRDefault="00E20DBF" w:rsidP="00E20DBF">
            <w:pPr>
              <w:pStyle w:val="NormalWeb"/>
              <w:shd w:val="clear" w:color="auto" w:fill="FFFFFF"/>
              <w:spacing w:before="0" w:beforeAutospacing="0" w:after="150" w:afterAutospacing="0" w:line="276" w:lineRule="auto"/>
            </w:pPr>
            <w:proofErr w:type="spellStart"/>
            <w:r w:rsidRPr="00E20DBF">
              <w:t>Conda</w:t>
            </w:r>
            <w:proofErr w:type="spellEnd"/>
            <w:r w:rsidRPr="00E20DBF">
              <w:t xml:space="preserve"> works on your command line interface such as Anaconda Prompt on Windows and terminal on </w:t>
            </w:r>
            <w:proofErr w:type="spellStart"/>
            <w:r w:rsidRPr="00E20DBF">
              <w:t>macOS</w:t>
            </w:r>
            <w:proofErr w:type="spellEnd"/>
            <w:r w:rsidRPr="00E20DBF">
              <w:t xml:space="preserve"> and Linux.</w:t>
            </w:r>
          </w:p>
          <w:p w:rsidR="00E20DBF" w:rsidRPr="00E20DBF" w:rsidRDefault="00E20DBF" w:rsidP="00E20DBF">
            <w:pPr>
              <w:pStyle w:val="NormalWeb"/>
              <w:shd w:val="clear" w:color="auto" w:fill="FFFFFF"/>
              <w:spacing w:before="0" w:beforeAutospacing="0" w:after="150" w:afterAutospacing="0" w:line="276" w:lineRule="auto"/>
            </w:pPr>
            <w:r w:rsidRPr="00E20DBF">
              <w:t xml:space="preserve">Navigator is a desktop graphical user interface that allows you to launch applications and easily manage </w:t>
            </w:r>
            <w:proofErr w:type="spellStart"/>
            <w:r w:rsidRPr="00E20DBF">
              <w:t>conda</w:t>
            </w:r>
            <w:proofErr w:type="spellEnd"/>
            <w:r w:rsidRPr="00E20DBF">
              <w:t xml:space="preserve"> packages, environments, and channels without using command-line commands.</w:t>
            </w:r>
          </w:p>
          <w:p w:rsidR="00E20DBF" w:rsidRPr="00E20DBF" w:rsidRDefault="00E20DBF" w:rsidP="00E20DBF">
            <w:pPr>
              <w:pStyle w:val="NormalWeb"/>
              <w:shd w:val="clear" w:color="auto" w:fill="FFFFFF"/>
              <w:spacing w:before="0" w:beforeAutospacing="0" w:after="150" w:afterAutospacing="0" w:line="276" w:lineRule="auto"/>
            </w:pPr>
            <w:r>
              <w:t>We</w:t>
            </w:r>
            <w:r w:rsidRPr="00E20DBF">
              <w:t xml:space="preserve"> can try both </w:t>
            </w:r>
            <w:proofErr w:type="spellStart"/>
            <w:r w:rsidRPr="00E20DBF">
              <w:t>conda</w:t>
            </w:r>
            <w:proofErr w:type="spellEnd"/>
            <w:r w:rsidRPr="00E20DBF">
              <w:t xml:space="preserve"> and Navigator to see which is right for you to manage your packages and environments. You can even switch between them, and the work you do with one can be viewed in the other.</w:t>
            </w:r>
          </w:p>
          <w:p w:rsidR="00E20DBF" w:rsidRPr="00E20DBF" w:rsidRDefault="00E20DBF" w:rsidP="00E20DBF">
            <w:pPr>
              <w:pStyle w:val="NormalWeb"/>
              <w:shd w:val="clear" w:color="auto" w:fill="FFFFFF"/>
              <w:spacing w:before="0" w:beforeAutospacing="0" w:after="0" w:afterAutospacing="0" w:line="276" w:lineRule="auto"/>
            </w:pPr>
            <w:r w:rsidRPr="00E20DBF">
              <w:lastRenderedPageBreak/>
              <w:t>Try this simple programming exercise, with </w:t>
            </w:r>
            <w:hyperlink r:id="rId10" w:anchor="nav-hello" w:history="1">
              <w:r w:rsidRPr="00E20DBF">
                <w:rPr>
                  <w:rStyle w:val="std"/>
                </w:rPr>
                <w:t>Navigator</w:t>
              </w:r>
            </w:hyperlink>
            <w:r w:rsidRPr="00E20DBF">
              <w:t> and the </w:t>
            </w:r>
            <w:hyperlink r:id="rId11" w:anchor="cli-hello" w:history="1">
              <w:r w:rsidRPr="00E20DBF">
                <w:rPr>
                  <w:rStyle w:val="std"/>
                </w:rPr>
                <w:t>command line</w:t>
              </w:r>
            </w:hyperlink>
            <w:r w:rsidRPr="00E20DBF">
              <w:t>, to help you decide which approach is right for you.</w:t>
            </w:r>
          </w:p>
          <w:p w:rsidR="00E20DBF" w:rsidRPr="00E20DBF" w:rsidRDefault="00E20DBF" w:rsidP="00E20DBF"/>
          <w:p w:rsidR="00550754" w:rsidRPr="00E20DBF" w:rsidRDefault="00550754" w:rsidP="005F69A2">
            <w:pPr>
              <w:rPr>
                <w:b/>
                <w:bCs/>
                <w:color w:val="1A1A1A"/>
                <w:sz w:val="28"/>
                <w:szCs w:val="28"/>
              </w:rPr>
            </w:pPr>
            <w:r>
              <w:rPr>
                <w:rFonts w:ascii="Times New Roman" w:hAnsi="Times New Roman" w:cs="Times New Roman"/>
                <w:sz w:val="24"/>
                <w:szCs w:val="24"/>
              </w:rPr>
              <w:t xml:space="preserve"> </w:t>
            </w:r>
            <w:r w:rsidR="00E20DBF" w:rsidRPr="00E20DBF">
              <w:rPr>
                <w:rFonts w:ascii="Times New Roman" w:hAnsi="Times New Roman" w:cs="Times New Roman"/>
                <w:b/>
                <w:sz w:val="28"/>
                <w:szCs w:val="28"/>
              </w:rPr>
              <w:t>Python 3.0:</w:t>
            </w:r>
          </w:p>
          <w:p w:rsidR="005F69A2" w:rsidRPr="00E20DBF" w:rsidRDefault="00E20DBF" w:rsidP="00E20DBF">
            <w:pPr>
              <w:pStyle w:val="NormalWeb"/>
              <w:shd w:val="clear" w:color="auto" w:fill="FFFFFF"/>
              <w:spacing w:line="276" w:lineRule="auto"/>
              <w:jc w:val="both"/>
              <w:rPr>
                <w:color w:val="222222"/>
                <w:shd w:val="clear" w:color="auto" w:fill="FFFFFF"/>
              </w:rPr>
            </w:pPr>
            <w:r>
              <w:rPr>
                <w:color w:val="222222"/>
                <w:shd w:val="clear" w:color="auto" w:fill="FFFFFF"/>
              </w:rPr>
              <w:t xml:space="preserve">        </w:t>
            </w:r>
            <w:r w:rsidRPr="00E20DBF">
              <w:rPr>
                <w:color w:val="222222"/>
                <w:shd w:val="clear" w:color="auto" w:fill="FFFFFF"/>
              </w:rPr>
              <w:t xml:space="preserve">Python 2 made code development process easier than earlier versions. It implemented technical details of Python Enhancement Proposal (PEP). Python 2.7 (last version in </w:t>
            </w:r>
            <w:proofErr w:type="gramStart"/>
            <w:r w:rsidRPr="00E20DBF">
              <w:rPr>
                <w:color w:val="222222"/>
                <w:shd w:val="clear" w:color="auto" w:fill="FFFFFF"/>
              </w:rPr>
              <w:t>2.x )</w:t>
            </w:r>
            <w:proofErr w:type="gramEnd"/>
            <w:r w:rsidRPr="00E20DBF">
              <w:rPr>
                <w:color w:val="222222"/>
                <w:shd w:val="clear" w:color="auto" w:fill="FFFFFF"/>
              </w:rPr>
              <w:t xml:space="preserve"> is no longer under development and in 2020 will be discontinued.</w:t>
            </w:r>
          </w:p>
          <w:p w:rsidR="00E20DBF" w:rsidRPr="00E20DBF" w:rsidRDefault="00E20DBF" w:rsidP="00E20DBF">
            <w:pPr>
              <w:pStyle w:val="NormalWeb"/>
              <w:shd w:val="clear" w:color="auto" w:fill="FFFFFF"/>
              <w:spacing w:line="276" w:lineRule="auto"/>
              <w:rPr>
                <w:color w:val="222222"/>
              </w:rPr>
            </w:pPr>
            <w:r>
              <w:rPr>
                <w:color w:val="222222"/>
              </w:rPr>
              <w:t xml:space="preserve">        </w:t>
            </w:r>
            <w:r w:rsidRPr="00E20DBF">
              <w:rPr>
                <w:color w:val="222222"/>
              </w:rPr>
              <w:t>On December 2008, Python released version 3.0. This version was mainly released to fix problems which exist in Python 2. The nature of these change is such that Python 3 was incompatible with Python 2. It is </w:t>
            </w:r>
            <w:r w:rsidRPr="00E20DBF">
              <w:rPr>
                <w:rStyle w:val="Strong"/>
                <w:color w:val="222222"/>
              </w:rPr>
              <w:t>backward incompatible</w:t>
            </w:r>
            <w:r w:rsidRPr="00E20DBF">
              <w:rPr>
                <w:color w:val="222222"/>
              </w:rPr>
              <w:t xml:space="preserve"> Some features of Python 3 have been </w:t>
            </w:r>
            <w:proofErr w:type="spellStart"/>
            <w:r w:rsidRPr="00E20DBF">
              <w:rPr>
                <w:color w:val="222222"/>
              </w:rPr>
              <w:t>backported</w:t>
            </w:r>
            <w:proofErr w:type="spellEnd"/>
            <w:r w:rsidRPr="00E20DBF">
              <w:rPr>
                <w:color w:val="222222"/>
              </w:rPr>
              <w:t xml:space="preserve"> to Python 2.x versions to make the migration process easy in Python 3.</w:t>
            </w:r>
          </w:p>
          <w:p w:rsidR="00E20DBF" w:rsidRPr="00E20DBF" w:rsidRDefault="00E20DBF" w:rsidP="00E20DBF">
            <w:pPr>
              <w:pStyle w:val="NormalWeb"/>
              <w:shd w:val="clear" w:color="auto" w:fill="FFFFFF"/>
              <w:spacing w:line="276" w:lineRule="auto"/>
              <w:rPr>
                <w:color w:val="222222"/>
              </w:rPr>
            </w:pPr>
            <w:r>
              <w:rPr>
                <w:color w:val="222222"/>
              </w:rPr>
              <w:t xml:space="preserve">        </w:t>
            </w:r>
            <w:r w:rsidRPr="00E20DBF">
              <w:rPr>
                <w:color w:val="222222"/>
              </w:rPr>
              <w:t>As a result, for any organization who was using Python 2.x version, migrating their project to 3.x needed lots of changes. These changes not only relate to projects and applications but also all the libraries that form part of the Python ecosystem.</w:t>
            </w:r>
          </w:p>
          <w:p w:rsidR="00E20DBF" w:rsidRPr="00E20DBF" w:rsidRDefault="00E20DBF" w:rsidP="00E20DBF">
            <w:pPr>
              <w:shd w:val="clear" w:color="auto" w:fill="FFFFFF"/>
              <w:spacing w:before="100" w:beforeAutospacing="1" w:after="100" w:afterAutospacing="1" w:line="276" w:lineRule="auto"/>
              <w:rPr>
                <w:rFonts w:ascii="Times New Roman" w:eastAsia="Times New Roman" w:hAnsi="Times New Roman" w:cs="Times New Roman"/>
                <w:color w:val="222222"/>
                <w:sz w:val="24"/>
                <w:szCs w:val="24"/>
                <w:lang w:val="en-IN" w:eastAsia="en-IN"/>
              </w:rPr>
            </w:pPr>
            <w:r w:rsidRPr="00E20DBF">
              <w:rPr>
                <w:rFonts w:ascii="Times New Roman" w:eastAsia="Times New Roman" w:hAnsi="Times New Roman" w:cs="Times New Roman"/>
                <w:color w:val="222222"/>
                <w:sz w:val="24"/>
                <w:szCs w:val="24"/>
                <w:lang w:val="en-IN" w:eastAsia="en-IN"/>
              </w:rPr>
              <w:t>prime reasons for using Python 3.x versions:</w:t>
            </w:r>
          </w:p>
          <w:p w:rsidR="00E20DBF" w:rsidRPr="00E20DBF" w:rsidRDefault="00E20DBF" w:rsidP="00E20DB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IN" w:eastAsia="en-IN"/>
              </w:rPr>
            </w:pPr>
            <w:r w:rsidRPr="00E20DBF">
              <w:rPr>
                <w:rFonts w:ascii="Times New Roman" w:eastAsia="Times New Roman" w:hAnsi="Times New Roman" w:cs="Times New Roman"/>
                <w:color w:val="222222"/>
                <w:sz w:val="24"/>
                <w:szCs w:val="24"/>
                <w:lang w:val="en-IN" w:eastAsia="en-IN"/>
              </w:rPr>
              <w:t>Python 3 supports modern techniques like AI, machine learning, and data science</w:t>
            </w:r>
          </w:p>
          <w:p w:rsidR="00E20DBF" w:rsidRPr="00E20DBF" w:rsidRDefault="00E20DBF" w:rsidP="00E20DB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IN" w:eastAsia="en-IN"/>
              </w:rPr>
            </w:pPr>
            <w:r w:rsidRPr="00E20DBF">
              <w:rPr>
                <w:rFonts w:ascii="Times New Roman" w:eastAsia="Times New Roman" w:hAnsi="Times New Roman" w:cs="Times New Roman"/>
                <w:color w:val="222222"/>
                <w:sz w:val="24"/>
                <w:szCs w:val="24"/>
                <w:lang w:val="en-IN" w:eastAsia="en-IN"/>
              </w:rPr>
              <w:t>Python 3 is supported by a large Python developer's community. Getting support is easy.</w:t>
            </w:r>
          </w:p>
          <w:p w:rsidR="00E20DBF" w:rsidRPr="00E20DBF" w:rsidRDefault="00E20DBF" w:rsidP="00E20DB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IN" w:eastAsia="en-IN"/>
              </w:rPr>
            </w:pPr>
            <w:proofErr w:type="spellStart"/>
            <w:proofErr w:type="gramStart"/>
            <w:r w:rsidRPr="00E20DBF">
              <w:rPr>
                <w:rFonts w:ascii="Times New Roman" w:eastAsia="Times New Roman" w:hAnsi="Times New Roman" w:cs="Times New Roman"/>
                <w:color w:val="222222"/>
                <w:sz w:val="24"/>
                <w:szCs w:val="24"/>
                <w:lang w:val="en-IN" w:eastAsia="en-IN"/>
              </w:rPr>
              <w:t>Its</w:t>
            </w:r>
            <w:proofErr w:type="spellEnd"/>
            <w:proofErr w:type="gramEnd"/>
            <w:r w:rsidRPr="00E20DBF">
              <w:rPr>
                <w:rFonts w:ascii="Times New Roman" w:eastAsia="Times New Roman" w:hAnsi="Times New Roman" w:cs="Times New Roman"/>
                <w:color w:val="222222"/>
                <w:sz w:val="24"/>
                <w:szCs w:val="24"/>
                <w:lang w:val="en-IN" w:eastAsia="en-IN"/>
              </w:rPr>
              <w:t xml:space="preserve"> easier to learn Python language compared to earlier versions.</w:t>
            </w:r>
          </w:p>
          <w:p w:rsidR="00E20DBF" w:rsidRPr="00E20DBF" w:rsidRDefault="00E20DBF" w:rsidP="00E20DB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IN" w:eastAsia="en-IN"/>
              </w:rPr>
            </w:pPr>
            <w:r w:rsidRPr="00E20DBF">
              <w:rPr>
                <w:rFonts w:ascii="Times New Roman" w:eastAsia="Times New Roman" w:hAnsi="Times New Roman" w:cs="Times New Roman"/>
                <w:color w:val="222222"/>
                <w:sz w:val="24"/>
                <w:szCs w:val="24"/>
                <w:lang w:val="en-IN" w:eastAsia="en-IN"/>
              </w:rPr>
              <w:t>Offers Powerful toolkit and libraries</w:t>
            </w:r>
          </w:p>
          <w:p w:rsidR="00E20DBF" w:rsidRPr="00E20DBF" w:rsidRDefault="00E20DBF" w:rsidP="00E20DBF">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222222"/>
                <w:sz w:val="24"/>
                <w:szCs w:val="24"/>
                <w:lang w:val="en-IN" w:eastAsia="en-IN"/>
              </w:rPr>
            </w:pPr>
            <w:r w:rsidRPr="00E20DBF">
              <w:rPr>
                <w:rFonts w:ascii="Times New Roman" w:eastAsia="Times New Roman" w:hAnsi="Times New Roman" w:cs="Times New Roman"/>
                <w:color w:val="222222"/>
                <w:sz w:val="24"/>
                <w:szCs w:val="24"/>
                <w:lang w:val="en-IN" w:eastAsia="en-IN"/>
              </w:rPr>
              <w:t>Mixable with other languages</w:t>
            </w:r>
          </w:p>
          <w:p w:rsidR="00E20DBF" w:rsidRPr="00E20DBF" w:rsidRDefault="00E20DBF" w:rsidP="00E20DBF">
            <w:pPr>
              <w:pStyle w:val="NormalWeb"/>
              <w:shd w:val="clear" w:color="auto" w:fill="FFFFFF"/>
              <w:rPr>
                <w:color w:val="222222"/>
              </w:rPr>
            </w:pPr>
            <w:r w:rsidRPr="00E20DBF">
              <w:rPr>
                <w:color w:val="222222"/>
              </w:rPr>
              <w:t>When it comes to Python version 2 vs. 3 today, Python 3 is the outright winner. That's because Python 2 won't be available after 2020. Mass Python 3 adoption is the clear direction of the future.</w:t>
            </w:r>
          </w:p>
          <w:p w:rsidR="00E20DBF" w:rsidRPr="00E20DBF" w:rsidRDefault="00E20DBF" w:rsidP="00E20DBF">
            <w:pPr>
              <w:pStyle w:val="NormalWeb"/>
              <w:shd w:val="clear" w:color="auto" w:fill="FFFFFF"/>
              <w:rPr>
                <w:color w:val="222222"/>
              </w:rPr>
            </w:pPr>
            <w:r w:rsidRPr="00E20DBF">
              <w:rPr>
                <w:color w:val="222222"/>
              </w:rPr>
              <w:t xml:space="preserve">After considering declining support for Python 2 programming language and added benefits from upgrades to Python 3, it is always advisable for a new developer to select Python version 3. However, if a job demands Python 2 </w:t>
            </w:r>
            <w:proofErr w:type="gramStart"/>
            <w:r w:rsidRPr="00E20DBF">
              <w:rPr>
                <w:color w:val="222222"/>
              </w:rPr>
              <w:t>capabilities, that</w:t>
            </w:r>
            <w:proofErr w:type="gramEnd"/>
            <w:r w:rsidRPr="00E20DBF">
              <w:rPr>
                <w:color w:val="222222"/>
              </w:rPr>
              <w:t xml:space="preserve"> would be an only compelling reason to use this version.</w:t>
            </w:r>
          </w:p>
          <w:p w:rsidR="00E20DBF" w:rsidRPr="00E20DBF" w:rsidRDefault="00E20DBF" w:rsidP="00E20DBF">
            <w:pPr>
              <w:pStyle w:val="Heading2"/>
              <w:shd w:val="clear" w:color="auto" w:fill="FFFFFF"/>
              <w:spacing w:line="372" w:lineRule="atLeast"/>
              <w:outlineLvl w:val="1"/>
              <w:rPr>
                <w:color w:val="222222"/>
                <w:sz w:val="28"/>
                <w:szCs w:val="28"/>
              </w:rPr>
            </w:pPr>
            <w:r w:rsidRPr="00E20DBF">
              <w:rPr>
                <w:color w:val="222222"/>
                <w:sz w:val="28"/>
                <w:szCs w:val="28"/>
              </w:rPr>
              <w:t>KEY DIFFERENCE</w:t>
            </w:r>
            <w:r>
              <w:rPr>
                <w:color w:val="222222"/>
                <w:sz w:val="28"/>
                <w:szCs w:val="28"/>
              </w:rPr>
              <w:t>:</w:t>
            </w:r>
          </w:p>
          <w:p w:rsidR="00E20DBF" w:rsidRPr="00E20DBF" w:rsidRDefault="00E20DBF" w:rsidP="00E20DBF">
            <w:pPr>
              <w:numPr>
                <w:ilvl w:val="0"/>
                <w:numId w:val="4"/>
              </w:numPr>
              <w:shd w:val="clear" w:color="auto" w:fill="FFFFFF"/>
              <w:spacing w:before="100" w:beforeAutospacing="1" w:after="100" w:afterAutospacing="1" w:line="360" w:lineRule="auto"/>
              <w:rPr>
                <w:rFonts w:ascii="Times New Roman" w:hAnsi="Times New Roman" w:cs="Times New Roman"/>
                <w:color w:val="222222"/>
                <w:sz w:val="24"/>
                <w:szCs w:val="24"/>
              </w:rPr>
            </w:pPr>
            <w:r w:rsidRPr="00E20DBF">
              <w:rPr>
                <w:rFonts w:ascii="Times New Roman" w:hAnsi="Times New Roman" w:cs="Times New Roman"/>
                <w:color w:val="222222"/>
                <w:sz w:val="24"/>
                <w:szCs w:val="24"/>
              </w:rPr>
              <w:t>Python 3 syntax is simpler and easily understandable whereas Python 2 syntax is comparatively difficult to understand.</w:t>
            </w:r>
          </w:p>
          <w:p w:rsidR="00E20DBF" w:rsidRPr="00E20DBF" w:rsidRDefault="00E20DBF" w:rsidP="00E20DBF">
            <w:pPr>
              <w:numPr>
                <w:ilvl w:val="0"/>
                <w:numId w:val="4"/>
              </w:numPr>
              <w:shd w:val="clear" w:color="auto" w:fill="FFFFFF"/>
              <w:spacing w:before="100" w:beforeAutospacing="1" w:after="100" w:afterAutospacing="1" w:line="360" w:lineRule="auto"/>
              <w:rPr>
                <w:rFonts w:ascii="Times New Roman" w:hAnsi="Times New Roman" w:cs="Times New Roman"/>
                <w:color w:val="222222"/>
                <w:sz w:val="24"/>
                <w:szCs w:val="24"/>
              </w:rPr>
            </w:pPr>
            <w:r w:rsidRPr="00E20DBF">
              <w:rPr>
                <w:rFonts w:ascii="Times New Roman" w:hAnsi="Times New Roman" w:cs="Times New Roman"/>
                <w:color w:val="222222"/>
                <w:sz w:val="24"/>
                <w:szCs w:val="24"/>
              </w:rPr>
              <w:t>Python 3 default storing of strings is Unicode whereas Python 2 stores need to define Unicode string value with "u."</w:t>
            </w:r>
          </w:p>
          <w:p w:rsidR="00E20DBF" w:rsidRPr="00E20DBF" w:rsidRDefault="00E20DBF" w:rsidP="00E20DBF">
            <w:pPr>
              <w:numPr>
                <w:ilvl w:val="0"/>
                <w:numId w:val="4"/>
              </w:numPr>
              <w:shd w:val="clear" w:color="auto" w:fill="FFFFFF"/>
              <w:spacing w:before="100" w:beforeAutospacing="1" w:after="100" w:afterAutospacing="1" w:line="360" w:lineRule="auto"/>
              <w:rPr>
                <w:rFonts w:ascii="Times New Roman" w:hAnsi="Times New Roman" w:cs="Times New Roman"/>
                <w:color w:val="222222"/>
                <w:sz w:val="24"/>
                <w:szCs w:val="24"/>
              </w:rPr>
            </w:pPr>
            <w:r w:rsidRPr="00E20DBF">
              <w:rPr>
                <w:rFonts w:ascii="Times New Roman" w:hAnsi="Times New Roman" w:cs="Times New Roman"/>
                <w:color w:val="222222"/>
                <w:sz w:val="24"/>
                <w:szCs w:val="24"/>
              </w:rPr>
              <w:t>Python 3 value of variables never changes whereas in Python 2 value of the global variable will be changed while using it inside for-loop.</w:t>
            </w:r>
          </w:p>
          <w:p w:rsidR="00E20DBF" w:rsidRPr="00E20DBF" w:rsidRDefault="00E20DBF" w:rsidP="00E20DBF">
            <w:pPr>
              <w:numPr>
                <w:ilvl w:val="0"/>
                <w:numId w:val="4"/>
              </w:numPr>
              <w:shd w:val="clear" w:color="auto" w:fill="FFFFFF"/>
              <w:spacing w:before="100" w:beforeAutospacing="1" w:after="100" w:afterAutospacing="1" w:line="360" w:lineRule="auto"/>
              <w:rPr>
                <w:rFonts w:ascii="Times New Roman" w:hAnsi="Times New Roman" w:cs="Times New Roman"/>
                <w:color w:val="222222"/>
                <w:sz w:val="24"/>
                <w:szCs w:val="24"/>
              </w:rPr>
            </w:pPr>
            <w:r w:rsidRPr="00E20DBF">
              <w:rPr>
                <w:rFonts w:ascii="Times New Roman" w:hAnsi="Times New Roman" w:cs="Times New Roman"/>
                <w:color w:val="222222"/>
                <w:sz w:val="24"/>
                <w:szCs w:val="24"/>
              </w:rPr>
              <w:lastRenderedPageBreak/>
              <w:t>Python 3 exceptions should be enclosed in parenthesis while Python 2 exceptions should be enclosed in notations.</w:t>
            </w:r>
          </w:p>
          <w:p w:rsidR="00E20DBF" w:rsidRPr="00E20DBF" w:rsidRDefault="00E20DBF" w:rsidP="00E20DBF">
            <w:pPr>
              <w:numPr>
                <w:ilvl w:val="0"/>
                <w:numId w:val="4"/>
              </w:numPr>
              <w:shd w:val="clear" w:color="auto" w:fill="FFFFFF"/>
              <w:spacing w:before="100" w:beforeAutospacing="1" w:after="100" w:afterAutospacing="1" w:line="360" w:lineRule="auto"/>
              <w:rPr>
                <w:rFonts w:ascii="Times New Roman" w:hAnsi="Times New Roman" w:cs="Times New Roman"/>
                <w:color w:val="222222"/>
                <w:sz w:val="24"/>
                <w:szCs w:val="24"/>
              </w:rPr>
            </w:pPr>
            <w:r w:rsidRPr="00E20DBF">
              <w:rPr>
                <w:rFonts w:ascii="Times New Roman" w:hAnsi="Times New Roman" w:cs="Times New Roman"/>
                <w:color w:val="222222"/>
                <w:sz w:val="24"/>
                <w:szCs w:val="24"/>
              </w:rPr>
              <w:t>Python 3 rules of ordering comparisons are simplified whereas Python 2 rules of ordering comparison are complex.</w:t>
            </w:r>
          </w:p>
          <w:p w:rsidR="00E20DBF" w:rsidRPr="00E20DBF" w:rsidRDefault="00E20DBF" w:rsidP="00E20DBF">
            <w:pPr>
              <w:numPr>
                <w:ilvl w:val="0"/>
                <w:numId w:val="4"/>
              </w:numPr>
              <w:shd w:val="clear" w:color="auto" w:fill="FFFFFF"/>
              <w:spacing w:before="100" w:beforeAutospacing="1" w:after="100" w:afterAutospacing="1" w:line="360" w:lineRule="auto"/>
              <w:rPr>
                <w:rFonts w:ascii="Times New Roman" w:hAnsi="Times New Roman" w:cs="Times New Roman"/>
                <w:color w:val="222222"/>
                <w:sz w:val="24"/>
                <w:szCs w:val="24"/>
              </w:rPr>
            </w:pPr>
            <w:r w:rsidRPr="00E20DBF">
              <w:rPr>
                <w:rFonts w:ascii="Times New Roman" w:hAnsi="Times New Roman" w:cs="Times New Roman"/>
                <w:color w:val="222222"/>
                <w:sz w:val="24"/>
                <w:szCs w:val="24"/>
              </w:rPr>
              <w:t xml:space="preserve">Python 3 offers </w:t>
            </w:r>
            <w:proofErr w:type="gramStart"/>
            <w:r w:rsidRPr="00E20DBF">
              <w:rPr>
                <w:rFonts w:ascii="Times New Roman" w:hAnsi="Times New Roman" w:cs="Times New Roman"/>
                <w:color w:val="222222"/>
                <w:sz w:val="24"/>
                <w:szCs w:val="24"/>
              </w:rPr>
              <w:t>Range(</w:t>
            </w:r>
            <w:proofErr w:type="gramEnd"/>
            <w:r w:rsidRPr="00E20DBF">
              <w:rPr>
                <w:rFonts w:ascii="Times New Roman" w:hAnsi="Times New Roman" w:cs="Times New Roman"/>
                <w:color w:val="222222"/>
                <w:sz w:val="24"/>
                <w:szCs w:val="24"/>
              </w:rPr>
              <w:t xml:space="preserve">) function to perform iterations whereas, In Python 2, the </w:t>
            </w:r>
            <w:proofErr w:type="spellStart"/>
            <w:r w:rsidRPr="00E20DBF">
              <w:rPr>
                <w:rFonts w:ascii="Times New Roman" w:hAnsi="Times New Roman" w:cs="Times New Roman"/>
                <w:color w:val="222222"/>
                <w:sz w:val="24"/>
                <w:szCs w:val="24"/>
              </w:rPr>
              <w:t>xrange</w:t>
            </w:r>
            <w:proofErr w:type="spellEnd"/>
            <w:r w:rsidRPr="00E20DBF">
              <w:rPr>
                <w:rFonts w:ascii="Times New Roman" w:hAnsi="Times New Roman" w:cs="Times New Roman"/>
                <w:color w:val="222222"/>
                <w:sz w:val="24"/>
                <w:szCs w:val="24"/>
              </w:rPr>
              <w:t>() is used for iterations.</w:t>
            </w:r>
          </w:p>
          <w:p w:rsidR="00E20DBF" w:rsidRDefault="00E20DBF" w:rsidP="00E20DBF">
            <w:pPr>
              <w:pStyle w:val="NormalWeb"/>
              <w:shd w:val="clear" w:color="auto" w:fill="FFFFFF"/>
              <w:spacing w:line="276" w:lineRule="auto"/>
              <w:rPr>
                <w:color w:val="222222"/>
              </w:rPr>
            </w:pPr>
          </w:p>
          <w:p w:rsidR="00E20DBF" w:rsidRPr="00E20DBF" w:rsidRDefault="00E20DBF" w:rsidP="00E20DBF">
            <w:pPr>
              <w:pStyle w:val="NormalWeb"/>
              <w:shd w:val="clear" w:color="auto" w:fill="FFFFFF"/>
              <w:spacing w:line="276" w:lineRule="auto"/>
              <w:rPr>
                <w:color w:val="222222"/>
              </w:rPr>
            </w:pPr>
          </w:p>
          <w:p w:rsidR="00E20DBF" w:rsidRDefault="00E20DBF" w:rsidP="00550754">
            <w:pPr>
              <w:pStyle w:val="NormalWeb"/>
              <w:shd w:val="clear" w:color="auto" w:fill="FFFFFF"/>
              <w:spacing w:line="336" w:lineRule="atLeast"/>
              <w:jc w:val="both"/>
              <w:rPr>
                <w:color w:val="222222"/>
              </w:rPr>
            </w:pPr>
          </w:p>
          <w:p w:rsidR="00550754" w:rsidRPr="00550754" w:rsidRDefault="00550754" w:rsidP="005507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p>
        </w:tc>
      </w:tr>
      <w:tr w:rsidR="00550754" w:rsidTr="005507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Height w:val="9170"/>
        </w:trPr>
        <w:tc>
          <w:tcPr>
            <w:tcW w:w="10043" w:type="dxa"/>
            <w:gridSpan w:val="4"/>
          </w:tcPr>
          <w:p w:rsidR="00550754" w:rsidRDefault="00550754" w:rsidP="0055075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A2720"/>
    <w:multiLevelType w:val="multilevel"/>
    <w:tmpl w:val="82B4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9F0D36"/>
    <w:multiLevelType w:val="multilevel"/>
    <w:tmpl w:val="E8C8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6F52C5"/>
    <w:multiLevelType w:val="multilevel"/>
    <w:tmpl w:val="40CE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D2155F"/>
    <w:multiLevelType w:val="multilevel"/>
    <w:tmpl w:val="0F5E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50754"/>
    <w:rsid w:val="005D4939"/>
    <w:rsid w:val="005F69A2"/>
    <w:rsid w:val="007040C9"/>
    <w:rsid w:val="007C1710"/>
    <w:rsid w:val="00801BDB"/>
    <w:rsid w:val="009B1663"/>
    <w:rsid w:val="00AB605A"/>
    <w:rsid w:val="00DF7696"/>
    <w:rsid w:val="00E20DBF"/>
    <w:rsid w:val="00F211E9"/>
    <w:rsid w:val="00F92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aconda.com/anaconda/naviga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sconsinjobcenter.org/publications/9433/9433.htm" TargetMode="External"/><Relationship Id="rId11" Type="http://schemas.openxmlformats.org/officeDocument/2006/relationships/hyperlink" Target="https://docs.anaconda.com/anaconda/user-guide/getting-started/" TargetMode="External"/><Relationship Id="rId5" Type="http://schemas.openxmlformats.org/officeDocument/2006/relationships/image" Target="media/image1.PNG"/><Relationship Id="rId10" Type="http://schemas.openxmlformats.org/officeDocument/2006/relationships/hyperlink" Target="https://docs.anaconda.com/anaconda/user-guide/getting-started/" TargetMode="External"/><Relationship Id="rId4" Type="http://schemas.openxmlformats.org/officeDocument/2006/relationships/webSettings" Target="webSettings.xml"/><Relationship Id="rId9" Type="http://schemas.openxmlformats.org/officeDocument/2006/relationships/hyperlink" Target="https://docs.anaconda.com/anaconda/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8</cp:revision>
  <dcterms:created xsi:type="dcterms:W3CDTF">2020-05-15T04:42:00Z</dcterms:created>
  <dcterms:modified xsi:type="dcterms:W3CDTF">2020-05-19T11:17:00Z</dcterms:modified>
</cp:coreProperties>
</file>