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416"/>
        <w:gridCol w:w="3924"/>
        <w:gridCol w:w="1324"/>
        <w:gridCol w:w="3406"/>
      </w:tblGrid>
      <w:tr w:rsidR="00DF7696" w:rsidTr="004C531E">
        <w:tc>
          <w:tcPr>
            <w:tcW w:w="98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Date:</w:t>
            </w:r>
          </w:p>
        </w:tc>
        <w:tc>
          <w:tcPr>
            <w:tcW w:w="4049" w:type="dxa"/>
          </w:tcPr>
          <w:p w:rsidR="00DF7696" w:rsidRPr="001B56CB" w:rsidRDefault="00245B82" w:rsidP="00DF7696">
            <w:pPr>
              <w:rPr>
                <w:rFonts w:ascii="Times New Roman" w:hAnsi="Times New Roman" w:cs="Times New Roman"/>
                <w:b/>
                <w:sz w:val="24"/>
                <w:szCs w:val="24"/>
              </w:rPr>
            </w:pPr>
            <w:r>
              <w:rPr>
                <w:rFonts w:ascii="Times New Roman" w:hAnsi="Times New Roman" w:cs="Times New Roman"/>
                <w:b/>
                <w:sz w:val="24"/>
                <w:szCs w:val="24"/>
              </w:rPr>
              <w:t>21</w:t>
            </w:r>
            <w:r w:rsidR="00F92AD5" w:rsidRPr="001B56CB">
              <w:rPr>
                <w:rFonts w:ascii="Times New Roman" w:hAnsi="Times New Roman" w:cs="Times New Roman"/>
                <w:b/>
                <w:sz w:val="24"/>
                <w:szCs w:val="24"/>
              </w:rPr>
              <w:t>-May-2020</w:t>
            </w:r>
          </w:p>
        </w:tc>
        <w:tc>
          <w:tcPr>
            <w:tcW w:w="1351"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Name:</w:t>
            </w:r>
          </w:p>
        </w:tc>
        <w:tc>
          <w:tcPr>
            <w:tcW w:w="3685"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 xml:space="preserve">Raziya </w:t>
            </w:r>
            <w:proofErr w:type="spellStart"/>
            <w:r w:rsidRPr="001B56CB">
              <w:rPr>
                <w:rFonts w:ascii="Times New Roman" w:hAnsi="Times New Roman" w:cs="Times New Roman"/>
                <w:b/>
                <w:sz w:val="24"/>
                <w:szCs w:val="24"/>
              </w:rPr>
              <w:t>Banu</w:t>
            </w:r>
            <w:proofErr w:type="spellEnd"/>
          </w:p>
        </w:tc>
      </w:tr>
      <w:tr w:rsidR="00DF7696" w:rsidTr="004C531E">
        <w:tc>
          <w:tcPr>
            <w:tcW w:w="98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Course:</w:t>
            </w:r>
          </w:p>
        </w:tc>
        <w:tc>
          <w:tcPr>
            <w:tcW w:w="4049"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 xml:space="preserve">TCS </w:t>
            </w:r>
            <w:proofErr w:type="spellStart"/>
            <w:r w:rsidRPr="001B56CB">
              <w:rPr>
                <w:rFonts w:ascii="Times New Roman" w:hAnsi="Times New Roman" w:cs="Times New Roman"/>
                <w:b/>
                <w:sz w:val="24"/>
                <w:szCs w:val="24"/>
              </w:rPr>
              <w:t>iON</w:t>
            </w:r>
            <w:proofErr w:type="spellEnd"/>
          </w:p>
        </w:tc>
        <w:tc>
          <w:tcPr>
            <w:tcW w:w="1351"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USN:</w:t>
            </w:r>
          </w:p>
        </w:tc>
        <w:tc>
          <w:tcPr>
            <w:tcW w:w="3685"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4AL16EC058</w:t>
            </w:r>
          </w:p>
        </w:tc>
      </w:tr>
      <w:tr w:rsidR="00DF7696" w:rsidTr="004C531E">
        <w:tc>
          <w:tcPr>
            <w:tcW w:w="98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Topic:</w:t>
            </w:r>
          </w:p>
        </w:tc>
        <w:tc>
          <w:tcPr>
            <w:tcW w:w="4049" w:type="dxa"/>
          </w:tcPr>
          <w:p w:rsidR="00DF7696" w:rsidRPr="00245B82" w:rsidRDefault="00245B82" w:rsidP="00DF7696">
            <w:pPr>
              <w:rPr>
                <w:rFonts w:ascii="Times New Roman" w:hAnsi="Times New Roman" w:cs="Times New Roman"/>
                <w:b/>
                <w:sz w:val="24"/>
                <w:szCs w:val="24"/>
              </w:rPr>
            </w:pPr>
            <w:r w:rsidRPr="00245B82">
              <w:rPr>
                <w:rFonts w:ascii="Times New Roman" w:hAnsi="Times New Roman" w:cs="Times New Roman"/>
                <w:b/>
                <w:sz w:val="24"/>
                <w:szCs w:val="24"/>
              </w:rPr>
              <w:t>corporate telephone etiquette,</w:t>
            </w:r>
            <w:r w:rsidRPr="00245B82">
              <w:rPr>
                <w:rFonts w:ascii="Times New Roman" w:hAnsi="Times New Roman" w:cs="Times New Roman"/>
                <w:b/>
                <w:color w:val="333333"/>
                <w:sz w:val="24"/>
                <w:szCs w:val="24"/>
                <w:shd w:val="clear" w:color="auto" w:fill="FFFFFF"/>
              </w:rPr>
              <w:t xml:space="preserve"> Understand Accounting </w:t>
            </w:r>
            <w:proofErr w:type="spellStart"/>
            <w:r w:rsidRPr="00245B82">
              <w:rPr>
                <w:rFonts w:ascii="Times New Roman" w:hAnsi="Times New Roman" w:cs="Times New Roman"/>
                <w:b/>
                <w:color w:val="333333"/>
                <w:sz w:val="24"/>
                <w:szCs w:val="24"/>
                <w:shd w:val="clear" w:color="auto" w:fill="FFFFFF"/>
              </w:rPr>
              <w:t>Fundamentals,Fundamental</w:t>
            </w:r>
            <w:proofErr w:type="spellEnd"/>
            <w:r w:rsidRPr="00245B82">
              <w:rPr>
                <w:rFonts w:ascii="Times New Roman" w:hAnsi="Times New Roman" w:cs="Times New Roman"/>
                <w:b/>
                <w:color w:val="333333"/>
                <w:sz w:val="24"/>
                <w:szCs w:val="24"/>
                <w:shd w:val="clear" w:color="auto" w:fill="FFFFFF"/>
              </w:rPr>
              <w:t xml:space="preserve"> skills</w:t>
            </w:r>
          </w:p>
        </w:tc>
        <w:tc>
          <w:tcPr>
            <w:tcW w:w="1351"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Semester &amp; Section:</w:t>
            </w:r>
          </w:p>
        </w:tc>
        <w:tc>
          <w:tcPr>
            <w:tcW w:w="3685"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8</w:t>
            </w:r>
            <w:r w:rsidRPr="001B56CB">
              <w:rPr>
                <w:rFonts w:ascii="Times New Roman" w:hAnsi="Times New Roman" w:cs="Times New Roman"/>
                <w:b/>
                <w:sz w:val="24"/>
                <w:szCs w:val="24"/>
                <w:vertAlign w:val="superscript"/>
              </w:rPr>
              <w:t>th</w:t>
            </w:r>
            <w:r w:rsidRPr="001B56CB">
              <w:rPr>
                <w:rFonts w:ascii="Times New Roman" w:hAnsi="Times New Roman" w:cs="Times New Roman"/>
                <w:b/>
                <w:sz w:val="24"/>
                <w:szCs w:val="24"/>
              </w:rPr>
              <w:t xml:space="preserve"> </w:t>
            </w:r>
            <w:proofErr w:type="spellStart"/>
            <w:r w:rsidR="00E20DBF" w:rsidRPr="001B56CB">
              <w:rPr>
                <w:rFonts w:ascii="Times New Roman" w:hAnsi="Times New Roman" w:cs="Times New Roman"/>
                <w:b/>
                <w:sz w:val="24"/>
                <w:szCs w:val="24"/>
              </w:rPr>
              <w:t>sem</w:t>
            </w:r>
            <w:proofErr w:type="spellEnd"/>
            <w:r w:rsidR="00E20DBF" w:rsidRPr="001B56CB">
              <w:rPr>
                <w:rFonts w:ascii="Times New Roman" w:hAnsi="Times New Roman" w:cs="Times New Roman"/>
                <w:b/>
                <w:sz w:val="24"/>
                <w:szCs w:val="24"/>
              </w:rPr>
              <w:t xml:space="preserve"> </w:t>
            </w:r>
            <w:r w:rsidRPr="001B56CB">
              <w:rPr>
                <w:rFonts w:ascii="Times New Roman" w:hAnsi="Times New Roman" w:cs="Times New Roman"/>
                <w:b/>
                <w:sz w:val="24"/>
                <w:szCs w:val="24"/>
              </w:rPr>
              <w:t>&amp; ‘B’ section</w:t>
            </w:r>
          </w:p>
        </w:tc>
      </w:tr>
      <w:tr w:rsidR="004C531E" w:rsidTr="004C531E">
        <w:tc>
          <w:tcPr>
            <w:tcW w:w="985" w:type="dxa"/>
          </w:tcPr>
          <w:p w:rsidR="004C531E" w:rsidRPr="001B56CB" w:rsidRDefault="004C531E" w:rsidP="00DF7696">
            <w:pPr>
              <w:rPr>
                <w:rFonts w:ascii="Times New Roman" w:hAnsi="Times New Roman" w:cs="Times New Roman"/>
                <w:b/>
                <w:sz w:val="24"/>
                <w:szCs w:val="24"/>
              </w:rPr>
            </w:pPr>
            <w:proofErr w:type="spellStart"/>
            <w:r w:rsidRPr="001B56CB">
              <w:rPr>
                <w:rFonts w:ascii="Times New Roman" w:hAnsi="Times New Roman" w:cs="Times New Roman"/>
                <w:b/>
                <w:sz w:val="24"/>
                <w:szCs w:val="24"/>
              </w:rPr>
              <w:t>Github</w:t>
            </w:r>
            <w:proofErr w:type="spellEnd"/>
            <w:r w:rsidRPr="001B56CB">
              <w:rPr>
                <w:rFonts w:ascii="Times New Roman" w:hAnsi="Times New Roman" w:cs="Times New Roman"/>
                <w:b/>
                <w:sz w:val="24"/>
                <w:szCs w:val="24"/>
              </w:rPr>
              <w:t xml:space="preserve"> Repository:</w:t>
            </w:r>
          </w:p>
        </w:tc>
        <w:tc>
          <w:tcPr>
            <w:tcW w:w="4049" w:type="dxa"/>
          </w:tcPr>
          <w:p w:rsidR="004C531E" w:rsidRPr="001B56CB" w:rsidRDefault="004C531E" w:rsidP="00DF7696">
            <w:pPr>
              <w:rPr>
                <w:rFonts w:ascii="Times New Roman" w:hAnsi="Times New Roman" w:cs="Times New Roman"/>
                <w:b/>
                <w:sz w:val="24"/>
                <w:szCs w:val="24"/>
              </w:rPr>
            </w:pPr>
          </w:p>
        </w:tc>
        <w:tc>
          <w:tcPr>
            <w:tcW w:w="1351" w:type="dxa"/>
          </w:tcPr>
          <w:p w:rsidR="004C531E" w:rsidRPr="001B56CB" w:rsidRDefault="004C531E" w:rsidP="00DF7696">
            <w:pPr>
              <w:rPr>
                <w:rFonts w:ascii="Times New Roman" w:hAnsi="Times New Roman" w:cs="Times New Roman"/>
                <w:b/>
                <w:sz w:val="24"/>
                <w:szCs w:val="24"/>
              </w:rPr>
            </w:pPr>
          </w:p>
        </w:tc>
        <w:tc>
          <w:tcPr>
            <w:tcW w:w="3685" w:type="dxa"/>
          </w:tcPr>
          <w:p w:rsidR="004C531E" w:rsidRPr="001B56CB" w:rsidRDefault="004C531E" w:rsidP="00DF7696">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9985" w:type="dxa"/>
        <w:tblLook w:val="04A0" w:firstRow="1" w:lastRow="0" w:firstColumn="1" w:lastColumn="0" w:noHBand="0" w:noVBand="1"/>
      </w:tblPr>
      <w:tblGrid>
        <w:gridCol w:w="9985"/>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282680" w:rsidP="00282680">
            <w:pPr>
              <w:jc w:val="center"/>
              <w:rPr>
                <w:b/>
                <w:sz w:val="24"/>
                <w:szCs w:val="24"/>
              </w:rPr>
            </w:pPr>
            <w:r>
              <w:rPr>
                <w:b/>
                <w:noProof/>
                <w:sz w:val="24"/>
                <w:szCs w:val="24"/>
                <w:lang w:val="en-IN" w:eastAsia="en-IN"/>
              </w:rPr>
              <w:drawing>
                <wp:inline distT="0" distB="0" distL="0" distR="0">
                  <wp:extent cx="5775960" cy="289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c.PNG"/>
                          <pic:cNvPicPr/>
                        </pic:nvPicPr>
                        <pic:blipFill>
                          <a:blip r:embed="rId5">
                            <a:extLst>
                              <a:ext uri="{28A0092B-C50C-407E-A947-70E740481C1C}">
                                <a14:useLocalDpi xmlns:a14="http://schemas.microsoft.com/office/drawing/2010/main" val="0"/>
                              </a:ext>
                            </a:extLst>
                          </a:blip>
                          <a:stretch>
                            <a:fillRect/>
                          </a:stretch>
                        </pic:blipFill>
                        <pic:spPr>
                          <a:xfrm>
                            <a:off x="0" y="0"/>
                            <a:ext cx="5776461" cy="2895851"/>
                          </a:xfrm>
                          <a:prstGeom prst="rect">
                            <a:avLst/>
                          </a:prstGeom>
                        </pic:spPr>
                      </pic:pic>
                    </a:graphicData>
                  </a:graphic>
                </wp:inline>
              </w:drawing>
            </w:r>
          </w:p>
          <w:p w:rsidR="00DF7696" w:rsidRDefault="00DF7696" w:rsidP="00CC58DD">
            <w:pPr>
              <w:rPr>
                <w:b/>
                <w:sz w:val="24"/>
                <w:szCs w:val="24"/>
              </w:rPr>
            </w:pPr>
          </w:p>
          <w:p w:rsidR="00DF7696" w:rsidRDefault="00DF7696" w:rsidP="00DF7696">
            <w:pPr>
              <w:rPr>
                <w:b/>
                <w:sz w:val="24"/>
                <w:szCs w:val="24"/>
              </w:rPr>
            </w:pPr>
          </w:p>
        </w:tc>
      </w:tr>
      <w:tr w:rsidR="00DF7696" w:rsidTr="00DF7696">
        <w:tc>
          <w:tcPr>
            <w:tcW w:w="998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 xml:space="preserve">Report – </w:t>
            </w:r>
          </w:p>
          <w:p w:rsidR="00DF7696" w:rsidRDefault="00DF7696" w:rsidP="00DF7696">
            <w:pPr>
              <w:rPr>
                <w:b/>
                <w:sz w:val="24"/>
                <w:szCs w:val="24"/>
              </w:rPr>
            </w:pPr>
          </w:p>
          <w:p w:rsidR="00DF7696" w:rsidRDefault="001B56CB" w:rsidP="00DF7696">
            <w:pPr>
              <w:rPr>
                <w:sz w:val="24"/>
                <w:szCs w:val="24"/>
              </w:rPr>
            </w:pPr>
            <w:r>
              <w:rPr>
                <w:rFonts w:ascii="Times New Roman" w:hAnsi="Times New Roman" w:cs="Times New Roman"/>
                <w:sz w:val="24"/>
                <w:szCs w:val="24"/>
              </w:rPr>
              <w:t xml:space="preserve">      </w:t>
            </w:r>
            <w:r w:rsidR="00F92AD5" w:rsidRPr="00F92AD5">
              <w:rPr>
                <w:rFonts w:ascii="Times New Roman" w:hAnsi="Times New Roman" w:cs="Times New Roman"/>
                <w:sz w:val="24"/>
                <w:szCs w:val="24"/>
              </w:rPr>
              <w:t xml:space="preserve">In my first session </w:t>
            </w:r>
            <w:r w:rsidR="00801BDB">
              <w:rPr>
                <w:rFonts w:ascii="Times New Roman" w:hAnsi="Times New Roman" w:cs="Times New Roman"/>
                <w:sz w:val="24"/>
                <w:szCs w:val="24"/>
              </w:rPr>
              <w:t xml:space="preserve">today </w:t>
            </w:r>
            <w:r w:rsidR="00F92AD5" w:rsidRPr="00F92AD5">
              <w:rPr>
                <w:rFonts w:ascii="Times New Roman" w:hAnsi="Times New Roman" w:cs="Times New Roman"/>
                <w:sz w:val="24"/>
                <w:szCs w:val="24"/>
              </w:rPr>
              <w:t xml:space="preserve">I have studied about </w:t>
            </w:r>
            <w:r w:rsidR="00F92AD5" w:rsidRPr="00282680">
              <w:rPr>
                <w:rFonts w:ascii="Times New Roman" w:hAnsi="Times New Roman" w:cs="Times New Roman"/>
                <w:sz w:val="24"/>
                <w:szCs w:val="24"/>
              </w:rPr>
              <w:t xml:space="preserve">the </w:t>
            </w:r>
            <w:r w:rsidR="00282680" w:rsidRPr="00282680">
              <w:rPr>
                <w:rFonts w:ascii="Times New Roman" w:hAnsi="Times New Roman" w:cs="Times New Roman"/>
                <w:sz w:val="24"/>
                <w:szCs w:val="24"/>
              </w:rPr>
              <w:t>corporate telephone etiquette,</w:t>
            </w:r>
            <w:r w:rsidR="00282680" w:rsidRPr="00282680">
              <w:rPr>
                <w:rFonts w:ascii="Times New Roman" w:hAnsi="Times New Roman" w:cs="Times New Roman"/>
                <w:color w:val="333333"/>
                <w:sz w:val="24"/>
                <w:szCs w:val="24"/>
                <w:shd w:val="clear" w:color="auto" w:fill="FFFFFF"/>
              </w:rPr>
              <w:t xml:space="preserve"> Understand Accounting </w:t>
            </w:r>
            <w:r w:rsidR="00282680" w:rsidRPr="00282680">
              <w:rPr>
                <w:rFonts w:ascii="Times New Roman" w:hAnsi="Times New Roman" w:cs="Times New Roman"/>
                <w:color w:val="333333"/>
                <w:sz w:val="24"/>
                <w:szCs w:val="24"/>
                <w:shd w:val="clear" w:color="auto" w:fill="FFFFFF"/>
              </w:rPr>
              <w:t>Fundamentals, Fundamental</w:t>
            </w:r>
            <w:r w:rsidR="00282680" w:rsidRPr="00282680">
              <w:rPr>
                <w:rFonts w:ascii="Times New Roman" w:hAnsi="Times New Roman" w:cs="Times New Roman"/>
                <w:color w:val="333333"/>
                <w:sz w:val="24"/>
                <w:szCs w:val="24"/>
                <w:shd w:val="clear" w:color="auto" w:fill="FFFFFF"/>
              </w:rPr>
              <w:t xml:space="preserve"> skills</w:t>
            </w:r>
            <w:r w:rsidR="00282680">
              <w:rPr>
                <w:sz w:val="24"/>
                <w:szCs w:val="24"/>
              </w:rPr>
              <w:t>.</w:t>
            </w:r>
          </w:p>
          <w:p w:rsidR="00282680" w:rsidRPr="00282680" w:rsidRDefault="00282680" w:rsidP="00DF7696">
            <w:pPr>
              <w:rPr>
                <w:sz w:val="24"/>
                <w:szCs w:val="24"/>
              </w:rPr>
            </w:pPr>
          </w:p>
          <w:p w:rsidR="00801BDB" w:rsidRDefault="00282680" w:rsidP="00DF7696">
            <w:pPr>
              <w:rPr>
                <w:b/>
                <w:sz w:val="28"/>
                <w:szCs w:val="28"/>
              </w:rPr>
            </w:pPr>
            <w:r w:rsidRPr="00282680">
              <w:rPr>
                <w:rFonts w:ascii="Times New Roman" w:hAnsi="Times New Roman" w:cs="Times New Roman"/>
                <w:b/>
                <w:sz w:val="28"/>
                <w:szCs w:val="28"/>
              </w:rPr>
              <w:t>corporate telephone etiquette</w:t>
            </w:r>
            <w:r w:rsidRPr="00282680">
              <w:rPr>
                <w:b/>
                <w:sz w:val="28"/>
                <w:szCs w:val="28"/>
              </w:rPr>
              <w:t xml:space="preserve"> </w:t>
            </w:r>
            <w:r>
              <w:rPr>
                <w:b/>
                <w:sz w:val="28"/>
                <w:szCs w:val="28"/>
              </w:rPr>
              <w:t>:</w:t>
            </w:r>
          </w:p>
          <w:p w:rsidR="00282680" w:rsidRDefault="00282680" w:rsidP="00DF7696">
            <w:pPr>
              <w:rPr>
                <w:b/>
                <w:sz w:val="28"/>
                <w:szCs w:val="28"/>
              </w:rPr>
            </w:pPr>
          </w:p>
          <w:p w:rsidR="00282680" w:rsidRPr="00282680" w:rsidRDefault="00282680" w:rsidP="00282680">
            <w:pPr>
              <w:spacing w:after="300" w:line="360" w:lineRule="atLeast"/>
              <w:jc w:val="both"/>
              <w:rPr>
                <w:rFonts w:ascii="Times New Roman" w:eastAsia="Times New Roman" w:hAnsi="Times New Roman" w:cs="Times New Roman"/>
                <w:color w:val="000000"/>
                <w:sz w:val="24"/>
                <w:szCs w:val="24"/>
                <w:lang w:val="en-IN" w:eastAsia="en-IN"/>
              </w:rPr>
            </w:pPr>
            <w:r w:rsidRPr="00282680">
              <w:rPr>
                <w:rFonts w:ascii="Times New Roman" w:eastAsia="Times New Roman" w:hAnsi="Times New Roman" w:cs="Times New Roman"/>
                <w:color w:val="000000"/>
                <w:sz w:val="24"/>
                <w:szCs w:val="24"/>
                <w:lang w:val="en-IN" w:eastAsia="en-IN"/>
              </w:rPr>
              <w:t>The five guidelines for corporate telephone etiquette.</w:t>
            </w:r>
          </w:p>
          <w:p w:rsidR="005C69BF" w:rsidRPr="005C69BF" w:rsidRDefault="00282680" w:rsidP="00282680">
            <w:pPr>
              <w:numPr>
                <w:ilvl w:val="0"/>
                <w:numId w:val="8"/>
              </w:numPr>
              <w:spacing w:after="75" w:line="360" w:lineRule="atLeast"/>
              <w:ind w:left="0"/>
              <w:jc w:val="both"/>
              <w:rPr>
                <w:rFonts w:ascii="Times New Roman" w:eastAsia="Times New Roman" w:hAnsi="Times New Roman" w:cs="Times New Roman"/>
                <w:color w:val="000000"/>
                <w:sz w:val="24"/>
                <w:szCs w:val="24"/>
                <w:lang w:val="en-IN" w:eastAsia="en-IN"/>
              </w:rPr>
            </w:pPr>
            <w:r w:rsidRPr="00282680">
              <w:rPr>
                <w:rFonts w:ascii="Times New Roman" w:eastAsia="Times New Roman" w:hAnsi="Times New Roman" w:cs="Times New Roman"/>
                <w:b/>
                <w:bCs/>
                <w:color w:val="000000"/>
                <w:sz w:val="24"/>
                <w:szCs w:val="24"/>
                <w:lang w:val="en-IN" w:eastAsia="en-IN"/>
              </w:rPr>
              <w:t>Tone of Voice</w:t>
            </w:r>
          </w:p>
          <w:p w:rsidR="00282680" w:rsidRPr="00282680" w:rsidRDefault="005C69BF" w:rsidP="00282680">
            <w:pPr>
              <w:numPr>
                <w:ilvl w:val="0"/>
                <w:numId w:val="8"/>
              </w:numPr>
              <w:spacing w:after="75" w:line="360" w:lineRule="atLeast"/>
              <w:ind w:left="0"/>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b/>
                <w:bCs/>
                <w:color w:val="000000"/>
                <w:sz w:val="24"/>
                <w:szCs w:val="24"/>
                <w:lang w:val="en-IN" w:eastAsia="en-IN"/>
              </w:rPr>
              <w:t xml:space="preserve">     </w:t>
            </w:r>
            <w:r w:rsidR="00282680" w:rsidRPr="00282680">
              <w:rPr>
                <w:rFonts w:ascii="Times New Roman" w:eastAsia="Times New Roman" w:hAnsi="Times New Roman" w:cs="Times New Roman"/>
                <w:b/>
                <w:bCs/>
                <w:color w:val="000000"/>
                <w:sz w:val="24"/>
                <w:szCs w:val="24"/>
                <w:lang w:val="en-IN" w:eastAsia="en-IN"/>
              </w:rPr>
              <w:t> </w:t>
            </w:r>
            <w:r w:rsidR="00282680" w:rsidRPr="00282680">
              <w:rPr>
                <w:rFonts w:ascii="Times New Roman" w:eastAsia="Times New Roman" w:hAnsi="Times New Roman" w:cs="Times New Roman"/>
                <w:color w:val="000000"/>
                <w:sz w:val="24"/>
                <w:szCs w:val="24"/>
                <w:lang w:val="en-IN" w:eastAsia="en-IN"/>
              </w:rPr>
              <w:t>When speaking on the phone, your tone of voice sets your conversation partner’s first impression of you. During business phone calls, your goal is to come across as enthusiastic, yet serious. Try smiling while you speak – you’ll sound friendly and approachable.</w:t>
            </w:r>
          </w:p>
          <w:p w:rsidR="005C69BF" w:rsidRPr="005C69BF" w:rsidRDefault="00282680" w:rsidP="00282680">
            <w:pPr>
              <w:numPr>
                <w:ilvl w:val="0"/>
                <w:numId w:val="8"/>
              </w:numPr>
              <w:spacing w:after="75" w:line="360" w:lineRule="atLeast"/>
              <w:ind w:left="0"/>
              <w:jc w:val="both"/>
              <w:rPr>
                <w:rFonts w:ascii="Times New Roman" w:eastAsia="Times New Roman" w:hAnsi="Times New Roman" w:cs="Times New Roman"/>
                <w:color w:val="000000"/>
                <w:sz w:val="24"/>
                <w:szCs w:val="24"/>
                <w:lang w:val="en-IN" w:eastAsia="en-IN"/>
              </w:rPr>
            </w:pPr>
            <w:r w:rsidRPr="00282680">
              <w:rPr>
                <w:rFonts w:ascii="Times New Roman" w:eastAsia="Times New Roman" w:hAnsi="Times New Roman" w:cs="Times New Roman"/>
                <w:b/>
                <w:bCs/>
                <w:color w:val="000000"/>
                <w:sz w:val="24"/>
                <w:szCs w:val="24"/>
                <w:lang w:val="en-IN" w:eastAsia="en-IN"/>
              </w:rPr>
              <w:t>Informative Greetings </w:t>
            </w:r>
          </w:p>
          <w:p w:rsidR="00282680" w:rsidRPr="00282680" w:rsidRDefault="005C69BF" w:rsidP="00282680">
            <w:pPr>
              <w:numPr>
                <w:ilvl w:val="0"/>
                <w:numId w:val="8"/>
              </w:numPr>
              <w:spacing w:after="75" w:line="360" w:lineRule="atLeast"/>
              <w:ind w:left="0"/>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b/>
                <w:bCs/>
                <w:color w:val="000000"/>
                <w:sz w:val="24"/>
                <w:szCs w:val="24"/>
                <w:lang w:val="en-IN" w:eastAsia="en-IN"/>
              </w:rPr>
              <w:lastRenderedPageBreak/>
              <w:t xml:space="preserve">    </w:t>
            </w:r>
            <w:r w:rsidR="00282680" w:rsidRPr="00282680">
              <w:rPr>
                <w:rFonts w:ascii="Times New Roman" w:eastAsia="Times New Roman" w:hAnsi="Times New Roman" w:cs="Times New Roman"/>
                <w:color w:val="000000"/>
                <w:sz w:val="24"/>
                <w:szCs w:val="24"/>
                <w:lang w:val="en-IN" w:eastAsia="en-IN"/>
              </w:rPr>
              <w:t>When the telephone rings at your desk, pick it up promptly and greet the caller with information about who you are and what you do. Consider answering with something along the lines of, “Hello, [your first and last name] with [your company and department] speaking.” If you’re in the transition process, or if you provide your cell phone number to business partners, consider answering your cell phone with a professional and informative greeting when an unsaved number calls: “Hello, Sarah Silvers speaking.”</w:t>
            </w:r>
          </w:p>
          <w:p w:rsidR="005C69BF" w:rsidRPr="005C69BF" w:rsidRDefault="00282680" w:rsidP="00282680">
            <w:pPr>
              <w:numPr>
                <w:ilvl w:val="0"/>
                <w:numId w:val="8"/>
              </w:numPr>
              <w:spacing w:after="75" w:line="360" w:lineRule="atLeast"/>
              <w:ind w:left="0"/>
              <w:jc w:val="both"/>
              <w:rPr>
                <w:rFonts w:ascii="Times New Roman" w:eastAsia="Times New Roman" w:hAnsi="Times New Roman" w:cs="Times New Roman"/>
                <w:color w:val="000000"/>
                <w:sz w:val="24"/>
                <w:szCs w:val="24"/>
                <w:lang w:val="en-IN" w:eastAsia="en-IN"/>
              </w:rPr>
            </w:pPr>
            <w:r w:rsidRPr="00282680">
              <w:rPr>
                <w:rFonts w:ascii="Times New Roman" w:eastAsia="Times New Roman" w:hAnsi="Times New Roman" w:cs="Times New Roman"/>
                <w:b/>
                <w:bCs/>
                <w:color w:val="000000"/>
                <w:sz w:val="24"/>
                <w:szCs w:val="24"/>
                <w:lang w:val="en-IN" w:eastAsia="en-IN"/>
              </w:rPr>
              <w:t>Technological Competence</w:t>
            </w:r>
          </w:p>
          <w:p w:rsidR="00282680" w:rsidRPr="00282680" w:rsidRDefault="005C69BF" w:rsidP="00282680">
            <w:pPr>
              <w:numPr>
                <w:ilvl w:val="0"/>
                <w:numId w:val="8"/>
              </w:numPr>
              <w:spacing w:after="75" w:line="360" w:lineRule="atLeast"/>
              <w:ind w:left="0"/>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b/>
                <w:bCs/>
                <w:color w:val="000000"/>
                <w:sz w:val="24"/>
                <w:szCs w:val="24"/>
                <w:lang w:val="en-IN" w:eastAsia="en-IN"/>
              </w:rPr>
              <w:t xml:space="preserve">    </w:t>
            </w:r>
            <w:r w:rsidR="00282680" w:rsidRPr="00282680">
              <w:rPr>
                <w:rFonts w:ascii="Times New Roman" w:eastAsia="Times New Roman" w:hAnsi="Times New Roman" w:cs="Times New Roman"/>
                <w:b/>
                <w:bCs/>
                <w:color w:val="000000"/>
                <w:sz w:val="24"/>
                <w:szCs w:val="24"/>
                <w:lang w:val="en-IN" w:eastAsia="en-IN"/>
              </w:rPr>
              <w:t> </w:t>
            </w:r>
            <w:r w:rsidR="00282680" w:rsidRPr="00282680">
              <w:rPr>
                <w:rFonts w:ascii="Times New Roman" w:eastAsia="Times New Roman" w:hAnsi="Times New Roman" w:cs="Times New Roman"/>
                <w:color w:val="000000"/>
                <w:sz w:val="24"/>
                <w:szCs w:val="24"/>
                <w:lang w:val="en-IN" w:eastAsia="en-IN"/>
              </w:rPr>
              <w:t xml:space="preserve">When we speak of technological competence, </w:t>
            </w:r>
            <w:proofErr w:type="spellStart"/>
            <w:r w:rsidR="00282680" w:rsidRPr="00282680">
              <w:rPr>
                <w:rFonts w:ascii="Times New Roman" w:eastAsia="Times New Roman" w:hAnsi="Times New Roman" w:cs="Times New Roman"/>
                <w:color w:val="000000"/>
                <w:sz w:val="24"/>
                <w:szCs w:val="24"/>
                <w:lang w:val="en-IN" w:eastAsia="en-IN"/>
              </w:rPr>
              <w:t>Millennials</w:t>
            </w:r>
            <w:proofErr w:type="spellEnd"/>
            <w:r w:rsidR="00282680" w:rsidRPr="00282680">
              <w:rPr>
                <w:rFonts w:ascii="Times New Roman" w:eastAsia="Times New Roman" w:hAnsi="Times New Roman" w:cs="Times New Roman"/>
                <w:color w:val="000000"/>
                <w:sz w:val="24"/>
                <w:szCs w:val="24"/>
                <w:lang w:val="en-IN" w:eastAsia="en-IN"/>
              </w:rPr>
              <w:t xml:space="preserve"> are often quite adept. However, a 22 year old at their first office job with their own desk telephone might be unfamiliar with important features. Crucial features include how to transfer a call, place a call on hold, and retrieve a voicemail message. Before you find yourself in any of these situations, ask for training on these functions. Ask before it’s too late. These questions are welcome during your first week; however, asking two months into the job hurts your reputation.</w:t>
            </w:r>
          </w:p>
          <w:p w:rsidR="005C69BF" w:rsidRPr="005C69BF" w:rsidRDefault="00282680" w:rsidP="00282680">
            <w:pPr>
              <w:numPr>
                <w:ilvl w:val="0"/>
                <w:numId w:val="8"/>
              </w:numPr>
              <w:spacing w:after="75" w:line="360" w:lineRule="atLeast"/>
              <w:ind w:left="0"/>
              <w:jc w:val="both"/>
              <w:rPr>
                <w:rFonts w:ascii="Times New Roman" w:eastAsia="Times New Roman" w:hAnsi="Times New Roman" w:cs="Times New Roman"/>
                <w:color w:val="000000"/>
                <w:sz w:val="24"/>
                <w:szCs w:val="24"/>
                <w:lang w:val="en-IN" w:eastAsia="en-IN"/>
              </w:rPr>
            </w:pPr>
            <w:r w:rsidRPr="00282680">
              <w:rPr>
                <w:rFonts w:ascii="Times New Roman" w:eastAsia="Times New Roman" w:hAnsi="Times New Roman" w:cs="Times New Roman"/>
                <w:b/>
                <w:bCs/>
                <w:color w:val="000000"/>
                <w:sz w:val="24"/>
                <w:szCs w:val="24"/>
                <w:lang w:val="en-IN" w:eastAsia="en-IN"/>
              </w:rPr>
              <w:t>Give Your </w:t>
            </w:r>
          </w:p>
          <w:p w:rsidR="00282680" w:rsidRPr="00282680" w:rsidRDefault="005C69BF" w:rsidP="00282680">
            <w:pPr>
              <w:numPr>
                <w:ilvl w:val="0"/>
                <w:numId w:val="8"/>
              </w:numPr>
              <w:spacing w:after="75" w:line="360" w:lineRule="atLeast"/>
              <w:ind w:left="0"/>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b/>
                <w:bCs/>
                <w:color w:val="000000"/>
                <w:sz w:val="24"/>
                <w:szCs w:val="24"/>
                <w:lang w:val="en-IN" w:eastAsia="en-IN"/>
              </w:rPr>
              <w:t xml:space="preserve">   </w:t>
            </w:r>
            <w:r w:rsidR="00282680" w:rsidRPr="00282680">
              <w:rPr>
                <w:rFonts w:ascii="Times New Roman" w:eastAsia="Times New Roman" w:hAnsi="Times New Roman" w:cs="Times New Roman"/>
                <w:iCs/>
                <w:color w:val="000000"/>
                <w:sz w:val="24"/>
                <w:szCs w:val="24"/>
                <w:lang w:val="en-IN" w:eastAsia="en-IN"/>
              </w:rPr>
              <w:t>Full</w:t>
            </w:r>
            <w:r w:rsidR="00282680" w:rsidRPr="00282680">
              <w:rPr>
                <w:rFonts w:ascii="Times New Roman" w:eastAsia="Times New Roman" w:hAnsi="Times New Roman" w:cs="Times New Roman"/>
                <w:color w:val="000000"/>
                <w:sz w:val="24"/>
                <w:szCs w:val="24"/>
                <w:lang w:val="en-IN" w:eastAsia="en-IN"/>
              </w:rPr>
              <w:t xml:space="preserve"> Attention A productive phone conversation requires concentration. </w:t>
            </w:r>
            <w:proofErr w:type="spellStart"/>
            <w:r w:rsidR="00282680" w:rsidRPr="00282680">
              <w:rPr>
                <w:rFonts w:ascii="Times New Roman" w:eastAsia="Times New Roman" w:hAnsi="Times New Roman" w:cs="Times New Roman"/>
                <w:color w:val="000000"/>
                <w:sz w:val="24"/>
                <w:szCs w:val="24"/>
                <w:lang w:val="en-IN" w:eastAsia="en-IN"/>
              </w:rPr>
              <w:t>Millennials</w:t>
            </w:r>
            <w:proofErr w:type="spellEnd"/>
            <w:r w:rsidR="00282680" w:rsidRPr="00282680">
              <w:rPr>
                <w:rFonts w:ascii="Times New Roman" w:eastAsia="Times New Roman" w:hAnsi="Times New Roman" w:cs="Times New Roman"/>
                <w:color w:val="000000"/>
                <w:sz w:val="24"/>
                <w:szCs w:val="24"/>
                <w:lang w:val="en-IN" w:eastAsia="en-IN"/>
              </w:rPr>
              <w:t xml:space="preserve"> are the generation of </w:t>
            </w:r>
            <w:proofErr w:type="spellStart"/>
            <w:r w:rsidR="00282680" w:rsidRPr="00282680">
              <w:rPr>
                <w:rFonts w:ascii="Times New Roman" w:eastAsia="Times New Roman" w:hAnsi="Times New Roman" w:cs="Times New Roman"/>
                <w:color w:val="000000"/>
                <w:sz w:val="24"/>
                <w:szCs w:val="24"/>
                <w:lang w:val="en-IN" w:eastAsia="en-IN"/>
              </w:rPr>
              <w:t>multitaskers</w:t>
            </w:r>
            <w:proofErr w:type="spellEnd"/>
            <w:r w:rsidR="00282680" w:rsidRPr="00282680">
              <w:rPr>
                <w:rFonts w:ascii="Times New Roman" w:eastAsia="Times New Roman" w:hAnsi="Times New Roman" w:cs="Times New Roman"/>
                <w:color w:val="000000"/>
                <w:sz w:val="24"/>
                <w:szCs w:val="24"/>
                <w:lang w:val="en-IN" w:eastAsia="en-IN"/>
              </w:rPr>
              <w:t>, so resist the urge to type that concluding sentence on your post or scan a new email while you’re speaking on the phone. When you’re distracted, you can’t truly listen to the person on the call. Listen actively and avoid interrupting your colleague.</w:t>
            </w:r>
          </w:p>
          <w:p w:rsidR="005C69BF" w:rsidRPr="005C69BF" w:rsidRDefault="00282680" w:rsidP="00282680">
            <w:pPr>
              <w:numPr>
                <w:ilvl w:val="0"/>
                <w:numId w:val="8"/>
              </w:numPr>
              <w:spacing w:after="75" w:line="360" w:lineRule="atLeast"/>
              <w:ind w:left="0"/>
              <w:jc w:val="both"/>
              <w:rPr>
                <w:rFonts w:ascii="Times New Roman" w:eastAsia="Times New Roman" w:hAnsi="Times New Roman" w:cs="Times New Roman"/>
                <w:color w:val="000000"/>
                <w:sz w:val="24"/>
                <w:szCs w:val="24"/>
                <w:lang w:val="en-IN" w:eastAsia="en-IN"/>
              </w:rPr>
            </w:pPr>
            <w:r w:rsidRPr="00282680">
              <w:rPr>
                <w:rFonts w:ascii="Times New Roman" w:eastAsia="Times New Roman" w:hAnsi="Times New Roman" w:cs="Times New Roman"/>
                <w:b/>
                <w:bCs/>
                <w:color w:val="000000"/>
                <w:sz w:val="24"/>
                <w:szCs w:val="24"/>
                <w:lang w:val="en-IN" w:eastAsia="en-IN"/>
              </w:rPr>
              <w:t>Graceful Goodbyes</w:t>
            </w:r>
          </w:p>
          <w:p w:rsidR="00282680" w:rsidRPr="00282680" w:rsidRDefault="005C69BF" w:rsidP="00282680">
            <w:pPr>
              <w:numPr>
                <w:ilvl w:val="0"/>
                <w:numId w:val="8"/>
              </w:numPr>
              <w:spacing w:after="75" w:line="360" w:lineRule="atLeast"/>
              <w:ind w:left="0"/>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b/>
                <w:bCs/>
                <w:color w:val="000000"/>
                <w:sz w:val="24"/>
                <w:szCs w:val="24"/>
                <w:lang w:val="en-IN" w:eastAsia="en-IN"/>
              </w:rPr>
              <w:t xml:space="preserve">  </w:t>
            </w:r>
            <w:r w:rsidR="00282680" w:rsidRPr="00282680">
              <w:rPr>
                <w:rFonts w:ascii="Times New Roman" w:eastAsia="Times New Roman" w:hAnsi="Times New Roman" w:cs="Times New Roman"/>
                <w:b/>
                <w:bCs/>
                <w:color w:val="000000"/>
                <w:sz w:val="24"/>
                <w:szCs w:val="24"/>
                <w:lang w:val="en-IN" w:eastAsia="en-IN"/>
              </w:rPr>
              <w:t> </w:t>
            </w:r>
            <w:r w:rsidR="00282680" w:rsidRPr="00282680">
              <w:rPr>
                <w:rFonts w:ascii="Times New Roman" w:eastAsia="Times New Roman" w:hAnsi="Times New Roman" w:cs="Times New Roman"/>
                <w:color w:val="000000"/>
                <w:sz w:val="24"/>
                <w:szCs w:val="24"/>
                <w:lang w:val="en-IN" w:eastAsia="en-IN"/>
              </w:rPr>
              <w:t>When you’re not used to speaking on the phone, the “goodbye” part seems daunting or awkward. Follow the suggestions of the experts; thank your colleague for their time, smile, and conclude with, “Thank you for your time. Bye for now.” Or try, “It was a pleasure to visit with you. Let me know if I can answer more questions. Goodbye.” Invite them to call if they need anything else.</w:t>
            </w:r>
          </w:p>
          <w:p w:rsidR="00282680" w:rsidRPr="00282680" w:rsidRDefault="00282680" w:rsidP="00282680">
            <w:pPr>
              <w:spacing w:after="300" w:line="360" w:lineRule="atLeast"/>
              <w:jc w:val="both"/>
              <w:rPr>
                <w:rFonts w:ascii="Times New Roman" w:eastAsia="Times New Roman" w:hAnsi="Times New Roman" w:cs="Times New Roman"/>
                <w:color w:val="000000"/>
                <w:sz w:val="24"/>
                <w:szCs w:val="24"/>
                <w:lang w:val="en-IN" w:eastAsia="en-IN"/>
              </w:rPr>
            </w:pPr>
            <w:r w:rsidRPr="00282680">
              <w:rPr>
                <w:rFonts w:ascii="Times New Roman" w:eastAsia="Times New Roman" w:hAnsi="Times New Roman" w:cs="Times New Roman"/>
                <w:color w:val="000000"/>
                <w:sz w:val="24"/>
                <w:szCs w:val="24"/>
                <w:lang w:val="en-IN" w:eastAsia="en-IN"/>
              </w:rPr>
              <w:t xml:space="preserve">Telephone conversation aptitude is an important professional skill. You’re likely to gain more intelligence from a phone conversation than an email, especially if you need a </w:t>
            </w:r>
            <w:proofErr w:type="spellStart"/>
            <w:r w:rsidRPr="00282680">
              <w:rPr>
                <w:rFonts w:ascii="Times New Roman" w:eastAsia="Times New Roman" w:hAnsi="Times New Roman" w:cs="Times New Roman"/>
                <w:color w:val="000000"/>
                <w:sz w:val="24"/>
                <w:szCs w:val="24"/>
                <w:lang w:val="en-IN" w:eastAsia="en-IN"/>
              </w:rPr>
              <w:t>favor</w:t>
            </w:r>
            <w:proofErr w:type="spellEnd"/>
            <w:r w:rsidRPr="00282680">
              <w:rPr>
                <w:rFonts w:ascii="Times New Roman" w:eastAsia="Times New Roman" w:hAnsi="Times New Roman" w:cs="Times New Roman"/>
                <w:color w:val="000000"/>
                <w:sz w:val="24"/>
                <w:szCs w:val="24"/>
                <w:lang w:val="en-IN" w:eastAsia="en-IN"/>
              </w:rPr>
              <w:t xml:space="preserve"> or are trying to make a new contact. A voice humanizes all of us, and a phone conversation is much more difficult to ignore than an email. So, use the office telephone as an asset. Our best advice for </w:t>
            </w:r>
            <w:proofErr w:type="spellStart"/>
            <w:r w:rsidRPr="00282680">
              <w:rPr>
                <w:rFonts w:ascii="Times New Roman" w:eastAsia="Times New Roman" w:hAnsi="Times New Roman" w:cs="Times New Roman"/>
                <w:color w:val="000000"/>
                <w:sz w:val="24"/>
                <w:szCs w:val="24"/>
                <w:lang w:val="en-IN" w:eastAsia="en-IN"/>
              </w:rPr>
              <w:t>Millennials</w:t>
            </w:r>
            <w:proofErr w:type="spellEnd"/>
            <w:r w:rsidRPr="00282680">
              <w:rPr>
                <w:rFonts w:ascii="Times New Roman" w:eastAsia="Times New Roman" w:hAnsi="Times New Roman" w:cs="Times New Roman"/>
                <w:color w:val="000000"/>
                <w:sz w:val="24"/>
                <w:szCs w:val="24"/>
                <w:lang w:val="en-IN" w:eastAsia="en-IN"/>
              </w:rPr>
              <w:t xml:space="preserve"> on December 18 is to refrain from participating in National Answer the Phone Like Buddy the Elf Day, especially if it’s your boss calling.</w:t>
            </w:r>
          </w:p>
          <w:p w:rsidR="001B56CB" w:rsidRPr="00282680" w:rsidRDefault="00282680" w:rsidP="00DF7696">
            <w:pPr>
              <w:rPr>
                <w:rFonts w:ascii="Times New Roman" w:hAnsi="Times New Roman" w:cs="Times New Roman"/>
                <w:b/>
                <w:sz w:val="28"/>
                <w:szCs w:val="28"/>
              </w:rPr>
            </w:pPr>
            <w:r w:rsidRPr="00282680">
              <w:rPr>
                <w:rFonts w:ascii="Times New Roman" w:hAnsi="Times New Roman" w:cs="Times New Roman"/>
                <w:b/>
                <w:color w:val="333333"/>
                <w:sz w:val="28"/>
                <w:szCs w:val="28"/>
                <w:shd w:val="clear" w:color="auto" w:fill="FFFFFF"/>
              </w:rPr>
              <w:t>Understand Accounting Fundamentals</w:t>
            </w:r>
            <w:r w:rsidRPr="00282680">
              <w:rPr>
                <w:rFonts w:ascii="Times New Roman" w:hAnsi="Times New Roman" w:cs="Times New Roman"/>
                <w:b/>
                <w:sz w:val="28"/>
                <w:szCs w:val="28"/>
              </w:rPr>
              <w:t>:</w:t>
            </w:r>
          </w:p>
          <w:p w:rsidR="001B56CB" w:rsidRDefault="001B56CB" w:rsidP="00282680">
            <w:pPr>
              <w:pStyle w:val="NormalWeb"/>
              <w:shd w:val="clear" w:color="auto" w:fill="FBFBFB"/>
              <w:spacing w:before="0" w:beforeAutospacing="0" w:after="0" w:afterAutospacing="0" w:line="276" w:lineRule="auto"/>
              <w:textAlignment w:val="baseline"/>
              <w:rPr>
                <w:rFonts w:ascii="Arial" w:hAnsi="Arial" w:cs="Arial"/>
                <w:color w:val="333333"/>
                <w:sz w:val="27"/>
                <w:szCs w:val="27"/>
              </w:rPr>
            </w:pPr>
            <w:r>
              <w:rPr>
                <w:rFonts w:ascii="Arial" w:hAnsi="Arial" w:cs="Arial"/>
                <w:color w:val="333333"/>
                <w:sz w:val="27"/>
                <w:szCs w:val="27"/>
              </w:rPr>
              <w:t xml:space="preserve">    </w:t>
            </w:r>
          </w:p>
          <w:p w:rsidR="00282680" w:rsidRPr="00282680" w:rsidRDefault="00282680" w:rsidP="00282680">
            <w:pPr>
              <w:pStyle w:val="NormalWeb"/>
              <w:shd w:val="clear" w:color="auto" w:fill="FFFFFF"/>
              <w:spacing w:before="0" w:beforeAutospacing="0" w:after="0" w:afterAutospacing="0" w:line="276" w:lineRule="auto"/>
              <w:textAlignment w:val="baseline"/>
            </w:pPr>
            <w:r w:rsidRPr="00282680">
              <w:t>The basic accounting equation </w:t>
            </w:r>
            <w:r w:rsidRPr="00282680">
              <w:rPr>
                <w:rStyle w:val="Emphasis"/>
                <w:i w:val="0"/>
                <w:bdr w:val="none" w:sz="0" w:space="0" w:color="auto" w:frame="1"/>
              </w:rPr>
              <w:t>is the foundation of all basic accounting concepts.</w:t>
            </w:r>
          </w:p>
          <w:p w:rsidR="00282680" w:rsidRPr="00282680" w:rsidRDefault="00282680" w:rsidP="00282680">
            <w:pPr>
              <w:pStyle w:val="NormalWeb"/>
              <w:shd w:val="clear" w:color="auto" w:fill="FFFFFF"/>
              <w:spacing w:before="0" w:beforeAutospacing="0" w:after="384" w:afterAutospacing="0" w:line="276" w:lineRule="auto"/>
              <w:textAlignment w:val="baseline"/>
            </w:pPr>
            <w:r w:rsidRPr="00282680">
              <w:t>The financial position of all companies both large and small is measured by the following equation:</w:t>
            </w:r>
          </w:p>
          <w:p w:rsidR="00282680" w:rsidRPr="00282680" w:rsidRDefault="00282680" w:rsidP="00282680">
            <w:pPr>
              <w:pStyle w:val="NormalWeb"/>
              <w:shd w:val="clear" w:color="auto" w:fill="FFFFFF"/>
              <w:spacing w:before="0" w:beforeAutospacing="0" w:after="0" w:afterAutospacing="0" w:line="276" w:lineRule="auto"/>
              <w:textAlignment w:val="baseline"/>
            </w:pPr>
            <w:r w:rsidRPr="00282680">
              <w:rPr>
                <w:rStyle w:val="Emphasis"/>
                <w:i w:val="0"/>
                <w:bdr w:val="none" w:sz="0" w:space="0" w:color="auto" w:frame="1"/>
              </w:rPr>
              <w:t>For sole proprietorships: </w:t>
            </w:r>
            <w:r w:rsidRPr="00282680">
              <w:rPr>
                <w:rStyle w:val="Strong"/>
                <w:bdr w:val="none" w:sz="0" w:space="0" w:color="auto" w:frame="1"/>
              </w:rPr>
              <w:t>Assets = </w:t>
            </w:r>
            <w:hyperlink r:id="rId6" w:history="1">
              <w:r w:rsidRPr="00282680">
                <w:rPr>
                  <w:rStyle w:val="Hyperlink"/>
                  <w:bCs/>
                  <w:color w:val="auto"/>
                  <w:u w:val="none"/>
                  <w:bdr w:val="none" w:sz="0" w:space="0" w:color="auto" w:frame="1"/>
                </w:rPr>
                <w:t>Liabilities</w:t>
              </w:r>
            </w:hyperlink>
            <w:r w:rsidRPr="00282680">
              <w:rPr>
                <w:rStyle w:val="Strong"/>
                <w:bdr w:val="none" w:sz="0" w:space="0" w:color="auto" w:frame="1"/>
              </w:rPr>
              <w:t> + </w:t>
            </w:r>
            <w:hyperlink r:id="rId7" w:history="1">
              <w:r w:rsidRPr="00282680">
                <w:rPr>
                  <w:rStyle w:val="Hyperlink"/>
                  <w:bCs/>
                  <w:color w:val="auto"/>
                  <w:u w:val="none"/>
                  <w:bdr w:val="none" w:sz="0" w:space="0" w:color="auto" w:frame="1"/>
                </w:rPr>
                <w:t>Owner’s Equity</w:t>
              </w:r>
            </w:hyperlink>
          </w:p>
          <w:p w:rsidR="00282680" w:rsidRPr="00282680" w:rsidRDefault="00282680" w:rsidP="00282680">
            <w:pPr>
              <w:pStyle w:val="NormalWeb"/>
              <w:shd w:val="clear" w:color="auto" w:fill="FFFFFF"/>
              <w:spacing w:before="0" w:beforeAutospacing="0" w:after="0" w:afterAutospacing="0" w:line="276" w:lineRule="auto"/>
              <w:textAlignment w:val="baseline"/>
            </w:pPr>
            <w:r w:rsidRPr="00282680">
              <w:rPr>
                <w:rStyle w:val="Emphasis"/>
                <w:i w:val="0"/>
                <w:bdr w:val="none" w:sz="0" w:space="0" w:color="auto" w:frame="1"/>
              </w:rPr>
              <w:t>For corporations: </w:t>
            </w:r>
            <w:r w:rsidRPr="00282680">
              <w:rPr>
                <w:rStyle w:val="Strong"/>
                <w:bdr w:val="none" w:sz="0" w:space="0" w:color="auto" w:frame="1"/>
              </w:rPr>
              <w:t>Assets = </w:t>
            </w:r>
            <w:hyperlink r:id="rId8" w:history="1">
              <w:r w:rsidRPr="00282680">
                <w:rPr>
                  <w:rStyle w:val="Hyperlink"/>
                  <w:bCs/>
                  <w:color w:val="auto"/>
                  <w:u w:val="none"/>
                  <w:bdr w:val="none" w:sz="0" w:space="0" w:color="auto" w:frame="1"/>
                </w:rPr>
                <w:t>Liabilities</w:t>
              </w:r>
            </w:hyperlink>
            <w:r w:rsidRPr="00282680">
              <w:rPr>
                <w:rStyle w:val="Strong"/>
                <w:bdr w:val="none" w:sz="0" w:space="0" w:color="auto" w:frame="1"/>
              </w:rPr>
              <w:t> + Stockholders’ Equity</w:t>
            </w:r>
          </w:p>
          <w:p w:rsidR="00282680" w:rsidRPr="00282680" w:rsidRDefault="00282680" w:rsidP="00282680">
            <w:pPr>
              <w:numPr>
                <w:ilvl w:val="0"/>
                <w:numId w:val="9"/>
              </w:numPr>
              <w:shd w:val="clear" w:color="auto" w:fill="FFFFFF"/>
              <w:spacing w:line="276" w:lineRule="auto"/>
              <w:textAlignment w:val="baseline"/>
              <w:rPr>
                <w:rFonts w:ascii="Times New Roman" w:hAnsi="Times New Roman" w:cs="Times New Roman"/>
                <w:sz w:val="24"/>
                <w:szCs w:val="24"/>
              </w:rPr>
            </w:pPr>
            <w:r w:rsidRPr="00282680">
              <w:rPr>
                <w:rStyle w:val="Emphasis"/>
                <w:rFonts w:ascii="Times New Roman" w:hAnsi="Times New Roman" w:cs="Times New Roman"/>
                <w:i w:val="0"/>
                <w:sz w:val="24"/>
                <w:szCs w:val="24"/>
                <w:bdr w:val="none" w:sz="0" w:space="0" w:color="auto" w:frame="1"/>
              </w:rPr>
              <w:lastRenderedPageBreak/>
              <w:t>Assets </w:t>
            </w:r>
            <w:r w:rsidRPr="00282680">
              <w:rPr>
                <w:rFonts w:ascii="Times New Roman" w:hAnsi="Times New Roman" w:cs="Times New Roman"/>
                <w:sz w:val="24"/>
                <w:szCs w:val="24"/>
              </w:rPr>
              <w:t>are what a company </w:t>
            </w:r>
            <w:r w:rsidRPr="00282680">
              <w:rPr>
                <w:rStyle w:val="Strong"/>
                <w:rFonts w:ascii="Times New Roman" w:hAnsi="Times New Roman" w:cs="Times New Roman"/>
                <w:sz w:val="24"/>
                <w:szCs w:val="24"/>
                <w:bdr w:val="none" w:sz="0" w:space="0" w:color="auto" w:frame="1"/>
              </w:rPr>
              <w:t>owns</w:t>
            </w:r>
          </w:p>
          <w:p w:rsidR="00282680" w:rsidRPr="00282680" w:rsidRDefault="00282680" w:rsidP="00282680">
            <w:pPr>
              <w:numPr>
                <w:ilvl w:val="0"/>
                <w:numId w:val="9"/>
              </w:numPr>
              <w:shd w:val="clear" w:color="auto" w:fill="FFFFFF"/>
              <w:spacing w:line="276" w:lineRule="auto"/>
              <w:textAlignment w:val="baseline"/>
              <w:rPr>
                <w:rFonts w:ascii="Times New Roman" w:hAnsi="Times New Roman" w:cs="Times New Roman"/>
                <w:sz w:val="24"/>
                <w:szCs w:val="24"/>
              </w:rPr>
            </w:pPr>
            <w:r w:rsidRPr="00282680">
              <w:rPr>
                <w:rStyle w:val="Emphasis"/>
                <w:rFonts w:ascii="Times New Roman" w:hAnsi="Times New Roman" w:cs="Times New Roman"/>
                <w:i w:val="0"/>
                <w:sz w:val="24"/>
                <w:szCs w:val="24"/>
                <w:bdr w:val="none" w:sz="0" w:space="0" w:color="auto" w:frame="1"/>
              </w:rPr>
              <w:t>Liabilities </w:t>
            </w:r>
            <w:r w:rsidRPr="00282680">
              <w:rPr>
                <w:rFonts w:ascii="Times New Roman" w:hAnsi="Times New Roman" w:cs="Times New Roman"/>
                <w:sz w:val="24"/>
                <w:szCs w:val="24"/>
              </w:rPr>
              <w:t>are what a company </w:t>
            </w:r>
            <w:r w:rsidRPr="00282680">
              <w:rPr>
                <w:rStyle w:val="Strong"/>
                <w:rFonts w:ascii="Times New Roman" w:hAnsi="Times New Roman" w:cs="Times New Roman"/>
                <w:sz w:val="24"/>
                <w:szCs w:val="24"/>
                <w:bdr w:val="none" w:sz="0" w:space="0" w:color="auto" w:frame="1"/>
              </w:rPr>
              <w:t>owes</w:t>
            </w:r>
          </w:p>
          <w:p w:rsidR="00282680" w:rsidRPr="00282680" w:rsidRDefault="00282680" w:rsidP="00282680">
            <w:pPr>
              <w:numPr>
                <w:ilvl w:val="0"/>
                <w:numId w:val="9"/>
              </w:numPr>
              <w:shd w:val="clear" w:color="auto" w:fill="FFFFFF"/>
              <w:spacing w:line="276" w:lineRule="auto"/>
              <w:textAlignment w:val="baseline"/>
              <w:rPr>
                <w:rFonts w:ascii="Times New Roman" w:hAnsi="Times New Roman" w:cs="Times New Roman"/>
                <w:sz w:val="24"/>
                <w:szCs w:val="24"/>
              </w:rPr>
            </w:pPr>
            <w:r w:rsidRPr="00282680">
              <w:rPr>
                <w:rStyle w:val="Emphasis"/>
                <w:rFonts w:ascii="Times New Roman" w:hAnsi="Times New Roman" w:cs="Times New Roman"/>
                <w:i w:val="0"/>
                <w:sz w:val="24"/>
                <w:szCs w:val="24"/>
                <w:bdr w:val="none" w:sz="0" w:space="0" w:color="auto" w:frame="1"/>
              </w:rPr>
              <w:t>Owner’s Equity or Stockholder’s Equity </w:t>
            </w:r>
            <w:r w:rsidRPr="00282680">
              <w:rPr>
                <w:rFonts w:ascii="Times New Roman" w:hAnsi="Times New Roman" w:cs="Times New Roman"/>
                <w:sz w:val="24"/>
                <w:szCs w:val="24"/>
              </w:rPr>
              <w:t>is the </w:t>
            </w:r>
            <w:r w:rsidRPr="00282680">
              <w:rPr>
                <w:rStyle w:val="Strong"/>
                <w:rFonts w:ascii="Times New Roman" w:hAnsi="Times New Roman" w:cs="Times New Roman"/>
                <w:sz w:val="24"/>
                <w:szCs w:val="24"/>
                <w:bdr w:val="none" w:sz="0" w:space="0" w:color="auto" w:frame="1"/>
              </w:rPr>
              <w:t>difference between assets and liabilities</w:t>
            </w:r>
            <w:r w:rsidRPr="00282680">
              <w:rPr>
                <w:rFonts w:ascii="Times New Roman" w:hAnsi="Times New Roman" w:cs="Times New Roman"/>
                <w:sz w:val="24"/>
                <w:szCs w:val="24"/>
              </w:rPr>
              <w:t>.</w:t>
            </w:r>
          </w:p>
          <w:p w:rsidR="00282680" w:rsidRDefault="00282680" w:rsidP="00282680">
            <w:pPr>
              <w:pStyle w:val="NormalWeb"/>
              <w:shd w:val="clear" w:color="auto" w:fill="FBFBFB"/>
              <w:spacing w:before="0" w:beforeAutospacing="0" w:after="0" w:afterAutospacing="0" w:line="276" w:lineRule="auto"/>
              <w:textAlignment w:val="baseline"/>
              <w:rPr>
                <w:rFonts w:ascii="Arial" w:hAnsi="Arial" w:cs="Arial"/>
                <w:color w:val="333333"/>
                <w:sz w:val="27"/>
                <w:szCs w:val="27"/>
              </w:rPr>
            </w:pPr>
          </w:p>
          <w:p w:rsidR="00282680" w:rsidRPr="001B56CB" w:rsidRDefault="00282680" w:rsidP="00282680">
            <w:pPr>
              <w:pStyle w:val="NormalWeb"/>
              <w:shd w:val="clear" w:color="auto" w:fill="FBFBFB"/>
              <w:spacing w:before="0" w:beforeAutospacing="0" w:after="0" w:afterAutospacing="0" w:line="276" w:lineRule="auto"/>
              <w:textAlignment w:val="baseline"/>
            </w:pPr>
          </w:p>
          <w:p w:rsidR="00DF7696" w:rsidRPr="00577194" w:rsidRDefault="001B56CB" w:rsidP="00DF7696">
            <w:pPr>
              <w:rPr>
                <w:b/>
                <w:sz w:val="28"/>
                <w:szCs w:val="28"/>
              </w:rPr>
            </w:pPr>
            <w:r>
              <w:rPr>
                <w:b/>
                <w:sz w:val="24"/>
                <w:szCs w:val="24"/>
              </w:rPr>
              <w:t xml:space="preserve"> </w:t>
            </w:r>
            <w:r w:rsidR="00282680" w:rsidRPr="00282680">
              <w:rPr>
                <w:rFonts w:ascii="Times New Roman" w:hAnsi="Times New Roman" w:cs="Times New Roman"/>
                <w:b/>
                <w:color w:val="333333"/>
                <w:sz w:val="28"/>
                <w:szCs w:val="28"/>
                <w:shd w:val="clear" w:color="auto" w:fill="FFFFFF"/>
              </w:rPr>
              <w:t>Fundamental skills</w:t>
            </w:r>
            <w:r w:rsidR="00282680">
              <w:rPr>
                <w:rFonts w:ascii="Times New Roman" w:hAnsi="Times New Roman" w:cs="Times New Roman"/>
                <w:b/>
                <w:color w:val="333333"/>
                <w:sz w:val="28"/>
                <w:szCs w:val="28"/>
                <w:shd w:val="clear" w:color="auto" w:fill="FFFFFF"/>
              </w:rPr>
              <w:t>:</w:t>
            </w:r>
          </w:p>
          <w:p w:rsidR="00282680" w:rsidRPr="00577194" w:rsidRDefault="005C69BF" w:rsidP="00577194">
            <w:pPr>
              <w:pStyle w:val="NormalWeb"/>
              <w:shd w:val="clear" w:color="auto" w:fill="FCFCFC"/>
              <w:jc w:val="both"/>
            </w:pPr>
            <w:r>
              <w:t xml:space="preserve">     </w:t>
            </w:r>
            <w:r w:rsidR="00282680" w:rsidRPr="00577194">
              <w:t>Whether you're are a new graduate trying to figure out how to get a leg up in your career, or you're a mid-career professional looking to secure your next promotion, you might be wondering what are the most important skills you need to help you get where you want to go. While it's, of course, important to develop your industry-specific hard skills, what's just as critical to your success are your soft skills. Soft skills are how you function in the workplace and interact with others. And while they're not easily taught in a classroom or measured, they are key skills that we all need to have. Additionally, in our more globalized, fast-changing work environment, there is now a premium on the kinds of soft skills that allow you to keep pace with the </w:t>
            </w:r>
            <w:hyperlink r:id="rId9" w:tgtFrame="_blank" w:history="1">
              <w:r w:rsidR="00282680" w:rsidRPr="00577194">
                <w:rPr>
                  <w:rStyle w:val="Hyperlink"/>
                  <w:color w:val="auto"/>
                  <w:u w:val="none"/>
                </w:rPr>
                <w:t>future of work</w:t>
              </w:r>
            </w:hyperlink>
            <w:r w:rsidR="00282680" w:rsidRPr="00577194">
              <w:t>. So, if you’re looking to accelerate your career, here are the 12 soft skills that you need to succeed.</w:t>
            </w:r>
          </w:p>
          <w:p w:rsidR="00282680" w:rsidRPr="00577194" w:rsidRDefault="00282680" w:rsidP="00577194">
            <w:pPr>
              <w:pStyle w:val="NormalWeb"/>
              <w:shd w:val="clear" w:color="auto" w:fill="FCFCFC"/>
              <w:jc w:val="both"/>
            </w:pPr>
            <w:r w:rsidRPr="00577194">
              <w:rPr>
                <w:rStyle w:val="Strong"/>
                <w:b w:val="0"/>
              </w:rPr>
              <w:t>1.     Learnability</w:t>
            </w:r>
          </w:p>
          <w:p w:rsidR="00282680" w:rsidRPr="00577194" w:rsidRDefault="005C69BF" w:rsidP="00577194">
            <w:pPr>
              <w:pStyle w:val="NormalWeb"/>
              <w:shd w:val="clear" w:color="auto" w:fill="FCFCFC"/>
              <w:jc w:val="both"/>
            </w:pPr>
            <w:r>
              <w:t xml:space="preserve">        </w:t>
            </w:r>
            <w:r w:rsidR="00282680" w:rsidRPr="00577194">
              <w:t>We’ll begin with learnability because it is arguably the </w:t>
            </w:r>
            <w:hyperlink r:id="rId10" w:tgtFrame="_blank" w:history="1">
              <w:r w:rsidR="00282680" w:rsidRPr="00577194">
                <w:rPr>
                  <w:rStyle w:val="Hyperlink"/>
                  <w:color w:val="auto"/>
                  <w:u w:val="none"/>
                </w:rPr>
                <w:t>most important</w:t>
              </w:r>
            </w:hyperlink>
            <w:r w:rsidR="00282680" w:rsidRPr="00577194">
              <w:t> 21st-century skill you will need to succeed. Alvin Toffler said, "The illiterate of the 21st century will not be those who cannot read and write, but those who cannot learn, unlearn, and relearn." That's because, in an environment where new skills emerge as fast as others fade, success is less about what you already know and more about adapting your skills by growing and expanding your knowledge base, so you can use new information and skills to respond to whatever is happening.</w:t>
            </w:r>
          </w:p>
          <w:p w:rsidR="00282680" w:rsidRPr="00577194" w:rsidRDefault="00282680" w:rsidP="00577194">
            <w:pPr>
              <w:pStyle w:val="NormalWeb"/>
              <w:shd w:val="clear" w:color="auto" w:fill="FCFCFC"/>
              <w:jc w:val="both"/>
            </w:pPr>
            <w:r w:rsidRPr="00577194">
              <w:rPr>
                <w:rStyle w:val="Strong"/>
                <w:b w:val="0"/>
              </w:rPr>
              <w:t>2.     Resilience</w:t>
            </w:r>
          </w:p>
          <w:p w:rsidR="00282680" w:rsidRPr="00577194" w:rsidRDefault="005C69BF" w:rsidP="00577194">
            <w:pPr>
              <w:pStyle w:val="NormalWeb"/>
              <w:shd w:val="clear" w:color="auto" w:fill="FCFCFC"/>
              <w:jc w:val="both"/>
            </w:pPr>
            <w:r>
              <w:t xml:space="preserve">      </w:t>
            </w:r>
            <w:r w:rsidR="00282680" w:rsidRPr="00577194">
              <w:t>Setbacks and failures are a part of life, but how you choose to deal with those roadblocks is what is critical to your success. Resilience is the ability to bounce back in the face of obstacles and failures. When you are resilient, you don't focus on the ups and downs. Instead, you stay focused on your long-term goals, and you never lose confidence in your ability to prevail. By helping you face challenges and difficulties, resilience also enables you to handle stress more positively.</w:t>
            </w:r>
          </w:p>
          <w:p w:rsidR="00282680" w:rsidRDefault="00282680"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bl>
    <w:p w:rsidR="001B56CB" w:rsidRDefault="001B56CB" w:rsidP="00DF7696">
      <w:pPr>
        <w:rPr>
          <w:b/>
          <w:sz w:val="24"/>
          <w:szCs w:val="24"/>
        </w:rPr>
      </w:pPr>
    </w:p>
    <w:p w:rsidR="001B56CB" w:rsidRDefault="001B56CB" w:rsidP="00DF7696">
      <w:pPr>
        <w:rPr>
          <w:b/>
          <w:sz w:val="24"/>
          <w:szCs w:val="24"/>
        </w:rPr>
      </w:pPr>
    </w:p>
    <w:tbl>
      <w:tblPr>
        <w:tblStyle w:val="TableGrid"/>
        <w:tblW w:w="0" w:type="auto"/>
        <w:tblInd w:w="20" w:type="dxa"/>
        <w:tblLook w:val="04A0" w:firstRow="1" w:lastRow="0" w:firstColumn="1" w:lastColumn="0" w:noHBand="0" w:noVBand="1"/>
      </w:tblPr>
      <w:tblGrid>
        <w:gridCol w:w="1857"/>
        <w:gridCol w:w="2760"/>
        <w:gridCol w:w="2193"/>
        <w:gridCol w:w="3231"/>
        <w:gridCol w:w="9"/>
      </w:tblGrid>
      <w:tr w:rsidR="009B1663"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Date:</w:t>
            </w:r>
          </w:p>
        </w:tc>
        <w:tc>
          <w:tcPr>
            <w:tcW w:w="2973" w:type="dxa"/>
          </w:tcPr>
          <w:p w:rsidR="009B1663" w:rsidRPr="002D0BC7" w:rsidRDefault="00577194" w:rsidP="009B1663">
            <w:pPr>
              <w:rPr>
                <w:rFonts w:ascii="Times New Roman" w:hAnsi="Times New Roman" w:cs="Times New Roman"/>
                <w:b/>
                <w:sz w:val="24"/>
                <w:szCs w:val="24"/>
              </w:rPr>
            </w:pPr>
            <w:r>
              <w:rPr>
                <w:rFonts w:ascii="Times New Roman" w:hAnsi="Times New Roman" w:cs="Times New Roman"/>
                <w:b/>
                <w:sz w:val="24"/>
                <w:szCs w:val="24"/>
              </w:rPr>
              <w:t>21</w:t>
            </w:r>
            <w:r w:rsidR="009B1663" w:rsidRPr="002D0BC7">
              <w:rPr>
                <w:rFonts w:ascii="Times New Roman" w:hAnsi="Times New Roman" w:cs="Times New Roman"/>
                <w:b/>
                <w:sz w:val="24"/>
                <w:szCs w:val="24"/>
              </w:rPr>
              <w:t>-May-2020</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Name:</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 xml:space="preserve">Raziya </w:t>
            </w:r>
            <w:proofErr w:type="spellStart"/>
            <w:r w:rsidRPr="002D0BC7">
              <w:rPr>
                <w:rFonts w:ascii="Times New Roman" w:hAnsi="Times New Roman" w:cs="Times New Roman"/>
                <w:b/>
                <w:sz w:val="24"/>
                <w:szCs w:val="24"/>
              </w:rPr>
              <w:t>Banu</w:t>
            </w:r>
            <w:proofErr w:type="spellEnd"/>
          </w:p>
        </w:tc>
      </w:tr>
      <w:tr w:rsidR="009B1663"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Course:</w:t>
            </w:r>
          </w:p>
        </w:tc>
        <w:tc>
          <w:tcPr>
            <w:tcW w:w="2973" w:type="dxa"/>
          </w:tcPr>
          <w:p w:rsidR="009B1663" w:rsidRPr="002D0BC7" w:rsidRDefault="009B1663" w:rsidP="009B1663">
            <w:pPr>
              <w:rPr>
                <w:rFonts w:ascii="Times New Roman" w:hAnsi="Times New Roman" w:cs="Times New Roman"/>
                <w:b/>
                <w:sz w:val="24"/>
                <w:szCs w:val="24"/>
              </w:rPr>
            </w:pPr>
            <w:proofErr w:type="spellStart"/>
            <w:r w:rsidRPr="002D0BC7">
              <w:rPr>
                <w:rFonts w:ascii="Times New Roman" w:hAnsi="Times New Roman" w:cs="Times New Roman"/>
                <w:b/>
                <w:sz w:val="24"/>
                <w:szCs w:val="24"/>
              </w:rPr>
              <w:t>Udemy</w:t>
            </w:r>
            <w:proofErr w:type="spellEnd"/>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USN:</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4AL16EC058</w:t>
            </w:r>
          </w:p>
        </w:tc>
      </w:tr>
      <w:tr w:rsidR="009B1663"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Topic:</w:t>
            </w:r>
          </w:p>
        </w:tc>
        <w:tc>
          <w:tcPr>
            <w:tcW w:w="2973" w:type="dxa"/>
          </w:tcPr>
          <w:p w:rsidR="009B1663" w:rsidRPr="002D0BC7" w:rsidRDefault="009B1663" w:rsidP="000430E0">
            <w:pPr>
              <w:rPr>
                <w:rFonts w:ascii="Times New Roman" w:hAnsi="Times New Roman" w:cs="Times New Roman"/>
                <w:b/>
                <w:sz w:val="24"/>
                <w:szCs w:val="24"/>
              </w:rPr>
            </w:pPr>
            <w:r w:rsidRPr="002D0BC7">
              <w:rPr>
                <w:rFonts w:ascii="Times New Roman" w:hAnsi="Times New Roman" w:cs="Times New Roman"/>
                <w:b/>
                <w:sz w:val="24"/>
                <w:szCs w:val="24"/>
              </w:rPr>
              <w:t xml:space="preserve">Python </w:t>
            </w:r>
            <w:r w:rsidR="000430E0">
              <w:rPr>
                <w:rFonts w:ascii="Times New Roman" w:hAnsi="Times New Roman" w:cs="Times New Roman"/>
                <w:b/>
                <w:sz w:val="24"/>
                <w:szCs w:val="24"/>
              </w:rPr>
              <w:t>Built in Function</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Semester &amp; Section:</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8</w:t>
            </w:r>
            <w:r w:rsidRPr="002D0BC7">
              <w:rPr>
                <w:rFonts w:ascii="Times New Roman" w:hAnsi="Times New Roman" w:cs="Times New Roman"/>
                <w:b/>
                <w:sz w:val="24"/>
                <w:szCs w:val="24"/>
                <w:vertAlign w:val="superscript"/>
              </w:rPr>
              <w:t>th</w:t>
            </w:r>
            <w:r w:rsidRPr="002D0BC7">
              <w:rPr>
                <w:rFonts w:ascii="Times New Roman" w:hAnsi="Times New Roman" w:cs="Times New Roman"/>
                <w:b/>
                <w:sz w:val="24"/>
                <w:szCs w:val="24"/>
              </w:rPr>
              <w:t xml:space="preserve"> </w:t>
            </w:r>
            <w:proofErr w:type="spellStart"/>
            <w:r w:rsidR="00E20DBF" w:rsidRPr="002D0BC7">
              <w:rPr>
                <w:rFonts w:ascii="Times New Roman" w:hAnsi="Times New Roman" w:cs="Times New Roman"/>
                <w:b/>
                <w:sz w:val="24"/>
                <w:szCs w:val="24"/>
              </w:rPr>
              <w:t>sem</w:t>
            </w:r>
            <w:proofErr w:type="spellEnd"/>
            <w:r w:rsidR="00E20DBF" w:rsidRPr="002D0BC7">
              <w:rPr>
                <w:rFonts w:ascii="Times New Roman" w:hAnsi="Times New Roman" w:cs="Times New Roman"/>
                <w:b/>
                <w:sz w:val="24"/>
                <w:szCs w:val="24"/>
              </w:rPr>
              <w:t xml:space="preserve"> </w:t>
            </w:r>
            <w:r w:rsidRPr="002D0BC7">
              <w:rPr>
                <w:rFonts w:ascii="Times New Roman" w:hAnsi="Times New Roman" w:cs="Times New Roman"/>
                <w:b/>
                <w:sz w:val="24"/>
                <w:szCs w:val="24"/>
              </w:rPr>
              <w:t>&amp; ‘B’ section</w:t>
            </w:r>
          </w:p>
        </w:tc>
      </w:tr>
      <w:tr w:rsidR="00DF7696" w:rsidTr="000430E0">
        <w:trPr>
          <w:gridAfter w:val="1"/>
          <w:wAfter w:w="10" w:type="dxa"/>
        </w:trPr>
        <w:tc>
          <w:tcPr>
            <w:tcW w:w="10040" w:type="dxa"/>
            <w:gridSpan w:val="4"/>
          </w:tcPr>
          <w:p w:rsidR="00DF7696" w:rsidRDefault="00DF7696" w:rsidP="001C45D4">
            <w:pPr>
              <w:jc w:val="center"/>
              <w:rPr>
                <w:b/>
                <w:sz w:val="24"/>
                <w:szCs w:val="24"/>
              </w:rPr>
            </w:pPr>
            <w:r>
              <w:rPr>
                <w:b/>
                <w:sz w:val="24"/>
                <w:szCs w:val="24"/>
              </w:rPr>
              <w:t>AFTERNOON SESSION DETAILS</w:t>
            </w:r>
          </w:p>
        </w:tc>
      </w:tr>
      <w:tr w:rsidR="00DF7696" w:rsidTr="000430E0">
        <w:trPr>
          <w:gridAfter w:val="1"/>
          <w:wAfter w:w="10" w:type="dxa"/>
        </w:trPr>
        <w:tc>
          <w:tcPr>
            <w:tcW w:w="10040" w:type="dxa"/>
            <w:gridSpan w:val="4"/>
          </w:tcPr>
          <w:p w:rsidR="00DF7696" w:rsidRPr="002D0BC7" w:rsidRDefault="00DF7696" w:rsidP="001C45D4">
            <w:pPr>
              <w:rPr>
                <w:rFonts w:ascii="Times New Roman" w:hAnsi="Times New Roman" w:cs="Times New Roman"/>
                <w:b/>
                <w:sz w:val="24"/>
                <w:szCs w:val="24"/>
              </w:rPr>
            </w:pPr>
            <w:r w:rsidRPr="002D0BC7">
              <w:rPr>
                <w:rFonts w:ascii="Times New Roman" w:hAnsi="Times New Roman" w:cs="Times New Roman"/>
                <w:b/>
                <w:sz w:val="24"/>
                <w:szCs w:val="24"/>
              </w:rPr>
              <w:t>Image of session</w:t>
            </w:r>
          </w:p>
          <w:p w:rsidR="00DF7696" w:rsidRDefault="00DF7696" w:rsidP="001C45D4">
            <w:pPr>
              <w:rPr>
                <w:b/>
                <w:sz w:val="24"/>
                <w:szCs w:val="24"/>
              </w:rPr>
            </w:pPr>
          </w:p>
          <w:p w:rsidR="001B56CB" w:rsidRDefault="000430E0" w:rsidP="00345ACE">
            <w:pPr>
              <w:rPr>
                <w:b/>
                <w:sz w:val="24"/>
                <w:szCs w:val="24"/>
              </w:rPr>
            </w:pPr>
            <w:r>
              <w:rPr>
                <w:b/>
                <w:noProof/>
                <w:sz w:val="24"/>
                <w:szCs w:val="24"/>
                <w:lang w:val="en-IN" w:eastAsia="en-IN"/>
              </w:rPr>
              <w:drawing>
                <wp:inline distT="0" distB="0" distL="0" distR="0">
                  <wp:extent cx="6400800" cy="312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de2.PNG"/>
                          <pic:cNvPicPr/>
                        </pic:nvPicPr>
                        <pic:blipFill>
                          <a:blip r:embed="rId11">
                            <a:extLst>
                              <a:ext uri="{28A0092B-C50C-407E-A947-70E740481C1C}">
                                <a14:useLocalDpi xmlns:a14="http://schemas.microsoft.com/office/drawing/2010/main" val="0"/>
                              </a:ext>
                            </a:extLst>
                          </a:blip>
                          <a:stretch>
                            <a:fillRect/>
                          </a:stretch>
                        </pic:blipFill>
                        <pic:spPr>
                          <a:xfrm>
                            <a:off x="0" y="0"/>
                            <a:ext cx="6400800" cy="3124200"/>
                          </a:xfrm>
                          <a:prstGeom prst="rect">
                            <a:avLst/>
                          </a:prstGeom>
                        </pic:spPr>
                      </pic:pic>
                    </a:graphicData>
                  </a:graphic>
                </wp:inline>
              </w:drawing>
            </w:r>
          </w:p>
        </w:tc>
      </w:tr>
      <w:tr w:rsidR="00345ACE" w:rsidTr="000430E0">
        <w:trPr>
          <w:gridAfter w:val="1"/>
          <w:wAfter w:w="10" w:type="dxa"/>
        </w:trPr>
        <w:tc>
          <w:tcPr>
            <w:tcW w:w="10040" w:type="dxa"/>
            <w:gridSpan w:val="4"/>
          </w:tcPr>
          <w:p w:rsidR="00345ACE" w:rsidRDefault="00345ACE" w:rsidP="001C45D4">
            <w:pPr>
              <w:rPr>
                <w:b/>
                <w:sz w:val="24"/>
                <w:szCs w:val="24"/>
              </w:rPr>
            </w:pPr>
          </w:p>
          <w:p w:rsidR="002D0BC7" w:rsidRPr="00F92AD5" w:rsidRDefault="002D0BC7" w:rsidP="002D0BC7">
            <w:pPr>
              <w:rPr>
                <w:rFonts w:ascii="Times New Roman" w:hAnsi="Times New Roman" w:cs="Times New Roman"/>
                <w:sz w:val="24"/>
                <w:szCs w:val="24"/>
              </w:rPr>
            </w:pPr>
            <w:r>
              <w:rPr>
                <w:rFonts w:ascii="Times New Roman" w:hAnsi="Times New Roman" w:cs="Times New Roman"/>
                <w:sz w:val="24"/>
                <w:szCs w:val="24"/>
              </w:rPr>
              <w:t xml:space="preserve">       In my second</w:t>
            </w:r>
            <w:r w:rsidRPr="00F92AD5">
              <w:rPr>
                <w:rFonts w:ascii="Times New Roman" w:hAnsi="Times New Roman" w:cs="Times New Roman"/>
                <w:sz w:val="24"/>
                <w:szCs w:val="24"/>
              </w:rPr>
              <w:t xml:space="preserve"> session </w:t>
            </w:r>
            <w:r>
              <w:rPr>
                <w:rFonts w:ascii="Times New Roman" w:hAnsi="Times New Roman" w:cs="Times New Roman"/>
                <w:sz w:val="24"/>
                <w:szCs w:val="24"/>
              </w:rPr>
              <w:t xml:space="preserve">today </w:t>
            </w:r>
            <w:r w:rsidRPr="00F92AD5">
              <w:rPr>
                <w:rFonts w:ascii="Times New Roman" w:hAnsi="Times New Roman" w:cs="Times New Roman"/>
                <w:sz w:val="24"/>
                <w:szCs w:val="24"/>
              </w:rPr>
              <w:t xml:space="preserve">I have studied about the </w:t>
            </w:r>
            <w:r w:rsidR="000430E0">
              <w:rPr>
                <w:rFonts w:ascii="Times New Roman" w:hAnsi="Times New Roman" w:cs="Times New Roman"/>
                <w:sz w:val="24"/>
                <w:szCs w:val="24"/>
              </w:rPr>
              <w:t>built in functions</w:t>
            </w:r>
            <w:r w:rsidR="005A221A">
              <w:rPr>
                <w:rFonts w:ascii="Times New Roman" w:hAnsi="Times New Roman" w:cs="Times New Roman"/>
                <w:sz w:val="24"/>
                <w:szCs w:val="24"/>
              </w:rPr>
              <w:t xml:space="preserve"> of python.</w:t>
            </w:r>
          </w:p>
          <w:p w:rsidR="00345ACE" w:rsidRDefault="00345ACE" w:rsidP="001C45D4">
            <w:pPr>
              <w:rPr>
                <w:b/>
                <w:sz w:val="24"/>
                <w:szCs w:val="24"/>
              </w:rPr>
            </w:pPr>
          </w:p>
          <w:p w:rsidR="00345ACE" w:rsidRDefault="000430E0" w:rsidP="001C45D4">
            <w:pPr>
              <w:rPr>
                <w:rFonts w:ascii="Times New Roman" w:hAnsi="Times New Roman" w:cs="Times New Roman"/>
                <w:b/>
                <w:sz w:val="28"/>
                <w:szCs w:val="28"/>
              </w:rPr>
            </w:pPr>
            <w:r>
              <w:rPr>
                <w:rFonts w:ascii="Times New Roman" w:hAnsi="Times New Roman" w:cs="Times New Roman"/>
                <w:b/>
                <w:sz w:val="28"/>
                <w:szCs w:val="28"/>
              </w:rPr>
              <w:t>Built in Functions:</w:t>
            </w:r>
          </w:p>
          <w:p w:rsidR="005A221A" w:rsidRDefault="005A221A" w:rsidP="001C45D4">
            <w:pPr>
              <w:rPr>
                <w:rFonts w:ascii="Times New Roman" w:hAnsi="Times New Roman" w:cs="Times New Roman"/>
                <w:b/>
                <w:sz w:val="28"/>
                <w:szCs w:val="28"/>
              </w:rPr>
            </w:pPr>
          </w:p>
          <w:p w:rsidR="000430E0" w:rsidRPr="005A221A" w:rsidRDefault="005A221A" w:rsidP="003F4E86">
            <w:pPr>
              <w:spacing w:line="276" w:lineRule="auto"/>
              <w:rPr>
                <w:rFonts w:ascii="Times New Roman" w:hAnsi="Times New Roman" w:cs="Times New Roman"/>
                <w:b/>
                <w:sz w:val="24"/>
                <w:szCs w:val="24"/>
              </w:rPr>
            </w:pPr>
            <w:r w:rsidRPr="005A221A">
              <w:rPr>
                <w:rFonts w:ascii="Times New Roman" w:hAnsi="Times New Roman" w:cs="Times New Roman"/>
                <w:color w:val="222222"/>
                <w:sz w:val="24"/>
                <w:szCs w:val="24"/>
                <w:shd w:val="clear" w:color="auto" w:fill="FFFFFF"/>
              </w:rPr>
              <w:t xml:space="preserve">        </w:t>
            </w:r>
            <w:r w:rsidRPr="005A221A">
              <w:rPr>
                <w:rFonts w:ascii="Times New Roman" w:hAnsi="Times New Roman" w:cs="Times New Roman"/>
                <w:color w:val="222222"/>
                <w:sz w:val="24"/>
                <w:szCs w:val="24"/>
                <w:shd w:val="clear" w:color="auto" w:fill="FFFFFF"/>
              </w:rPr>
              <w:t>The Python interpreter has a number of functions and types built into it that are always available. They are listed here in alphabetical order.</w:t>
            </w:r>
          </w:p>
          <w:p w:rsidR="000430E0" w:rsidRPr="005A221A" w:rsidRDefault="000430E0" w:rsidP="003F4E86">
            <w:pPr>
              <w:spacing w:line="276" w:lineRule="auto"/>
              <w:rPr>
                <w:rFonts w:ascii="Times New Roman" w:hAnsi="Times New Roman" w:cs="Times New Roman"/>
                <w:b/>
                <w:sz w:val="24"/>
                <w:szCs w:val="24"/>
              </w:rPr>
            </w:pPr>
          </w:p>
          <w:p w:rsidR="005A221A" w:rsidRPr="005A221A" w:rsidRDefault="005A221A" w:rsidP="003F4E86">
            <w:pPr>
              <w:shd w:val="clear" w:color="auto" w:fill="FFFFFF"/>
              <w:spacing w:line="276" w:lineRule="auto"/>
              <w:rPr>
                <w:rFonts w:ascii="Times New Roman" w:eastAsia="Times New Roman" w:hAnsi="Times New Roman" w:cs="Times New Roman"/>
                <w:sz w:val="24"/>
                <w:szCs w:val="24"/>
                <w:lang w:val="en-IN" w:eastAsia="en-IN"/>
              </w:rPr>
            </w:pPr>
            <w:r w:rsidRPr="005A221A">
              <w:rPr>
                <w:rFonts w:ascii="Times New Roman" w:eastAsia="Times New Roman" w:hAnsi="Times New Roman" w:cs="Times New Roman"/>
                <w:b/>
                <w:bCs/>
                <w:sz w:val="24"/>
                <w:szCs w:val="24"/>
                <w:lang w:val="en-IN" w:eastAsia="en-IN"/>
              </w:rPr>
              <w:t>abs</w:t>
            </w:r>
            <w:r w:rsidRPr="005A221A">
              <w:rPr>
                <w:rFonts w:ascii="Times New Roman" w:eastAsia="Times New Roman" w:hAnsi="Times New Roman" w:cs="Times New Roman"/>
                <w:sz w:val="24"/>
                <w:szCs w:val="24"/>
                <w:lang w:val="en-IN" w:eastAsia="en-IN"/>
              </w:rPr>
              <w:t>(</w:t>
            </w:r>
            <w:r w:rsidRPr="005A221A">
              <w:rPr>
                <w:rFonts w:ascii="Times New Roman" w:eastAsia="Times New Roman" w:hAnsi="Times New Roman" w:cs="Times New Roman"/>
                <w:iCs/>
                <w:sz w:val="24"/>
                <w:szCs w:val="24"/>
                <w:lang w:val="en-IN" w:eastAsia="en-IN"/>
              </w:rPr>
              <w:t>x</w:t>
            </w:r>
            <w:r w:rsidRPr="005A221A">
              <w:rPr>
                <w:rFonts w:ascii="Times New Roman" w:eastAsia="Times New Roman" w:hAnsi="Times New Roman" w:cs="Times New Roman"/>
                <w:sz w:val="24"/>
                <w:szCs w:val="24"/>
                <w:lang w:val="en-IN" w:eastAsia="en-IN"/>
              </w:rPr>
              <w:t>)</w:t>
            </w:r>
          </w:p>
          <w:p w:rsidR="005A221A" w:rsidRPr="005A221A" w:rsidRDefault="005A221A" w:rsidP="003F4E86">
            <w:pPr>
              <w:shd w:val="clear" w:color="auto" w:fill="FFFFFF"/>
              <w:spacing w:after="100" w:afterAutospacing="1" w:line="276" w:lineRule="auto"/>
              <w:ind w:left="720"/>
              <w:jc w:val="both"/>
              <w:rPr>
                <w:rFonts w:ascii="Times New Roman" w:eastAsia="Times New Roman" w:hAnsi="Times New Roman" w:cs="Times New Roman"/>
                <w:sz w:val="24"/>
                <w:szCs w:val="24"/>
                <w:lang w:val="en-IN" w:eastAsia="en-IN"/>
              </w:rPr>
            </w:pPr>
            <w:r w:rsidRPr="005A221A">
              <w:rPr>
                <w:rFonts w:ascii="Times New Roman" w:eastAsia="Times New Roman" w:hAnsi="Times New Roman" w:cs="Times New Roman"/>
                <w:sz w:val="24"/>
                <w:szCs w:val="24"/>
                <w:lang w:val="en-IN" w:eastAsia="en-IN"/>
              </w:rPr>
              <w:t>Return the absolute value of a number. The argument may be an integer or a floating point number. If the argument is a complex number, its magnitude is returned.</w:t>
            </w:r>
          </w:p>
          <w:p w:rsidR="005A221A" w:rsidRPr="005A221A" w:rsidRDefault="005A221A" w:rsidP="003F4E86">
            <w:pPr>
              <w:shd w:val="clear" w:color="auto" w:fill="FFFFFF"/>
              <w:spacing w:line="276" w:lineRule="auto"/>
              <w:rPr>
                <w:rFonts w:ascii="Times New Roman" w:eastAsia="Times New Roman" w:hAnsi="Times New Roman" w:cs="Times New Roman"/>
                <w:sz w:val="24"/>
                <w:szCs w:val="24"/>
                <w:lang w:val="en-IN" w:eastAsia="en-IN"/>
              </w:rPr>
            </w:pPr>
            <w:r w:rsidRPr="005A221A">
              <w:rPr>
                <w:rFonts w:ascii="Times New Roman" w:eastAsia="Times New Roman" w:hAnsi="Times New Roman" w:cs="Times New Roman"/>
                <w:b/>
                <w:bCs/>
                <w:sz w:val="24"/>
                <w:szCs w:val="24"/>
                <w:lang w:val="en-IN" w:eastAsia="en-IN"/>
              </w:rPr>
              <w:t>any</w:t>
            </w:r>
            <w:r w:rsidRPr="005A221A">
              <w:rPr>
                <w:rFonts w:ascii="Times New Roman" w:eastAsia="Times New Roman" w:hAnsi="Times New Roman" w:cs="Times New Roman"/>
                <w:sz w:val="24"/>
                <w:szCs w:val="24"/>
                <w:lang w:val="en-IN" w:eastAsia="en-IN"/>
              </w:rPr>
              <w:t>(</w:t>
            </w:r>
            <w:proofErr w:type="spellStart"/>
            <w:r w:rsidRPr="005A221A">
              <w:rPr>
                <w:rFonts w:ascii="Times New Roman" w:eastAsia="Times New Roman" w:hAnsi="Times New Roman" w:cs="Times New Roman"/>
                <w:iCs/>
                <w:sz w:val="24"/>
                <w:szCs w:val="24"/>
                <w:lang w:val="en-IN" w:eastAsia="en-IN"/>
              </w:rPr>
              <w:t>iterable</w:t>
            </w:r>
            <w:proofErr w:type="spellEnd"/>
            <w:r w:rsidRPr="005A221A">
              <w:rPr>
                <w:rFonts w:ascii="Times New Roman" w:eastAsia="Times New Roman" w:hAnsi="Times New Roman" w:cs="Times New Roman"/>
                <w:sz w:val="24"/>
                <w:szCs w:val="24"/>
                <w:lang w:val="en-IN" w:eastAsia="en-IN"/>
              </w:rPr>
              <w:t>)</w:t>
            </w:r>
          </w:p>
          <w:p w:rsidR="005A221A" w:rsidRPr="005A221A" w:rsidRDefault="005A221A" w:rsidP="003F4E86">
            <w:pPr>
              <w:shd w:val="clear" w:color="auto" w:fill="FFFFFF"/>
              <w:spacing w:after="100" w:afterAutospacing="1" w:line="276" w:lineRule="auto"/>
              <w:ind w:left="720"/>
              <w:jc w:val="both"/>
              <w:rPr>
                <w:rFonts w:ascii="Times New Roman" w:eastAsia="Times New Roman" w:hAnsi="Times New Roman" w:cs="Times New Roman"/>
                <w:sz w:val="24"/>
                <w:szCs w:val="24"/>
                <w:lang w:val="en-IN" w:eastAsia="en-IN"/>
              </w:rPr>
            </w:pPr>
            <w:r w:rsidRPr="005A221A">
              <w:rPr>
                <w:rFonts w:ascii="Times New Roman" w:eastAsia="Times New Roman" w:hAnsi="Times New Roman" w:cs="Times New Roman"/>
                <w:sz w:val="24"/>
                <w:szCs w:val="24"/>
                <w:lang w:val="en-IN" w:eastAsia="en-IN"/>
              </w:rPr>
              <w:t>Return </w:t>
            </w:r>
            <w:r w:rsidRPr="005A221A">
              <w:rPr>
                <w:rFonts w:ascii="Times New Roman" w:eastAsia="Times New Roman" w:hAnsi="Times New Roman" w:cs="Times New Roman"/>
                <w:sz w:val="24"/>
                <w:szCs w:val="24"/>
                <w:shd w:val="clear" w:color="auto" w:fill="ECF0F3"/>
                <w:lang w:val="en-IN" w:eastAsia="en-IN"/>
              </w:rPr>
              <w:t>True</w:t>
            </w:r>
            <w:r w:rsidRPr="005A221A">
              <w:rPr>
                <w:rFonts w:ascii="Times New Roman" w:eastAsia="Times New Roman" w:hAnsi="Times New Roman" w:cs="Times New Roman"/>
                <w:sz w:val="24"/>
                <w:szCs w:val="24"/>
                <w:lang w:val="en-IN" w:eastAsia="en-IN"/>
              </w:rPr>
              <w:t> if any element of the </w:t>
            </w:r>
            <w:proofErr w:type="spellStart"/>
            <w:r w:rsidRPr="005A221A">
              <w:rPr>
                <w:rFonts w:ascii="Times New Roman" w:eastAsia="Times New Roman" w:hAnsi="Times New Roman" w:cs="Times New Roman"/>
                <w:iCs/>
                <w:sz w:val="24"/>
                <w:szCs w:val="24"/>
                <w:lang w:val="en-IN" w:eastAsia="en-IN"/>
              </w:rPr>
              <w:t>iterable</w:t>
            </w:r>
            <w:proofErr w:type="spellEnd"/>
            <w:r w:rsidRPr="005A221A">
              <w:rPr>
                <w:rFonts w:ascii="Times New Roman" w:eastAsia="Times New Roman" w:hAnsi="Times New Roman" w:cs="Times New Roman"/>
                <w:sz w:val="24"/>
                <w:szCs w:val="24"/>
                <w:lang w:val="en-IN" w:eastAsia="en-IN"/>
              </w:rPr>
              <w:t xml:space="preserve"> is true. If the </w:t>
            </w:r>
            <w:proofErr w:type="spellStart"/>
            <w:r w:rsidRPr="005A221A">
              <w:rPr>
                <w:rFonts w:ascii="Times New Roman" w:eastAsia="Times New Roman" w:hAnsi="Times New Roman" w:cs="Times New Roman"/>
                <w:sz w:val="24"/>
                <w:szCs w:val="24"/>
                <w:lang w:val="en-IN" w:eastAsia="en-IN"/>
              </w:rPr>
              <w:t>iterable</w:t>
            </w:r>
            <w:proofErr w:type="spellEnd"/>
            <w:r w:rsidRPr="005A221A">
              <w:rPr>
                <w:rFonts w:ascii="Times New Roman" w:eastAsia="Times New Roman" w:hAnsi="Times New Roman" w:cs="Times New Roman"/>
                <w:sz w:val="24"/>
                <w:szCs w:val="24"/>
                <w:lang w:val="en-IN" w:eastAsia="en-IN"/>
              </w:rPr>
              <w:t xml:space="preserve"> is empty, return </w:t>
            </w:r>
            <w:r w:rsidRPr="005A221A">
              <w:rPr>
                <w:rFonts w:ascii="Times New Roman" w:eastAsia="Times New Roman" w:hAnsi="Times New Roman" w:cs="Times New Roman"/>
                <w:sz w:val="24"/>
                <w:szCs w:val="24"/>
                <w:shd w:val="clear" w:color="auto" w:fill="ECF0F3"/>
                <w:lang w:val="en-IN" w:eastAsia="en-IN"/>
              </w:rPr>
              <w:t>False</w:t>
            </w:r>
            <w:r w:rsidRPr="005A221A">
              <w:rPr>
                <w:rFonts w:ascii="Times New Roman" w:eastAsia="Times New Roman" w:hAnsi="Times New Roman" w:cs="Times New Roman"/>
                <w:sz w:val="24"/>
                <w:szCs w:val="24"/>
                <w:lang w:val="en-IN" w:eastAsia="en-IN"/>
              </w:rPr>
              <w:t>.</w:t>
            </w:r>
          </w:p>
          <w:p w:rsidR="005A221A" w:rsidRPr="005A221A" w:rsidRDefault="005A221A" w:rsidP="003F4E86">
            <w:pPr>
              <w:shd w:val="clear" w:color="auto" w:fill="FFFFFF"/>
              <w:spacing w:line="276" w:lineRule="auto"/>
              <w:rPr>
                <w:rFonts w:ascii="Times New Roman" w:eastAsia="Times New Roman" w:hAnsi="Times New Roman" w:cs="Times New Roman"/>
                <w:sz w:val="24"/>
                <w:szCs w:val="24"/>
                <w:lang w:val="en-IN" w:eastAsia="en-IN"/>
              </w:rPr>
            </w:pPr>
            <w:proofErr w:type="spellStart"/>
            <w:r w:rsidRPr="005A221A">
              <w:rPr>
                <w:rFonts w:ascii="Times New Roman" w:eastAsia="Times New Roman" w:hAnsi="Times New Roman" w:cs="Times New Roman"/>
                <w:b/>
                <w:bCs/>
                <w:sz w:val="24"/>
                <w:szCs w:val="24"/>
                <w:lang w:val="en-IN" w:eastAsia="en-IN"/>
              </w:rPr>
              <w:t>ascii</w:t>
            </w:r>
            <w:proofErr w:type="spellEnd"/>
            <w:r w:rsidRPr="005A221A">
              <w:rPr>
                <w:rFonts w:ascii="Times New Roman" w:eastAsia="Times New Roman" w:hAnsi="Times New Roman" w:cs="Times New Roman"/>
                <w:sz w:val="24"/>
                <w:szCs w:val="24"/>
                <w:lang w:val="en-IN" w:eastAsia="en-IN"/>
              </w:rPr>
              <w:t>(</w:t>
            </w:r>
            <w:r w:rsidRPr="005A221A">
              <w:rPr>
                <w:rFonts w:ascii="Times New Roman" w:eastAsia="Times New Roman" w:hAnsi="Times New Roman" w:cs="Times New Roman"/>
                <w:iCs/>
                <w:sz w:val="24"/>
                <w:szCs w:val="24"/>
                <w:lang w:val="en-IN" w:eastAsia="en-IN"/>
              </w:rPr>
              <w:t>object</w:t>
            </w:r>
            <w:r w:rsidRPr="005A221A">
              <w:rPr>
                <w:rFonts w:ascii="Times New Roman" w:eastAsia="Times New Roman" w:hAnsi="Times New Roman" w:cs="Times New Roman"/>
                <w:sz w:val="24"/>
                <w:szCs w:val="24"/>
                <w:lang w:val="en-IN" w:eastAsia="en-IN"/>
              </w:rPr>
              <w:t>)</w:t>
            </w:r>
          </w:p>
          <w:p w:rsidR="005A221A" w:rsidRPr="005A221A" w:rsidRDefault="005A221A" w:rsidP="003F4E86">
            <w:pPr>
              <w:shd w:val="clear" w:color="auto" w:fill="FFFFFF"/>
              <w:spacing w:after="100" w:afterAutospacing="1" w:line="276" w:lineRule="auto"/>
              <w:ind w:left="720"/>
              <w:jc w:val="both"/>
              <w:rPr>
                <w:rFonts w:ascii="Times New Roman" w:eastAsia="Times New Roman" w:hAnsi="Times New Roman" w:cs="Times New Roman"/>
                <w:sz w:val="24"/>
                <w:szCs w:val="24"/>
                <w:lang w:val="en-IN" w:eastAsia="en-IN"/>
              </w:rPr>
            </w:pPr>
            <w:r w:rsidRPr="005A221A">
              <w:rPr>
                <w:rFonts w:ascii="Times New Roman" w:eastAsia="Times New Roman" w:hAnsi="Times New Roman" w:cs="Times New Roman"/>
                <w:sz w:val="24"/>
                <w:szCs w:val="24"/>
                <w:lang w:val="en-IN" w:eastAsia="en-IN"/>
              </w:rPr>
              <w:t>As </w:t>
            </w:r>
            <w:proofErr w:type="spellStart"/>
            <w:r w:rsidRPr="005A221A">
              <w:rPr>
                <w:rFonts w:ascii="Times New Roman" w:eastAsia="Times New Roman" w:hAnsi="Times New Roman" w:cs="Times New Roman"/>
                <w:sz w:val="24"/>
                <w:szCs w:val="24"/>
                <w:lang w:val="en-IN" w:eastAsia="en-IN"/>
              </w:rPr>
              <w:fldChar w:fldCharType="begin"/>
            </w:r>
            <w:r w:rsidRPr="005A221A">
              <w:rPr>
                <w:rFonts w:ascii="Times New Roman" w:eastAsia="Times New Roman" w:hAnsi="Times New Roman" w:cs="Times New Roman"/>
                <w:sz w:val="24"/>
                <w:szCs w:val="24"/>
                <w:lang w:val="en-IN" w:eastAsia="en-IN"/>
              </w:rPr>
              <w:instrText xml:space="preserve"> HYPERLINK "https://docs.python.org/3.3/library/functions.html" \l "repr" \o "repr" </w:instrText>
            </w:r>
            <w:r w:rsidRPr="005A221A">
              <w:rPr>
                <w:rFonts w:ascii="Times New Roman" w:eastAsia="Times New Roman" w:hAnsi="Times New Roman" w:cs="Times New Roman"/>
                <w:sz w:val="24"/>
                <w:szCs w:val="24"/>
                <w:lang w:val="en-IN" w:eastAsia="en-IN"/>
              </w:rPr>
              <w:fldChar w:fldCharType="separate"/>
            </w:r>
            <w:proofErr w:type="gramStart"/>
            <w:r w:rsidRPr="005A221A">
              <w:rPr>
                <w:rFonts w:ascii="Times New Roman" w:eastAsia="Times New Roman" w:hAnsi="Times New Roman" w:cs="Times New Roman"/>
                <w:sz w:val="24"/>
                <w:szCs w:val="24"/>
                <w:lang w:val="en-IN" w:eastAsia="en-IN"/>
              </w:rPr>
              <w:t>repr</w:t>
            </w:r>
            <w:proofErr w:type="spellEnd"/>
            <w:r w:rsidRPr="005A221A">
              <w:rPr>
                <w:rFonts w:ascii="Times New Roman" w:eastAsia="Times New Roman" w:hAnsi="Times New Roman" w:cs="Times New Roman"/>
                <w:sz w:val="24"/>
                <w:szCs w:val="24"/>
                <w:lang w:val="en-IN" w:eastAsia="en-IN"/>
              </w:rPr>
              <w:t>(</w:t>
            </w:r>
            <w:proofErr w:type="gramEnd"/>
            <w:r w:rsidRPr="005A221A">
              <w:rPr>
                <w:rFonts w:ascii="Times New Roman" w:eastAsia="Times New Roman" w:hAnsi="Times New Roman" w:cs="Times New Roman"/>
                <w:sz w:val="24"/>
                <w:szCs w:val="24"/>
                <w:lang w:val="en-IN" w:eastAsia="en-IN"/>
              </w:rPr>
              <w:t>)</w:t>
            </w:r>
            <w:r w:rsidRPr="005A221A">
              <w:rPr>
                <w:rFonts w:ascii="Times New Roman" w:eastAsia="Times New Roman" w:hAnsi="Times New Roman" w:cs="Times New Roman"/>
                <w:sz w:val="24"/>
                <w:szCs w:val="24"/>
                <w:lang w:val="en-IN" w:eastAsia="en-IN"/>
              </w:rPr>
              <w:fldChar w:fldCharType="end"/>
            </w:r>
            <w:r w:rsidRPr="005A221A">
              <w:rPr>
                <w:rFonts w:ascii="Times New Roman" w:eastAsia="Times New Roman" w:hAnsi="Times New Roman" w:cs="Times New Roman"/>
                <w:sz w:val="24"/>
                <w:szCs w:val="24"/>
                <w:lang w:val="en-IN" w:eastAsia="en-IN"/>
              </w:rPr>
              <w:t>, return a string containing a printable representation of an object, but escape the non-ASCII characters in the string returned by </w:t>
            </w:r>
            <w:proofErr w:type="spellStart"/>
            <w:r w:rsidRPr="005A221A">
              <w:rPr>
                <w:rFonts w:ascii="Times New Roman" w:eastAsia="Times New Roman" w:hAnsi="Times New Roman" w:cs="Times New Roman"/>
                <w:sz w:val="24"/>
                <w:szCs w:val="24"/>
                <w:lang w:val="en-IN" w:eastAsia="en-IN"/>
              </w:rPr>
              <w:fldChar w:fldCharType="begin"/>
            </w:r>
            <w:r w:rsidRPr="005A221A">
              <w:rPr>
                <w:rFonts w:ascii="Times New Roman" w:eastAsia="Times New Roman" w:hAnsi="Times New Roman" w:cs="Times New Roman"/>
                <w:sz w:val="24"/>
                <w:szCs w:val="24"/>
                <w:lang w:val="en-IN" w:eastAsia="en-IN"/>
              </w:rPr>
              <w:instrText xml:space="preserve"> HYPERLINK "https://docs.python.org/3.3/library/functions.html" \l "repr" \o "repr" </w:instrText>
            </w:r>
            <w:r w:rsidRPr="005A221A">
              <w:rPr>
                <w:rFonts w:ascii="Times New Roman" w:eastAsia="Times New Roman" w:hAnsi="Times New Roman" w:cs="Times New Roman"/>
                <w:sz w:val="24"/>
                <w:szCs w:val="24"/>
                <w:lang w:val="en-IN" w:eastAsia="en-IN"/>
              </w:rPr>
              <w:fldChar w:fldCharType="separate"/>
            </w:r>
            <w:r w:rsidRPr="005A221A">
              <w:rPr>
                <w:rFonts w:ascii="Times New Roman" w:eastAsia="Times New Roman" w:hAnsi="Times New Roman" w:cs="Times New Roman"/>
                <w:sz w:val="24"/>
                <w:szCs w:val="24"/>
                <w:lang w:val="en-IN" w:eastAsia="en-IN"/>
              </w:rPr>
              <w:t>repr</w:t>
            </w:r>
            <w:proofErr w:type="spellEnd"/>
            <w:r w:rsidRPr="005A221A">
              <w:rPr>
                <w:rFonts w:ascii="Times New Roman" w:eastAsia="Times New Roman" w:hAnsi="Times New Roman" w:cs="Times New Roman"/>
                <w:sz w:val="24"/>
                <w:szCs w:val="24"/>
                <w:lang w:val="en-IN" w:eastAsia="en-IN"/>
              </w:rPr>
              <w:t>()</w:t>
            </w:r>
            <w:r w:rsidRPr="005A221A">
              <w:rPr>
                <w:rFonts w:ascii="Times New Roman" w:eastAsia="Times New Roman" w:hAnsi="Times New Roman" w:cs="Times New Roman"/>
                <w:sz w:val="24"/>
                <w:szCs w:val="24"/>
                <w:lang w:val="en-IN" w:eastAsia="en-IN"/>
              </w:rPr>
              <w:fldChar w:fldCharType="end"/>
            </w:r>
            <w:r w:rsidRPr="005A221A">
              <w:rPr>
                <w:rFonts w:ascii="Times New Roman" w:eastAsia="Times New Roman" w:hAnsi="Times New Roman" w:cs="Times New Roman"/>
                <w:sz w:val="24"/>
                <w:szCs w:val="24"/>
                <w:lang w:val="en-IN" w:eastAsia="en-IN"/>
              </w:rPr>
              <w:t> using </w:t>
            </w:r>
            <w:r w:rsidRPr="005A221A">
              <w:rPr>
                <w:rFonts w:ascii="Times New Roman" w:eastAsia="Times New Roman" w:hAnsi="Times New Roman" w:cs="Times New Roman"/>
                <w:sz w:val="24"/>
                <w:szCs w:val="24"/>
                <w:shd w:val="clear" w:color="auto" w:fill="ECF0F3"/>
                <w:lang w:val="en-IN" w:eastAsia="en-IN"/>
              </w:rPr>
              <w:t>\x</w:t>
            </w:r>
            <w:r w:rsidRPr="005A221A">
              <w:rPr>
                <w:rFonts w:ascii="Times New Roman" w:eastAsia="Times New Roman" w:hAnsi="Times New Roman" w:cs="Times New Roman"/>
                <w:sz w:val="24"/>
                <w:szCs w:val="24"/>
                <w:lang w:val="en-IN" w:eastAsia="en-IN"/>
              </w:rPr>
              <w:t>, </w:t>
            </w:r>
            <w:r w:rsidRPr="005A221A">
              <w:rPr>
                <w:rFonts w:ascii="Times New Roman" w:eastAsia="Times New Roman" w:hAnsi="Times New Roman" w:cs="Times New Roman"/>
                <w:sz w:val="24"/>
                <w:szCs w:val="24"/>
                <w:shd w:val="clear" w:color="auto" w:fill="ECF0F3"/>
                <w:lang w:val="en-IN" w:eastAsia="en-IN"/>
              </w:rPr>
              <w:t>\u</w:t>
            </w:r>
            <w:r w:rsidRPr="005A221A">
              <w:rPr>
                <w:rFonts w:ascii="Times New Roman" w:eastAsia="Times New Roman" w:hAnsi="Times New Roman" w:cs="Times New Roman"/>
                <w:sz w:val="24"/>
                <w:szCs w:val="24"/>
                <w:lang w:val="en-IN" w:eastAsia="en-IN"/>
              </w:rPr>
              <w:t> or </w:t>
            </w:r>
            <w:r w:rsidRPr="005A221A">
              <w:rPr>
                <w:rFonts w:ascii="Times New Roman" w:eastAsia="Times New Roman" w:hAnsi="Times New Roman" w:cs="Times New Roman"/>
                <w:sz w:val="24"/>
                <w:szCs w:val="24"/>
                <w:shd w:val="clear" w:color="auto" w:fill="ECF0F3"/>
                <w:lang w:val="en-IN" w:eastAsia="en-IN"/>
              </w:rPr>
              <w:t>\U</w:t>
            </w:r>
            <w:r w:rsidRPr="005A221A">
              <w:rPr>
                <w:rFonts w:ascii="Times New Roman" w:eastAsia="Times New Roman" w:hAnsi="Times New Roman" w:cs="Times New Roman"/>
                <w:sz w:val="24"/>
                <w:szCs w:val="24"/>
                <w:lang w:val="en-IN" w:eastAsia="en-IN"/>
              </w:rPr>
              <w:t> escapes. This generates a string similar to that returned by </w:t>
            </w:r>
            <w:proofErr w:type="spellStart"/>
            <w:r w:rsidRPr="005A221A">
              <w:rPr>
                <w:rFonts w:ascii="Times New Roman" w:eastAsia="Times New Roman" w:hAnsi="Times New Roman" w:cs="Times New Roman"/>
                <w:sz w:val="24"/>
                <w:szCs w:val="24"/>
                <w:lang w:val="en-IN" w:eastAsia="en-IN"/>
              </w:rPr>
              <w:fldChar w:fldCharType="begin"/>
            </w:r>
            <w:r w:rsidRPr="005A221A">
              <w:rPr>
                <w:rFonts w:ascii="Times New Roman" w:eastAsia="Times New Roman" w:hAnsi="Times New Roman" w:cs="Times New Roman"/>
                <w:sz w:val="24"/>
                <w:szCs w:val="24"/>
                <w:lang w:val="en-IN" w:eastAsia="en-IN"/>
              </w:rPr>
              <w:instrText xml:space="preserve"> HYPERLINK "https://docs.python.org/3.3/library/functions.html" \l "repr" \o "repr" </w:instrText>
            </w:r>
            <w:r w:rsidRPr="005A221A">
              <w:rPr>
                <w:rFonts w:ascii="Times New Roman" w:eastAsia="Times New Roman" w:hAnsi="Times New Roman" w:cs="Times New Roman"/>
                <w:sz w:val="24"/>
                <w:szCs w:val="24"/>
                <w:lang w:val="en-IN" w:eastAsia="en-IN"/>
              </w:rPr>
              <w:fldChar w:fldCharType="separate"/>
            </w:r>
            <w:proofErr w:type="gramStart"/>
            <w:r w:rsidRPr="005A221A">
              <w:rPr>
                <w:rFonts w:ascii="Times New Roman" w:eastAsia="Times New Roman" w:hAnsi="Times New Roman" w:cs="Times New Roman"/>
                <w:sz w:val="24"/>
                <w:szCs w:val="24"/>
                <w:lang w:val="en-IN" w:eastAsia="en-IN"/>
              </w:rPr>
              <w:t>repr</w:t>
            </w:r>
            <w:proofErr w:type="spellEnd"/>
            <w:r w:rsidRPr="005A221A">
              <w:rPr>
                <w:rFonts w:ascii="Times New Roman" w:eastAsia="Times New Roman" w:hAnsi="Times New Roman" w:cs="Times New Roman"/>
                <w:sz w:val="24"/>
                <w:szCs w:val="24"/>
                <w:lang w:val="en-IN" w:eastAsia="en-IN"/>
              </w:rPr>
              <w:t>(</w:t>
            </w:r>
            <w:proofErr w:type="gramEnd"/>
            <w:r w:rsidRPr="005A221A">
              <w:rPr>
                <w:rFonts w:ascii="Times New Roman" w:eastAsia="Times New Roman" w:hAnsi="Times New Roman" w:cs="Times New Roman"/>
                <w:sz w:val="24"/>
                <w:szCs w:val="24"/>
                <w:lang w:val="en-IN" w:eastAsia="en-IN"/>
              </w:rPr>
              <w:t>)</w:t>
            </w:r>
            <w:r w:rsidRPr="005A221A">
              <w:rPr>
                <w:rFonts w:ascii="Times New Roman" w:eastAsia="Times New Roman" w:hAnsi="Times New Roman" w:cs="Times New Roman"/>
                <w:sz w:val="24"/>
                <w:szCs w:val="24"/>
                <w:lang w:val="en-IN" w:eastAsia="en-IN"/>
              </w:rPr>
              <w:fldChar w:fldCharType="end"/>
            </w:r>
            <w:r w:rsidRPr="005A221A">
              <w:rPr>
                <w:rFonts w:ascii="Times New Roman" w:eastAsia="Times New Roman" w:hAnsi="Times New Roman" w:cs="Times New Roman"/>
                <w:sz w:val="24"/>
                <w:szCs w:val="24"/>
                <w:lang w:val="en-IN" w:eastAsia="en-IN"/>
              </w:rPr>
              <w:t> in Python 2.</w:t>
            </w:r>
          </w:p>
          <w:p w:rsidR="005A221A" w:rsidRPr="005A221A" w:rsidRDefault="005A221A" w:rsidP="003F4E86">
            <w:pPr>
              <w:shd w:val="clear" w:color="auto" w:fill="FFFFFF"/>
              <w:spacing w:line="276" w:lineRule="auto"/>
              <w:ind w:left="450"/>
              <w:rPr>
                <w:rFonts w:ascii="Times New Roman" w:eastAsia="Times New Roman" w:hAnsi="Times New Roman" w:cs="Times New Roman"/>
                <w:sz w:val="24"/>
                <w:szCs w:val="24"/>
                <w:lang w:val="en-IN" w:eastAsia="en-IN"/>
              </w:rPr>
            </w:pPr>
            <w:r w:rsidRPr="005A221A">
              <w:rPr>
                <w:rFonts w:ascii="Times New Roman" w:eastAsia="Times New Roman" w:hAnsi="Times New Roman" w:cs="Times New Roman"/>
                <w:b/>
                <w:bCs/>
                <w:sz w:val="24"/>
                <w:szCs w:val="24"/>
                <w:lang w:val="en-IN" w:eastAsia="en-IN"/>
              </w:rPr>
              <w:lastRenderedPageBreak/>
              <w:t>bin</w:t>
            </w:r>
            <w:r w:rsidRPr="005A221A">
              <w:rPr>
                <w:rFonts w:ascii="Times New Roman" w:eastAsia="Times New Roman" w:hAnsi="Times New Roman" w:cs="Times New Roman"/>
                <w:sz w:val="24"/>
                <w:szCs w:val="24"/>
                <w:lang w:val="en-IN" w:eastAsia="en-IN"/>
              </w:rPr>
              <w:t>(</w:t>
            </w:r>
            <w:r w:rsidRPr="005A221A">
              <w:rPr>
                <w:rFonts w:ascii="Times New Roman" w:eastAsia="Times New Roman" w:hAnsi="Times New Roman" w:cs="Times New Roman"/>
                <w:iCs/>
                <w:sz w:val="24"/>
                <w:szCs w:val="24"/>
                <w:lang w:val="en-IN" w:eastAsia="en-IN"/>
              </w:rPr>
              <w:t>x</w:t>
            </w:r>
            <w:r w:rsidRPr="005A221A">
              <w:rPr>
                <w:rFonts w:ascii="Times New Roman" w:eastAsia="Times New Roman" w:hAnsi="Times New Roman" w:cs="Times New Roman"/>
                <w:sz w:val="24"/>
                <w:szCs w:val="24"/>
                <w:lang w:val="en-IN" w:eastAsia="en-IN"/>
              </w:rPr>
              <w:t>)</w:t>
            </w:r>
          </w:p>
          <w:p w:rsidR="005A221A" w:rsidRPr="005A221A" w:rsidRDefault="005A221A" w:rsidP="003F4E86">
            <w:pPr>
              <w:shd w:val="clear" w:color="auto" w:fill="FFFFFF"/>
              <w:spacing w:after="100" w:afterAutospacing="1" w:line="276" w:lineRule="auto"/>
              <w:ind w:left="720"/>
              <w:jc w:val="both"/>
              <w:rPr>
                <w:rFonts w:ascii="Times New Roman" w:eastAsia="Times New Roman" w:hAnsi="Times New Roman" w:cs="Times New Roman"/>
                <w:sz w:val="24"/>
                <w:szCs w:val="24"/>
                <w:lang w:val="en-IN" w:eastAsia="en-IN"/>
              </w:rPr>
            </w:pPr>
            <w:r w:rsidRPr="005A221A">
              <w:rPr>
                <w:rFonts w:ascii="Times New Roman" w:eastAsia="Times New Roman" w:hAnsi="Times New Roman" w:cs="Times New Roman"/>
                <w:sz w:val="24"/>
                <w:szCs w:val="24"/>
                <w:lang w:val="en-IN" w:eastAsia="en-IN"/>
              </w:rPr>
              <w:t>Convert an integer number to a binary string. The result is a valid Python expression. If </w:t>
            </w:r>
            <w:r w:rsidRPr="005A221A">
              <w:rPr>
                <w:rFonts w:ascii="Times New Roman" w:eastAsia="Times New Roman" w:hAnsi="Times New Roman" w:cs="Times New Roman"/>
                <w:iCs/>
                <w:sz w:val="24"/>
                <w:szCs w:val="24"/>
                <w:lang w:val="en-IN" w:eastAsia="en-IN"/>
              </w:rPr>
              <w:t>x</w:t>
            </w:r>
            <w:r w:rsidRPr="005A221A">
              <w:rPr>
                <w:rFonts w:ascii="Times New Roman" w:eastAsia="Times New Roman" w:hAnsi="Times New Roman" w:cs="Times New Roman"/>
                <w:sz w:val="24"/>
                <w:szCs w:val="24"/>
                <w:lang w:val="en-IN" w:eastAsia="en-IN"/>
              </w:rPr>
              <w:t> is not a Python </w:t>
            </w:r>
            <w:proofErr w:type="spellStart"/>
            <w:r w:rsidRPr="005A221A">
              <w:rPr>
                <w:rFonts w:ascii="Times New Roman" w:eastAsia="Times New Roman" w:hAnsi="Times New Roman" w:cs="Times New Roman"/>
                <w:sz w:val="24"/>
                <w:szCs w:val="24"/>
                <w:lang w:val="en-IN" w:eastAsia="en-IN"/>
              </w:rPr>
              <w:fldChar w:fldCharType="begin"/>
            </w:r>
            <w:r w:rsidRPr="005A221A">
              <w:rPr>
                <w:rFonts w:ascii="Times New Roman" w:eastAsia="Times New Roman" w:hAnsi="Times New Roman" w:cs="Times New Roman"/>
                <w:sz w:val="24"/>
                <w:szCs w:val="24"/>
                <w:lang w:val="en-IN" w:eastAsia="en-IN"/>
              </w:rPr>
              <w:instrText xml:space="preserve"> HYPERLINK "https://docs.python.org/3.3/library/functions.html" \l "int" \o "int" </w:instrText>
            </w:r>
            <w:r w:rsidRPr="005A221A">
              <w:rPr>
                <w:rFonts w:ascii="Times New Roman" w:eastAsia="Times New Roman" w:hAnsi="Times New Roman" w:cs="Times New Roman"/>
                <w:sz w:val="24"/>
                <w:szCs w:val="24"/>
                <w:lang w:val="en-IN" w:eastAsia="en-IN"/>
              </w:rPr>
              <w:fldChar w:fldCharType="separate"/>
            </w:r>
            <w:r w:rsidRPr="005A221A">
              <w:rPr>
                <w:rFonts w:ascii="Times New Roman" w:eastAsia="Times New Roman" w:hAnsi="Times New Roman" w:cs="Times New Roman"/>
                <w:sz w:val="24"/>
                <w:szCs w:val="24"/>
                <w:lang w:val="en-IN" w:eastAsia="en-IN"/>
              </w:rPr>
              <w:t>int</w:t>
            </w:r>
            <w:proofErr w:type="spellEnd"/>
            <w:r w:rsidRPr="005A221A">
              <w:rPr>
                <w:rFonts w:ascii="Times New Roman" w:eastAsia="Times New Roman" w:hAnsi="Times New Roman" w:cs="Times New Roman"/>
                <w:sz w:val="24"/>
                <w:szCs w:val="24"/>
                <w:lang w:val="en-IN" w:eastAsia="en-IN"/>
              </w:rPr>
              <w:fldChar w:fldCharType="end"/>
            </w:r>
            <w:r w:rsidRPr="005A221A">
              <w:rPr>
                <w:rFonts w:ascii="Times New Roman" w:eastAsia="Times New Roman" w:hAnsi="Times New Roman" w:cs="Times New Roman"/>
                <w:sz w:val="24"/>
                <w:szCs w:val="24"/>
                <w:lang w:val="en-IN" w:eastAsia="en-IN"/>
              </w:rPr>
              <w:t xml:space="preserve"> object, it has to define </w:t>
            </w:r>
            <w:proofErr w:type="gramStart"/>
            <w:r w:rsidRPr="005A221A">
              <w:rPr>
                <w:rFonts w:ascii="Times New Roman" w:eastAsia="Times New Roman" w:hAnsi="Times New Roman" w:cs="Times New Roman"/>
                <w:sz w:val="24"/>
                <w:szCs w:val="24"/>
                <w:lang w:val="en-IN" w:eastAsia="en-IN"/>
              </w:rPr>
              <w:t>an</w:t>
            </w:r>
            <w:proofErr w:type="gramEnd"/>
            <w:r w:rsidRPr="005A221A">
              <w:rPr>
                <w:rFonts w:ascii="Times New Roman" w:eastAsia="Times New Roman" w:hAnsi="Times New Roman" w:cs="Times New Roman"/>
                <w:sz w:val="24"/>
                <w:szCs w:val="24"/>
                <w:lang w:val="en-IN" w:eastAsia="en-IN"/>
              </w:rPr>
              <w:t> </w:t>
            </w:r>
            <w:hyperlink r:id="rId12" w:anchor="object.__index__" w:tooltip="object.__index__" w:history="1">
              <w:r w:rsidRPr="005A221A">
                <w:rPr>
                  <w:rFonts w:ascii="Times New Roman" w:eastAsia="Times New Roman" w:hAnsi="Times New Roman" w:cs="Times New Roman"/>
                  <w:sz w:val="24"/>
                  <w:szCs w:val="24"/>
                  <w:lang w:val="en-IN" w:eastAsia="en-IN"/>
                </w:rPr>
                <w:t>__index__ ()</w:t>
              </w:r>
            </w:hyperlink>
            <w:r w:rsidRPr="005A221A">
              <w:rPr>
                <w:rFonts w:ascii="Times New Roman" w:eastAsia="Times New Roman" w:hAnsi="Times New Roman" w:cs="Times New Roman"/>
                <w:sz w:val="24"/>
                <w:szCs w:val="24"/>
                <w:lang w:val="en-IN" w:eastAsia="en-IN"/>
              </w:rPr>
              <w:t> method that returns an integer.</w:t>
            </w:r>
          </w:p>
          <w:p w:rsidR="003F4E86" w:rsidRDefault="003F4E86" w:rsidP="003F4E86">
            <w:pPr>
              <w:shd w:val="clear" w:color="auto" w:fill="FFFFFF"/>
              <w:spacing w:line="276"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 xml:space="preserve">       </w:t>
            </w:r>
            <w:r w:rsidR="005A221A" w:rsidRPr="005A221A">
              <w:rPr>
                <w:rFonts w:ascii="Times New Roman" w:eastAsia="Times New Roman" w:hAnsi="Times New Roman" w:cs="Times New Roman"/>
                <w:b/>
                <w:bCs/>
                <w:sz w:val="24"/>
                <w:szCs w:val="24"/>
                <w:lang w:val="en-IN" w:eastAsia="en-IN"/>
              </w:rPr>
              <w:t>bool</w:t>
            </w:r>
            <w:r w:rsidR="005A221A" w:rsidRPr="005A221A">
              <w:rPr>
                <w:rFonts w:ascii="Times New Roman" w:eastAsia="Times New Roman" w:hAnsi="Times New Roman" w:cs="Times New Roman"/>
                <w:sz w:val="24"/>
                <w:szCs w:val="24"/>
                <w:lang w:val="en-IN" w:eastAsia="en-IN"/>
              </w:rPr>
              <w:t>([</w:t>
            </w:r>
            <w:r w:rsidR="005A221A" w:rsidRPr="005A221A">
              <w:rPr>
                <w:rFonts w:ascii="Times New Roman" w:eastAsia="Times New Roman" w:hAnsi="Times New Roman" w:cs="Times New Roman"/>
                <w:iCs/>
                <w:sz w:val="24"/>
                <w:szCs w:val="24"/>
                <w:lang w:val="en-IN" w:eastAsia="en-IN"/>
              </w:rPr>
              <w:t>x</w:t>
            </w:r>
            <w:r w:rsidR="005A221A" w:rsidRPr="005A221A">
              <w:rPr>
                <w:rFonts w:ascii="Times New Roman" w:eastAsia="Times New Roman" w:hAnsi="Times New Roman" w:cs="Times New Roman"/>
                <w:sz w:val="24"/>
                <w:szCs w:val="24"/>
                <w:lang w:val="en-IN" w:eastAsia="en-IN"/>
              </w:rPr>
              <w:t>])</w:t>
            </w:r>
          </w:p>
          <w:p w:rsidR="003F4E86" w:rsidRDefault="003F4E86" w:rsidP="003F4E86">
            <w:pPr>
              <w:shd w:val="clear" w:color="auto" w:fill="FFFFFF"/>
              <w:spacing w:after="100" w:afterAutospacing="1" w:line="276"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5A221A" w:rsidRPr="005A221A">
              <w:rPr>
                <w:rFonts w:ascii="Times New Roman" w:eastAsia="Times New Roman" w:hAnsi="Times New Roman" w:cs="Times New Roman"/>
                <w:sz w:val="24"/>
                <w:szCs w:val="24"/>
                <w:lang w:val="en-IN" w:eastAsia="en-IN"/>
              </w:rPr>
              <w:t>Convert a value to a Boolean, using the standard </w:t>
            </w:r>
            <w:hyperlink r:id="rId13" w:anchor="truth" w:history="1">
              <w:r w:rsidR="005A221A" w:rsidRPr="005A221A">
                <w:rPr>
                  <w:rFonts w:ascii="Times New Roman" w:eastAsia="Times New Roman" w:hAnsi="Times New Roman" w:cs="Times New Roman"/>
                  <w:iCs/>
                  <w:sz w:val="24"/>
                  <w:szCs w:val="24"/>
                  <w:lang w:val="en-IN" w:eastAsia="en-IN"/>
                </w:rPr>
                <w:t>truth testing procedure</w:t>
              </w:r>
            </w:hyperlink>
            <w:r w:rsidR="005A221A" w:rsidRPr="005A221A">
              <w:rPr>
                <w:rFonts w:ascii="Times New Roman" w:eastAsia="Times New Roman" w:hAnsi="Times New Roman" w:cs="Times New Roman"/>
                <w:sz w:val="24"/>
                <w:szCs w:val="24"/>
                <w:lang w:val="en-IN" w:eastAsia="en-IN"/>
              </w:rPr>
              <w:t>. If </w:t>
            </w:r>
            <w:r w:rsidR="005A221A" w:rsidRPr="005A221A">
              <w:rPr>
                <w:rFonts w:ascii="Times New Roman" w:eastAsia="Times New Roman" w:hAnsi="Times New Roman" w:cs="Times New Roman"/>
                <w:iCs/>
                <w:sz w:val="24"/>
                <w:szCs w:val="24"/>
                <w:lang w:val="en-IN" w:eastAsia="en-IN"/>
              </w:rPr>
              <w:t>x</w:t>
            </w:r>
            <w:r w:rsidR="005A221A" w:rsidRPr="005A221A">
              <w:rPr>
                <w:rFonts w:ascii="Times New Roman" w:eastAsia="Times New Roman" w:hAnsi="Times New Roman" w:cs="Times New Roman"/>
                <w:sz w:val="24"/>
                <w:szCs w:val="24"/>
                <w:lang w:val="en-IN" w:eastAsia="en-IN"/>
              </w:rPr>
              <w:t> is false or omitted, this returns </w:t>
            </w:r>
            <w:r w:rsidR="005A221A" w:rsidRPr="005A221A">
              <w:rPr>
                <w:rFonts w:ascii="Times New Roman" w:eastAsia="Times New Roman" w:hAnsi="Times New Roman" w:cs="Times New Roman"/>
                <w:sz w:val="24"/>
                <w:szCs w:val="24"/>
                <w:shd w:val="clear" w:color="auto" w:fill="ECF0F3"/>
                <w:lang w:val="en-IN" w:eastAsia="en-IN"/>
              </w:rPr>
              <w:t>False</w:t>
            </w:r>
            <w:r w:rsidR="005A221A" w:rsidRPr="005A221A">
              <w:rPr>
                <w:rFonts w:ascii="Times New Roman" w:eastAsia="Times New Roman" w:hAnsi="Times New Roman" w:cs="Times New Roman"/>
                <w:sz w:val="24"/>
                <w:szCs w:val="24"/>
                <w:lang w:val="en-IN" w:eastAsia="en-IN"/>
              </w:rPr>
              <w:t>; otherwise it returns </w:t>
            </w:r>
            <w:r w:rsidR="005A221A" w:rsidRPr="005A221A">
              <w:rPr>
                <w:rFonts w:ascii="Times New Roman" w:eastAsia="Times New Roman" w:hAnsi="Times New Roman" w:cs="Times New Roman"/>
                <w:sz w:val="24"/>
                <w:szCs w:val="24"/>
                <w:shd w:val="clear" w:color="auto" w:fill="ECF0F3"/>
                <w:lang w:val="en-IN" w:eastAsia="en-IN"/>
              </w:rPr>
              <w:t>True</w:t>
            </w:r>
            <w:r w:rsidR="005A221A" w:rsidRPr="005A221A">
              <w:rPr>
                <w:rFonts w:ascii="Times New Roman" w:eastAsia="Times New Roman" w:hAnsi="Times New Roman" w:cs="Times New Roman"/>
                <w:sz w:val="24"/>
                <w:szCs w:val="24"/>
                <w:lang w:val="en-IN" w:eastAsia="en-IN"/>
              </w:rPr>
              <w:t>. </w:t>
            </w:r>
            <w:hyperlink r:id="rId14" w:anchor="bool" w:tooltip="bool" w:history="1">
              <w:proofErr w:type="gramStart"/>
              <w:r w:rsidR="005A221A" w:rsidRPr="005A221A">
                <w:rPr>
                  <w:rFonts w:ascii="Times New Roman" w:eastAsia="Times New Roman" w:hAnsi="Times New Roman" w:cs="Times New Roman"/>
                  <w:sz w:val="24"/>
                  <w:szCs w:val="24"/>
                  <w:lang w:val="en-IN" w:eastAsia="en-IN"/>
                </w:rPr>
                <w:t>bool</w:t>
              </w:r>
              <w:proofErr w:type="gramEnd"/>
            </w:hyperlink>
            <w:r w:rsidR="005A221A" w:rsidRPr="005A221A">
              <w:rPr>
                <w:rFonts w:ascii="Times New Roman" w:eastAsia="Times New Roman" w:hAnsi="Times New Roman" w:cs="Times New Roman"/>
                <w:sz w:val="24"/>
                <w:szCs w:val="24"/>
                <w:lang w:val="en-IN" w:eastAsia="en-IN"/>
              </w:rPr>
              <w:t> is also a class, which is a subclass of </w:t>
            </w:r>
            <w:proofErr w:type="spellStart"/>
            <w:r w:rsidR="005A221A" w:rsidRPr="005A221A">
              <w:rPr>
                <w:rFonts w:ascii="Times New Roman" w:eastAsia="Times New Roman" w:hAnsi="Times New Roman" w:cs="Times New Roman"/>
                <w:sz w:val="24"/>
                <w:szCs w:val="24"/>
                <w:lang w:val="en-IN" w:eastAsia="en-IN"/>
              </w:rPr>
              <w:fldChar w:fldCharType="begin"/>
            </w:r>
            <w:r w:rsidR="005A221A" w:rsidRPr="005A221A">
              <w:rPr>
                <w:rFonts w:ascii="Times New Roman" w:eastAsia="Times New Roman" w:hAnsi="Times New Roman" w:cs="Times New Roman"/>
                <w:sz w:val="24"/>
                <w:szCs w:val="24"/>
                <w:lang w:val="en-IN" w:eastAsia="en-IN"/>
              </w:rPr>
              <w:instrText xml:space="preserve"> HYPERLINK "https://docs.python.org/3.3/library/functions.html" \l "int" \o "int" </w:instrText>
            </w:r>
            <w:r w:rsidR="005A221A" w:rsidRPr="005A221A">
              <w:rPr>
                <w:rFonts w:ascii="Times New Roman" w:eastAsia="Times New Roman" w:hAnsi="Times New Roman" w:cs="Times New Roman"/>
                <w:sz w:val="24"/>
                <w:szCs w:val="24"/>
                <w:lang w:val="en-IN" w:eastAsia="en-IN"/>
              </w:rPr>
              <w:fldChar w:fldCharType="separate"/>
            </w:r>
            <w:r w:rsidR="005A221A" w:rsidRPr="005A221A">
              <w:rPr>
                <w:rFonts w:ascii="Times New Roman" w:eastAsia="Times New Roman" w:hAnsi="Times New Roman" w:cs="Times New Roman"/>
                <w:sz w:val="24"/>
                <w:szCs w:val="24"/>
                <w:lang w:val="en-IN" w:eastAsia="en-IN"/>
              </w:rPr>
              <w:t>int</w:t>
            </w:r>
            <w:proofErr w:type="spellEnd"/>
            <w:r w:rsidR="005A221A" w:rsidRPr="005A221A">
              <w:rPr>
                <w:rFonts w:ascii="Times New Roman" w:eastAsia="Times New Roman" w:hAnsi="Times New Roman" w:cs="Times New Roman"/>
                <w:sz w:val="24"/>
                <w:szCs w:val="24"/>
                <w:lang w:val="en-IN" w:eastAsia="en-IN"/>
              </w:rPr>
              <w:fldChar w:fldCharType="end"/>
            </w:r>
            <w:r w:rsidR="005A221A" w:rsidRPr="005A221A">
              <w:rPr>
                <w:rFonts w:ascii="Times New Roman" w:eastAsia="Times New Roman" w:hAnsi="Times New Roman" w:cs="Times New Roman"/>
                <w:sz w:val="24"/>
                <w:szCs w:val="24"/>
                <w:lang w:val="en-IN" w:eastAsia="en-IN"/>
              </w:rPr>
              <w:t> (see </w:t>
            </w:r>
            <w:hyperlink r:id="rId15" w:anchor="typesnumeric" w:history="1">
              <w:r w:rsidR="005A221A" w:rsidRPr="005A221A">
                <w:rPr>
                  <w:rFonts w:ascii="Times New Roman" w:eastAsia="Times New Roman" w:hAnsi="Times New Roman" w:cs="Times New Roman"/>
                  <w:iCs/>
                  <w:sz w:val="24"/>
                  <w:szCs w:val="24"/>
                  <w:lang w:val="en-IN" w:eastAsia="en-IN"/>
                </w:rPr>
                <w:t xml:space="preserve">Numeric Types — </w:t>
              </w:r>
              <w:proofErr w:type="spellStart"/>
              <w:r w:rsidR="005A221A" w:rsidRPr="005A221A">
                <w:rPr>
                  <w:rFonts w:ascii="Times New Roman" w:eastAsia="Times New Roman" w:hAnsi="Times New Roman" w:cs="Times New Roman"/>
                  <w:iCs/>
                  <w:sz w:val="24"/>
                  <w:szCs w:val="24"/>
                  <w:lang w:val="en-IN" w:eastAsia="en-IN"/>
                </w:rPr>
                <w:t>int</w:t>
              </w:r>
              <w:proofErr w:type="spellEnd"/>
              <w:r w:rsidR="005A221A" w:rsidRPr="005A221A">
                <w:rPr>
                  <w:rFonts w:ascii="Times New Roman" w:eastAsia="Times New Roman" w:hAnsi="Times New Roman" w:cs="Times New Roman"/>
                  <w:iCs/>
                  <w:sz w:val="24"/>
                  <w:szCs w:val="24"/>
                  <w:lang w:val="en-IN" w:eastAsia="en-IN"/>
                </w:rPr>
                <w:t>, float, complex</w:t>
              </w:r>
            </w:hyperlink>
            <w:r w:rsidR="005A221A" w:rsidRPr="005A221A">
              <w:rPr>
                <w:rFonts w:ascii="Times New Roman" w:eastAsia="Times New Roman" w:hAnsi="Times New Roman" w:cs="Times New Roman"/>
                <w:sz w:val="24"/>
                <w:szCs w:val="24"/>
                <w:lang w:val="en-IN" w:eastAsia="en-IN"/>
              </w:rPr>
              <w:t>). Class </w:t>
            </w:r>
            <w:hyperlink r:id="rId16" w:anchor="bool" w:tooltip="bool" w:history="1">
              <w:r w:rsidR="005A221A" w:rsidRPr="005A221A">
                <w:rPr>
                  <w:rFonts w:ascii="Times New Roman" w:eastAsia="Times New Roman" w:hAnsi="Times New Roman" w:cs="Times New Roman"/>
                  <w:sz w:val="24"/>
                  <w:szCs w:val="24"/>
                  <w:lang w:val="en-IN" w:eastAsia="en-IN"/>
                </w:rPr>
                <w:t>bool</w:t>
              </w:r>
            </w:hyperlink>
            <w:r w:rsidR="005A221A" w:rsidRPr="005A221A">
              <w:rPr>
                <w:rFonts w:ascii="Times New Roman" w:eastAsia="Times New Roman" w:hAnsi="Times New Roman" w:cs="Times New Roman"/>
                <w:sz w:val="24"/>
                <w:szCs w:val="24"/>
                <w:lang w:val="en-IN" w:eastAsia="en-IN"/>
              </w:rPr>
              <w:t xml:space="preserve"> cannot be </w:t>
            </w:r>
            <w:proofErr w:type="spellStart"/>
            <w:r w:rsidR="005A221A" w:rsidRPr="005A221A">
              <w:rPr>
                <w:rFonts w:ascii="Times New Roman" w:eastAsia="Times New Roman" w:hAnsi="Times New Roman" w:cs="Times New Roman"/>
                <w:sz w:val="24"/>
                <w:szCs w:val="24"/>
                <w:lang w:val="en-IN" w:eastAsia="en-IN"/>
              </w:rPr>
              <w:t>subclassed</w:t>
            </w:r>
            <w:proofErr w:type="spellEnd"/>
            <w:r w:rsidR="005A221A" w:rsidRPr="005A221A">
              <w:rPr>
                <w:rFonts w:ascii="Times New Roman" w:eastAsia="Times New Roman" w:hAnsi="Times New Roman" w:cs="Times New Roman"/>
                <w:sz w:val="24"/>
                <w:szCs w:val="24"/>
                <w:lang w:val="en-IN" w:eastAsia="en-IN"/>
              </w:rPr>
              <w:t xml:space="preserve"> further. Its only instances are </w:t>
            </w:r>
            <w:r w:rsidR="005A221A" w:rsidRPr="005A221A">
              <w:rPr>
                <w:rFonts w:ascii="Times New Roman" w:eastAsia="Times New Roman" w:hAnsi="Times New Roman" w:cs="Times New Roman"/>
                <w:sz w:val="24"/>
                <w:szCs w:val="24"/>
                <w:shd w:val="clear" w:color="auto" w:fill="ECF0F3"/>
                <w:lang w:val="en-IN" w:eastAsia="en-IN"/>
              </w:rPr>
              <w:t>False</w:t>
            </w:r>
            <w:r w:rsidR="005A221A" w:rsidRPr="005A221A">
              <w:rPr>
                <w:rFonts w:ascii="Times New Roman" w:eastAsia="Times New Roman" w:hAnsi="Times New Roman" w:cs="Times New Roman"/>
                <w:sz w:val="24"/>
                <w:szCs w:val="24"/>
                <w:lang w:val="en-IN" w:eastAsia="en-IN"/>
              </w:rPr>
              <w:t> and </w:t>
            </w:r>
            <w:r w:rsidR="005A221A" w:rsidRPr="005A221A">
              <w:rPr>
                <w:rFonts w:ascii="Times New Roman" w:eastAsia="Times New Roman" w:hAnsi="Times New Roman" w:cs="Times New Roman"/>
                <w:sz w:val="24"/>
                <w:szCs w:val="24"/>
                <w:shd w:val="clear" w:color="auto" w:fill="ECF0F3"/>
                <w:lang w:val="en-IN" w:eastAsia="en-IN"/>
              </w:rPr>
              <w:t>True</w:t>
            </w:r>
            <w:r w:rsidR="005A221A" w:rsidRPr="005A221A">
              <w:rPr>
                <w:rFonts w:ascii="Times New Roman" w:eastAsia="Times New Roman" w:hAnsi="Times New Roman" w:cs="Times New Roman"/>
                <w:sz w:val="24"/>
                <w:szCs w:val="24"/>
                <w:lang w:val="en-IN" w:eastAsia="en-IN"/>
              </w:rPr>
              <w:t> (see </w:t>
            </w:r>
            <w:hyperlink r:id="rId17" w:anchor="bltin-boolean-values" w:history="1">
              <w:r w:rsidR="005A221A" w:rsidRPr="005A221A">
                <w:rPr>
                  <w:rFonts w:ascii="Times New Roman" w:eastAsia="Times New Roman" w:hAnsi="Times New Roman" w:cs="Times New Roman"/>
                  <w:iCs/>
                  <w:sz w:val="24"/>
                  <w:szCs w:val="24"/>
                  <w:lang w:val="en-IN" w:eastAsia="en-IN"/>
                </w:rPr>
                <w:t>Boolean Values</w:t>
              </w:r>
            </w:hyperlink>
            <w:r w:rsidR="005A221A" w:rsidRPr="005A221A">
              <w:rPr>
                <w:rFonts w:ascii="Times New Roman" w:eastAsia="Times New Roman" w:hAnsi="Times New Roman" w:cs="Times New Roman"/>
                <w:sz w:val="24"/>
                <w:szCs w:val="24"/>
                <w:lang w:val="en-IN" w:eastAsia="en-IN"/>
              </w:rPr>
              <w:t>).</w:t>
            </w:r>
            <w:bookmarkStart w:id="0" w:name="_GoBack"/>
            <w:bookmarkEnd w:id="0"/>
          </w:p>
          <w:p w:rsidR="003F4E86" w:rsidRDefault="003F4E86" w:rsidP="003F4E86">
            <w:pPr>
              <w:shd w:val="clear" w:color="auto" w:fill="FFFFFF"/>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 xml:space="preserve">      </w:t>
            </w:r>
            <w:proofErr w:type="spellStart"/>
            <w:r w:rsidR="005A221A" w:rsidRPr="005A221A">
              <w:rPr>
                <w:rFonts w:ascii="Times New Roman" w:eastAsia="Times New Roman" w:hAnsi="Times New Roman" w:cs="Times New Roman"/>
                <w:b/>
                <w:bCs/>
                <w:sz w:val="24"/>
                <w:szCs w:val="24"/>
                <w:lang w:val="en-IN" w:eastAsia="en-IN"/>
              </w:rPr>
              <w:t>bytearray</w:t>
            </w:r>
            <w:proofErr w:type="spellEnd"/>
            <w:r w:rsidR="005A221A" w:rsidRPr="005A221A">
              <w:rPr>
                <w:rFonts w:ascii="Times New Roman" w:eastAsia="Times New Roman" w:hAnsi="Times New Roman" w:cs="Times New Roman"/>
                <w:sz w:val="24"/>
                <w:szCs w:val="24"/>
                <w:lang w:val="en-IN" w:eastAsia="en-IN"/>
              </w:rPr>
              <w:t>([</w:t>
            </w:r>
            <w:r w:rsidR="005A221A" w:rsidRPr="005A221A">
              <w:rPr>
                <w:rFonts w:ascii="Times New Roman" w:eastAsia="Times New Roman" w:hAnsi="Times New Roman" w:cs="Times New Roman"/>
                <w:iCs/>
                <w:sz w:val="24"/>
                <w:szCs w:val="24"/>
                <w:lang w:val="en-IN" w:eastAsia="en-IN"/>
              </w:rPr>
              <w:t>source</w:t>
            </w:r>
            <w:r w:rsidR="005A221A" w:rsidRPr="005A221A">
              <w:rPr>
                <w:rFonts w:ascii="Times New Roman" w:eastAsia="Times New Roman" w:hAnsi="Times New Roman" w:cs="Times New Roman"/>
                <w:sz w:val="24"/>
                <w:szCs w:val="24"/>
                <w:lang w:val="en-IN" w:eastAsia="en-IN"/>
              </w:rPr>
              <w:t>[, </w:t>
            </w:r>
            <w:r w:rsidR="005A221A" w:rsidRPr="005A221A">
              <w:rPr>
                <w:rFonts w:ascii="Times New Roman" w:eastAsia="Times New Roman" w:hAnsi="Times New Roman" w:cs="Times New Roman"/>
                <w:iCs/>
                <w:sz w:val="24"/>
                <w:szCs w:val="24"/>
                <w:lang w:val="en-IN" w:eastAsia="en-IN"/>
              </w:rPr>
              <w:t>encoding</w:t>
            </w:r>
            <w:r w:rsidR="005A221A" w:rsidRPr="005A221A">
              <w:rPr>
                <w:rFonts w:ascii="Times New Roman" w:eastAsia="Times New Roman" w:hAnsi="Times New Roman" w:cs="Times New Roman"/>
                <w:sz w:val="24"/>
                <w:szCs w:val="24"/>
                <w:lang w:val="en-IN" w:eastAsia="en-IN"/>
              </w:rPr>
              <w:t>[, </w:t>
            </w:r>
            <w:r w:rsidR="005A221A" w:rsidRPr="005A221A">
              <w:rPr>
                <w:rFonts w:ascii="Times New Roman" w:eastAsia="Times New Roman" w:hAnsi="Times New Roman" w:cs="Times New Roman"/>
                <w:iCs/>
                <w:sz w:val="24"/>
                <w:szCs w:val="24"/>
                <w:lang w:val="en-IN" w:eastAsia="en-IN"/>
              </w:rPr>
              <w:t>errors</w:t>
            </w:r>
            <w:r w:rsidR="005A221A" w:rsidRPr="005A221A">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 xml:space="preserve"> </w:t>
            </w:r>
          </w:p>
          <w:p w:rsidR="005A221A" w:rsidRPr="005A221A" w:rsidRDefault="003F4E86" w:rsidP="003F4E86">
            <w:pPr>
              <w:shd w:val="clear" w:color="auto" w:fill="FFFFFF"/>
              <w:spacing w:after="100" w:afterAutospacing="1" w:line="276"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5A221A" w:rsidRPr="005A221A">
              <w:rPr>
                <w:rFonts w:ascii="Times New Roman" w:eastAsia="Times New Roman" w:hAnsi="Times New Roman" w:cs="Times New Roman"/>
                <w:sz w:val="24"/>
                <w:szCs w:val="24"/>
                <w:lang w:val="en-IN" w:eastAsia="en-IN"/>
              </w:rPr>
              <w:t>Return a new array of bytes. The </w:t>
            </w:r>
            <w:proofErr w:type="spellStart"/>
            <w:r w:rsidR="005A221A" w:rsidRPr="005A221A">
              <w:rPr>
                <w:rFonts w:ascii="Times New Roman" w:eastAsia="Times New Roman" w:hAnsi="Times New Roman" w:cs="Times New Roman"/>
                <w:sz w:val="24"/>
                <w:szCs w:val="24"/>
                <w:lang w:val="en-IN" w:eastAsia="en-IN"/>
              </w:rPr>
              <w:fldChar w:fldCharType="begin"/>
            </w:r>
            <w:r w:rsidR="005A221A" w:rsidRPr="005A221A">
              <w:rPr>
                <w:rFonts w:ascii="Times New Roman" w:eastAsia="Times New Roman" w:hAnsi="Times New Roman" w:cs="Times New Roman"/>
                <w:sz w:val="24"/>
                <w:szCs w:val="24"/>
                <w:lang w:val="en-IN" w:eastAsia="en-IN"/>
              </w:rPr>
              <w:instrText xml:space="preserve"> HYPERLINK "https://docs.python.org/3.3/library/functions.html" \l "bytearray" \o "bytearray" </w:instrText>
            </w:r>
            <w:r w:rsidR="005A221A" w:rsidRPr="005A221A">
              <w:rPr>
                <w:rFonts w:ascii="Times New Roman" w:eastAsia="Times New Roman" w:hAnsi="Times New Roman" w:cs="Times New Roman"/>
                <w:sz w:val="24"/>
                <w:szCs w:val="24"/>
                <w:lang w:val="en-IN" w:eastAsia="en-IN"/>
              </w:rPr>
              <w:fldChar w:fldCharType="separate"/>
            </w:r>
            <w:r w:rsidR="005A221A" w:rsidRPr="005A221A">
              <w:rPr>
                <w:rFonts w:ascii="Times New Roman" w:eastAsia="Times New Roman" w:hAnsi="Times New Roman" w:cs="Times New Roman"/>
                <w:sz w:val="24"/>
                <w:szCs w:val="24"/>
                <w:lang w:val="en-IN" w:eastAsia="en-IN"/>
              </w:rPr>
              <w:t>bytearray</w:t>
            </w:r>
            <w:proofErr w:type="spellEnd"/>
            <w:r w:rsidR="005A221A" w:rsidRPr="005A221A">
              <w:rPr>
                <w:rFonts w:ascii="Times New Roman" w:eastAsia="Times New Roman" w:hAnsi="Times New Roman" w:cs="Times New Roman"/>
                <w:sz w:val="24"/>
                <w:szCs w:val="24"/>
                <w:lang w:val="en-IN" w:eastAsia="en-IN"/>
              </w:rPr>
              <w:fldChar w:fldCharType="end"/>
            </w:r>
            <w:r w:rsidR="005A221A" w:rsidRPr="005A221A">
              <w:rPr>
                <w:rFonts w:ascii="Times New Roman" w:eastAsia="Times New Roman" w:hAnsi="Times New Roman" w:cs="Times New Roman"/>
                <w:sz w:val="24"/>
                <w:szCs w:val="24"/>
                <w:lang w:val="en-IN" w:eastAsia="en-IN"/>
              </w:rPr>
              <w:t> type is a mutable sequence of integers in the range 0 &lt;= x &lt; 256. It has most of the usual methods of mutable sequences, described in </w:t>
            </w:r>
            <w:hyperlink r:id="rId18" w:anchor="typesseq-mutable" w:history="1">
              <w:r w:rsidR="005A221A" w:rsidRPr="005A221A">
                <w:rPr>
                  <w:rFonts w:ascii="Times New Roman" w:eastAsia="Times New Roman" w:hAnsi="Times New Roman" w:cs="Times New Roman"/>
                  <w:iCs/>
                  <w:sz w:val="24"/>
                  <w:szCs w:val="24"/>
                  <w:lang w:val="en-IN" w:eastAsia="en-IN"/>
                </w:rPr>
                <w:t>Mutable Sequence Types</w:t>
              </w:r>
            </w:hyperlink>
            <w:r w:rsidR="005A221A" w:rsidRPr="005A221A">
              <w:rPr>
                <w:rFonts w:ascii="Times New Roman" w:eastAsia="Times New Roman" w:hAnsi="Times New Roman" w:cs="Times New Roman"/>
                <w:sz w:val="24"/>
                <w:szCs w:val="24"/>
                <w:lang w:val="en-IN" w:eastAsia="en-IN"/>
              </w:rPr>
              <w:t>, as well as most methods that the </w:t>
            </w:r>
            <w:hyperlink r:id="rId19" w:anchor="bytes" w:tooltip="bytes" w:history="1">
              <w:r w:rsidR="005A221A" w:rsidRPr="005A221A">
                <w:rPr>
                  <w:rFonts w:ascii="Times New Roman" w:eastAsia="Times New Roman" w:hAnsi="Times New Roman" w:cs="Times New Roman"/>
                  <w:sz w:val="24"/>
                  <w:szCs w:val="24"/>
                  <w:lang w:val="en-IN" w:eastAsia="en-IN"/>
                </w:rPr>
                <w:t>bytes</w:t>
              </w:r>
            </w:hyperlink>
            <w:r w:rsidR="005A221A" w:rsidRPr="005A221A">
              <w:rPr>
                <w:rFonts w:ascii="Times New Roman" w:eastAsia="Times New Roman" w:hAnsi="Times New Roman" w:cs="Times New Roman"/>
                <w:sz w:val="24"/>
                <w:szCs w:val="24"/>
                <w:lang w:val="en-IN" w:eastAsia="en-IN"/>
              </w:rPr>
              <w:t> type has, see </w:t>
            </w:r>
            <w:hyperlink r:id="rId20" w:anchor="bytes-methods" w:history="1">
              <w:r w:rsidR="005A221A" w:rsidRPr="005A221A">
                <w:rPr>
                  <w:rFonts w:ascii="Times New Roman" w:eastAsia="Times New Roman" w:hAnsi="Times New Roman" w:cs="Times New Roman"/>
                  <w:iCs/>
                  <w:sz w:val="24"/>
                  <w:szCs w:val="24"/>
                  <w:lang w:val="en-IN" w:eastAsia="en-IN"/>
                </w:rPr>
                <w:t xml:space="preserve">Bytes and </w:t>
              </w:r>
              <w:proofErr w:type="spellStart"/>
              <w:r w:rsidR="005A221A" w:rsidRPr="005A221A">
                <w:rPr>
                  <w:rFonts w:ascii="Times New Roman" w:eastAsia="Times New Roman" w:hAnsi="Times New Roman" w:cs="Times New Roman"/>
                  <w:iCs/>
                  <w:sz w:val="24"/>
                  <w:szCs w:val="24"/>
                  <w:lang w:val="en-IN" w:eastAsia="en-IN"/>
                </w:rPr>
                <w:t>Bytearray</w:t>
              </w:r>
              <w:proofErr w:type="spellEnd"/>
              <w:r w:rsidR="005A221A" w:rsidRPr="005A221A">
                <w:rPr>
                  <w:rFonts w:ascii="Times New Roman" w:eastAsia="Times New Roman" w:hAnsi="Times New Roman" w:cs="Times New Roman"/>
                  <w:iCs/>
                  <w:sz w:val="24"/>
                  <w:szCs w:val="24"/>
                  <w:lang w:val="en-IN" w:eastAsia="en-IN"/>
                </w:rPr>
                <w:t xml:space="preserve"> Operations</w:t>
              </w:r>
            </w:hyperlink>
            <w:r w:rsidR="005A221A" w:rsidRPr="005A221A">
              <w:rPr>
                <w:rFonts w:ascii="Times New Roman" w:eastAsia="Times New Roman" w:hAnsi="Times New Roman" w:cs="Times New Roman"/>
                <w:sz w:val="24"/>
                <w:szCs w:val="24"/>
                <w:lang w:val="en-IN" w:eastAsia="en-IN"/>
              </w:rPr>
              <w:t>.</w:t>
            </w:r>
          </w:p>
          <w:p w:rsidR="005A221A" w:rsidRPr="005A221A" w:rsidRDefault="005A221A" w:rsidP="003F4E86">
            <w:pPr>
              <w:shd w:val="clear" w:color="auto" w:fill="FFFFFF"/>
              <w:spacing w:after="100" w:afterAutospacing="1" w:line="276" w:lineRule="auto"/>
              <w:ind w:left="720"/>
              <w:jc w:val="both"/>
              <w:rPr>
                <w:rFonts w:ascii="Times New Roman" w:eastAsia="Times New Roman" w:hAnsi="Times New Roman" w:cs="Times New Roman"/>
                <w:sz w:val="24"/>
                <w:szCs w:val="24"/>
                <w:lang w:val="en-IN" w:eastAsia="en-IN"/>
              </w:rPr>
            </w:pPr>
            <w:r w:rsidRPr="005A221A">
              <w:rPr>
                <w:rFonts w:ascii="Times New Roman" w:eastAsia="Times New Roman" w:hAnsi="Times New Roman" w:cs="Times New Roman"/>
                <w:sz w:val="24"/>
                <w:szCs w:val="24"/>
                <w:lang w:val="en-IN" w:eastAsia="en-IN"/>
              </w:rPr>
              <w:t>The optional </w:t>
            </w:r>
            <w:r w:rsidRPr="005A221A">
              <w:rPr>
                <w:rFonts w:ascii="Times New Roman" w:eastAsia="Times New Roman" w:hAnsi="Times New Roman" w:cs="Times New Roman"/>
                <w:iCs/>
                <w:sz w:val="24"/>
                <w:szCs w:val="24"/>
                <w:lang w:val="en-IN" w:eastAsia="en-IN"/>
              </w:rPr>
              <w:t>source</w:t>
            </w:r>
            <w:r w:rsidRPr="005A221A">
              <w:rPr>
                <w:rFonts w:ascii="Times New Roman" w:eastAsia="Times New Roman" w:hAnsi="Times New Roman" w:cs="Times New Roman"/>
                <w:sz w:val="24"/>
                <w:szCs w:val="24"/>
                <w:lang w:val="en-IN" w:eastAsia="en-IN"/>
              </w:rPr>
              <w:t> parameter can be used to initialize the array in a few different ways:</w:t>
            </w:r>
          </w:p>
          <w:p w:rsidR="005A221A" w:rsidRPr="005A221A" w:rsidRDefault="005A221A" w:rsidP="003F4E86">
            <w:pPr>
              <w:numPr>
                <w:ilvl w:val="0"/>
                <w:numId w:val="10"/>
              </w:numPr>
              <w:shd w:val="clear" w:color="auto" w:fill="FFFFFF"/>
              <w:spacing w:before="100" w:beforeAutospacing="1" w:after="100" w:afterAutospacing="1" w:line="276" w:lineRule="auto"/>
              <w:ind w:left="1440"/>
              <w:jc w:val="both"/>
              <w:rPr>
                <w:rFonts w:ascii="Times New Roman" w:eastAsia="Times New Roman" w:hAnsi="Times New Roman" w:cs="Times New Roman"/>
                <w:sz w:val="24"/>
                <w:szCs w:val="24"/>
                <w:lang w:val="en-IN" w:eastAsia="en-IN"/>
              </w:rPr>
            </w:pPr>
            <w:r w:rsidRPr="005A221A">
              <w:rPr>
                <w:rFonts w:ascii="Times New Roman" w:eastAsia="Times New Roman" w:hAnsi="Times New Roman" w:cs="Times New Roman"/>
                <w:sz w:val="24"/>
                <w:szCs w:val="24"/>
                <w:lang w:val="en-IN" w:eastAsia="en-IN"/>
              </w:rPr>
              <w:t>If it is a </w:t>
            </w:r>
            <w:r w:rsidRPr="005A221A">
              <w:rPr>
                <w:rFonts w:ascii="Times New Roman" w:eastAsia="Times New Roman" w:hAnsi="Times New Roman" w:cs="Times New Roman"/>
                <w:iCs/>
                <w:sz w:val="24"/>
                <w:szCs w:val="24"/>
                <w:lang w:val="en-IN" w:eastAsia="en-IN"/>
              </w:rPr>
              <w:t>string</w:t>
            </w:r>
            <w:r w:rsidRPr="005A221A">
              <w:rPr>
                <w:rFonts w:ascii="Times New Roman" w:eastAsia="Times New Roman" w:hAnsi="Times New Roman" w:cs="Times New Roman"/>
                <w:sz w:val="24"/>
                <w:szCs w:val="24"/>
                <w:lang w:val="en-IN" w:eastAsia="en-IN"/>
              </w:rPr>
              <w:t>, you must also give the </w:t>
            </w:r>
            <w:r w:rsidRPr="005A221A">
              <w:rPr>
                <w:rFonts w:ascii="Times New Roman" w:eastAsia="Times New Roman" w:hAnsi="Times New Roman" w:cs="Times New Roman"/>
                <w:iCs/>
                <w:sz w:val="24"/>
                <w:szCs w:val="24"/>
                <w:lang w:val="en-IN" w:eastAsia="en-IN"/>
              </w:rPr>
              <w:t>encoding</w:t>
            </w:r>
            <w:r w:rsidRPr="005A221A">
              <w:rPr>
                <w:rFonts w:ascii="Times New Roman" w:eastAsia="Times New Roman" w:hAnsi="Times New Roman" w:cs="Times New Roman"/>
                <w:sz w:val="24"/>
                <w:szCs w:val="24"/>
                <w:lang w:val="en-IN" w:eastAsia="en-IN"/>
              </w:rPr>
              <w:t> (and optionally, </w:t>
            </w:r>
            <w:r w:rsidRPr="005A221A">
              <w:rPr>
                <w:rFonts w:ascii="Times New Roman" w:eastAsia="Times New Roman" w:hAnsi="Times New Roman" w:cs="Times New Roman"/>
                <w:iCs/>
                <w:sz w:val="24"/>
                <w:szCs w:val="24"/>
                <w:lang w:val="en-IN" w:eastAsia="en-IN"/>
              </w:rPr>
              <w:t>errors</w:t>
            </w:r>
            <w:r w:rsidRPr="005A221A">
              <w:rPr>
                <w:rFonts w:ascii="Times New Roman" w:eastAsia="Times New Roman" w:hAnsi="Times New Roman" w:cs="Times New Roman"/>
                <w:sz w:val="24"/>
                <w:szCs w:val="24"/>
                <w:lang w:val="en-IN" w:eastAsia="en-IN"/>
              </w:rPr>
              <w:t>) parameters; </w:t>
            </w:r>
            <w:proofErr w:type="spellStart"/>
            <w:r w:rsidRPr="005A221A">
              <w:rPr>
                <w:rFonts w:ascii="Times New Roman" w:eastAsia="Times New Roman" w:hAnsi="Times New Roman" w:cs="Times New Roman"/>
                <w:sz w:val="24"/>
                <w:szCs w:val="24"/>
                <w:lang w:val="en-IN" w:eastAsia="en-IN"/>
              </w:rPr>
              <w:fldChar w:fldCharType="begin"/>
            </w:r>
            <w:r w:rsidRPr="005A221A">
              <w:rPr>
                <w:rFonts w:ascii="Times New Roman" w:eastAsia="Times New Roman" w:hAnsi="Times New Roman" w:cs="Times New Roman"/>
                <w:sz w:val="24"/>
                <w:szCs w:val="24"/>
                <w:lang w:val="en-IN" w:eastAsia="en-IN"/>
              </w:rPr>
              <w:instrText xml:space="preserve"> HYPERLINK "https://docs.python.org/3.3/library/functions.html" \l "bytearray" \o "bytearray" </w:instrText>
            </w:r>
            <w:r w:rsidRPr="005A221A">
              <w:rPr>
                <w:rFonts w:ascii="Times New Roman" w:eastAsia="Times New Roman" w:hAnsi="Times New Roman" w:cs="Times New Roman"/>
                <w:sz w:val="24"/>
                <w:szCs w:val="24"/>
                <w:lang w:val="en-IN" w:eastAsia="en-IN"/>
              </w:rPr>
              <w:fldChar w:fldCharType="separate"/>
            </w:r>
            <w:proofErr w:type="gramStart"/>
            <w:r w:rsidRPr="005A221A">
              <w:rPr>
                <w:rFonts w:ascii="Times New Roman" w:eastAsia="Times New Roman" w:hAnsi="Times New Roman" w:cs="Times New Roman"/>
                <w:sz w:val="24"/>
                <w:szCs w:val="24"/>
                <w:lang w:val="en-IN" w:eastAsia="en-IN"/>
              </w:rPr>
              <w:t>bytearray</w:t>
            </w:r>
            <w:proofErr w:type="spellEnd"/>
            <w:r w:rsidRPr="005A221A">
              <w:rPr>
                <w:rFonts w:ascii="Times New Roman" w:eastAsia="Times New Roman" w:hAnsi="Times New Roman" w:cs="Times New Roman"/>
                <w:sz w:val="24"/>
                <w:szCs w:val="24"/>
                <w:lang w:val="en-IN" w:eastAsia="en-IN"/>
              </w:rPr>
              <w:t>(</w:t>
            </w:r>
            <w:proofErr w:type="gramEnd"/>
            <w:r w:rsidRPr="005A221A">
              <w:rPr>
                <w:rFonts w:ascii="Times New Roman" w:eastAsia="Times New Roman" w:hAnsi="Times New Roman" w:cs="Times New Roman"/>
                <w:sz w:val="24"/>
                <w:szCs w:val="24"/>
                <w:lang w:val="en-IN" w:eastAsia="en-IN"/>
              </w:rPr>
              <w:t>)</w:t>
            </w:r>
            <w:r w:rsidRPr="005A221A">
              <w:rPr>
                <w:rFonts w:ascii="Times New Roman" w:eastAsia="Times New Roman" w:hAnsi="Times New Roman" w:cs="Times New Roman"/>
                <w:sz w:val="24"/>
                <w:szCs w:val="24"/>
                <w:lang w:val="en-IN" w:eastAsia="en-IN"/>
              </w:rPr>
              <w:fldChar w:fldCharType="end"/>
            </w:r>
            <w:r w:rsidRPr="005A221A">
              <w:rPr>
                <w:rFonts w:ascii="Times New Roman" w:eastAsia="Times New Roman" w:hAnsi="Times New Roman" w:cs="Times New Roman"/>
                <w:sz w:val="24"/>
                <w:szCs w:val="24"/>
                <w:lang w:val="en-IN" w:eastAsia="en-IN"/>
              </w:rPr>
              <w:t> then converts the string to bytes using </w:t>
            </w:r>
            <w:proofErr w:type="spellStart"/>
            <w:r w:rsidRPr="005A221A">
              <w:rPr>
                <w:rFonts w:ascii="Times New Roman" w:eastAsia="Times New Roman" w:hAnsi="Times New Roman" w:cs="Times New Roman"/>
                <w:sz w:val="24"/>
                <w:szCs w:val="24"/>
                <w:lang w:val="en-IN" w:eastAsia="en-IN"/>
              </w:rPr>
              <w:fldChar w:fldCharType="begin"/>
            </w:r>
            <w:r w:rsidRPr="005A221A">
              <w:rPr>
                <w:rFonts w:ascii="Times New Roman" w:eastAsia="Times New Roman" w:hAnsi="Times New Roman" w:cs="Times New Roman"/>
                <w:sz w:val="24"/>
                <w:szCs w:val="24"/>
                <w:lang w:val="en-IN" w:eastAsia="en-IN"/>
              </w:rPr>
              <w:instrText xml:space="preserve"> HYPERLINK "https://docs.python.org/3.3/library/stdtypes.html" \l "str.encode" \o "str.encode" </w:instrText>
            </w:r>
            <w:r w:rsidRPr="005A221A">
              <w:rPr>
                <w:rFonts w:ascii="Times New Roman" w:eastAsia="Times New Roman" w:hAnsi="Times New Roman" w:cs="Times New Roman"/>
                <w:sz w:val="24"/>
                <w:szCs w:val="24"/>
                <w:lang w:val="en-IN" w:eastAsia="en-IN"/>
              </w:rPr>
              <w:fldChar w:fldCharType="separate"/>
            </w:r>
            <w:r w:rsidRPr="005A221A">
              <w:rPr>
                <w:rFonts w:ascii="Times New Roman" w:eastAsia="Times New Roman" w:hAnsi="Times New Roman" w:cs="Times New Roman"/>
                <w:sz w:val="24"/>
                <w:szCs w:val="24"/>
                <w:lang w:val="en-IN" w:eastAsia="en-IN"/>
              </w:rPr>
              <w:t>str.encode</w:t>
            </w:r>
            <w:proofErr w:type="spellEnd"/>
            <w:r w:rsidRPr="005A221A">
              <w:rPr>
                <w:rFonts w:ascii="Times New Roman" w:eastAsia="Times New Roman" w:hAnsi="Times New Roman" w:cs="Times New Roman"/>
                <w:sz w:val="24"/>
                <w:szCs w:val="24"/>
                <w:lang w:val="en-IN" w:eastAsia="en-IN"/>
              </w:rPr>
              <w:t>()</w:t>
            </w:r>
            <w:r w:rsidRPr="005A221A">
              <w:rPr>
                <w:rFonts w:ascii="Times New Roman" w:eastAsia="Times New Roman" w:hAnsi="Times New Roman" w:cs="Times New Roman"/>
                <w:sz w:val="24"/>
                <w:szCs w:val="24"/>
                <w:lang w:val="en-IN" w:eastAsia="en-IN"/>
              </w:rPr>
              <w:fldChar w:fldCharType="end"/>
            </w:r>
            <w:r w:rsidRPr="005A221A">
              <w:rPr>
                <w:rFonts w:ascii="Times New Roman" w:eastAsia="Times New Roman" w:hAnsi="Times New Roman" w:cs="Times New Roman"/>
                <w:sz w:val="24"/>
                <w:szCs w:val="24"/>
                <w:lang w:val="en-IN" w:eastAsia="en-IN"/>
              </w:rPr>
              <w:t>.</w:t>
            </w:r>
          </w:p>
          <w:p w:rsidR="005A221A" w:rsidRPr="005A221A" w:rsidRDefault="005A221A" w:rsidP="003F4E86">
            <w:pPr>
              <w:numPr>
                <w:ilvl w:val="0"/>
                <w:numId w:val="10"/>
              </w:numPr>
              <w:shd w:val="clear" w:color="auto" w:fill="FFFFFF"/>
              <w:spacing w:before="100" w:beforeAutospacing="1" w:after="100" w:afterAutospacing="1" w:line="276" w:lineRule="auto"/>
              <w:ind w:left="1440"/>
              <w:jc w:val="both"/>
              <w:rPr>
                <w:rFonts w:ascii="Times New Roman" w:eastAsia="Times New Roman" w:hAnsi="Times New Roman" w:cs="Times New Roman"/>
                <w:sz w:val="24"/>
                <w:szCs w:val="24"/>
                <w:lang w:val="en-IN" w:eastAsia="en-IN"/>
              </w:rPr>
            </w:pPr>
            <w:r w:rsidRPr="005A221A">
              <w:rPr>
                <w:rFonts w:ascii="Times New Roman" w:eastAsia="Times New Roman" w:hAnsi="Times New Roman" w:cs="Times New Roman"/>
                <w:sz w:val="24"/>
                <w:szCs w:val="24"/>
                <w:lang w:val="en-IN" w:eastAsia="en-IN"/>
              </w:rPr>
              <w:t>If it is an </w:t>
            </w:r>
            <w:r w:rsidRPr="005A221A">
              <w:rPr>
                <w:rFonts w:ascii="Times New Roman" w:eastAsia="Times New Roman" w:hAnsi="Times New Roman" w:cs="Times New Roman"/>
                <w:iCs/>
                <w:sz w:val="24"/>
                <w:szCs w:val="24"/>
                <w:lang w:val="en-IN" w:eastAsia="en-IN"/>
              </w:rPr>
              <w:t>integer</w:t>
            </w:r>
            <w:r w:rsidRPr="005A221A">
              <w:rPr>
                <w:rFonts w:ascii="Times New Roman" w:eastAsia="Times New Roman" w:hAnsi="Times New Roman" w:cs="Times New Roman"/>
                <w:sz w:val="24"/>
                <w:szCs w:val="24"/>
                <w:lang w:val="en-IN" w:eastAsia="en-IN"/>
              </w:rPr>
              <w:t>, the array will have that size and will be initialized with null bytes.</w:t>
            </w:r>
          </w:p>
          <w:p w:rsidR="005A221A" w:rsidRPr="005A221A" w:rsidRDefault="005A221A" w:rsidP="003F4E86">
            <w:pPr>
              <w:numPr>
                <w:ilvl w:val="0"/>
                <w:numId w:val="10"/>
              </w:numPr>
              <w:shd w:val="clear" w:color="auto" w:fill="FFFFFF"/>
              <w:spacing w:before="100" w:beforeAutospacing="1" w:after="100" w:afterAutospacing="1" w:line="276" w:lineRule="auto"/>
              <w:ind w:left="1440"/>
              <w:jc w:val="both"/>
              <w:rPr>
                <w:rFonts w:ascii="Times New Roman" w:eastAsia="Times New Roman" w:hAnsi="Times New Roman" w:cs="Times New Roman"/>
                <w:sz w:val="24"/>
                <w:szCs w:val="24"/>
                <w:lang w:val="en-IN" w:eastAsia="en-IN"/>
              </w:rPr>
            </w:pPr>
            <w:r w:rsidRPr="005A221A">
              <w:rPr>
                <w:rFonts w:ascii="Times New Roman" w:eastAsia="Times New Roman" w:hAnsi="Times New Roman" w:cs="Times New Roman"/>
                <w:sz w:val="24"/>
                <w:szCs w:val="24"/>
                <w:lang w:val="en-IN" w:eastAsia="en-IN"/>
              </w:rPr>
              <w:t>If it is an object conforming to the </w:t>
            </w:r>
            <w:r w:rsidRPr="005A221A">
              <w:rPr>
                <w:rFonts w:ascii="Times New Roman" w:eastAsia="Times New Roman" w:hAnsi="Times New Roman" w:cs="Times New Roman"/>
                <w:iCs/>
                <w:sz w:val="24"/>
                <w:szCs w:val="24"/>
                <w:lang w:val="en-IN" w:eastAsia="en-IN"/>
              </w:rPr>
              <w:t>buffer</w:t>
            </w:r>
            <w:r w:rsidRPr="005A221A">
              <w:rPr>
                <w:rFonts w:ascii="Times New Roman" w:eastAsia="Times New Roman" w:hAnsi="Times New Roman" w:cs="Times New Roman"/>
                <w:sz w:val="24"/>
                <w:szCs w:val="24"/>
                <w:lang w:val="en-IN" w:eastAsia="en-IN"/>
              </w:rPr>
              <w:t> interface, a read-only buffer of the object will be used to initialize the bytes array.</w:t>
            </w:r>
          </w:p>
          <w:p w:rsidR="005A221A" w:rsidRPr="005A221A" w:rsidRDefault="005A221A" w:rsidP="003F4E86">
            <w:pPr>
              <w:numPr>
                <w:ilvl w:val="0"/>
                <w:numId w:val="10"/>
              </w:numPr>
              <w:shd w:val="clear" w:color="auto" w:fill="FFFFFF"/>
              <w:spacing w:before="100" w:beforeAutospacing="1" w:after="100" w:afterAutospacing="1" w:line="276" w:lineRule="auto"/>
              <w:ind w:left="1440"/>
              <w:jc w:val="both"/>
              <w:rPr>
                <w:rFonts w:ascii="Times New Roman" w:eastAsia="Times New Roman" w:hAnsi="Times New Roman" w:cs="Times New Roman"/>
                <w:sz w:val="24"/>
                <w:szCs w:val="24"/>
                <w:lang w:val="en-IN" w:eastAsia="en-IN"/>
              </w:rPr>
            </w:pPr>
            <w:r w:rsidRPr="005A221A">
              <w:rPr>
                <w:rFonts w:ascii="Times New Roman" w:eastAsia="Times New Roman" w:hAnsi="Times New Roman" w:cs="Times New Roman"/>
                <w:sz w:val="24"/>
                <w:szCs w:val="24"/>
                <w:lang w:val="en-IN" w:eastAsia="en-IN"/>
              </w:rPr>
              <w:t>If it is an </w:t>
            </w:r>
            <w:proofErr w:type="spellStart"/>
            <w:r w:rsidRPr="005A221A">
              <w:rPr>
                <w:rFonts w:ascii="Times New Roman" w:eastAsia="Times New Roman" w:hAnsi="Times New Roman" w:cs="Times New Roman"/>
                <w:iCs/>
                <w:sz w:val="24"/>
                <w:szCs w:val="24"/>
                <w:lang w:val="en-IN" w:eastAsia="en-IN"/>
              </w:rPr>
              <w:t>iterable</w:t>
            </w:r>
            <w:proofErr w:type="spellEnd"/>
            <w:r w:rsidRPr="005A221A">
              <w:rPr>
                <w:rFonts w:ascii="Times New Roman" w:eastAsia="Times New Roman" w:hAnsi="Times New Roman" w:cs="Times New Roman"/>
                <w:sz w:val="24"/>
                <w:szCs w:val="24"/>
                <w:lang w:val="en-IN" w:eastAsia="en-IN"/>
              </w:rPr>
              <w:t xml:space="preserve">, it must be an </w:t>
            </w:r>
            <w:proofErr w:type="spellStart"/>
            <w:r w:rsidRPr="005A221A">
              <w:rPr>
                <w:rFonts w:ascii="Times New Roman" w:eastAsia="Times New Roman" w:hAnsi="Times New Roman" w:cs="Times New Roman"/>
                <w:sz w:val="24"/>
                <w:szCs w:val="24"/>
                <w:lang w:val="en-IN" w:eastAsia="en-IN"/>
              </w:rPr>
              <w:t>iterable</w:t>
            </w:r>
            <w:proofErr w:type="spellEnd"/>
            <w:r w:rsidRPr="005A221A">
              <w:rPr>
                <w:rFonts w:ascii="Times New Roman" w:eastAsia="Times New Roman" w:hAnsi="Times New Roman" w:cs="Times New Roman"/>
                <w:sz w:val="24"/>
                <w:szCs w:val="24"/>
                <w:lang w:val="en-IN" w:eastAsia="en-IN"/>
              </w:rPr>
              <w:t xml:space="preserve"> of integers in the range </w:t>
            </w:r>
            <w:r w:rsidRPr="005A221A">
              <w:rPr>
                <w:rFonts w:ascii="Times New Roman" w:eastAsia="Times New Roman" w:hAnsi="Times New Roman" w:cs="Times New Roman"/>
                <w:sz w:val="24"/>
                <w:szCs w:val="24"/>
                <w:shd w:val="clear" w:color="auto" w:fill="ECF0F3"/>
                <w:lang w:val="en-IN" w:eastAsia="en-IN"/>
              </w:rPr>
              <w:t>0 &lt;= x &lt; 256</w:t>
            </w:r>
            <w:r w:rsidRPr="005A221A">
              <w:rPr>
                <w:rFonts w:ascii="Times New Roman" w:eastAsia="Times New Roman" w:hAnsi="Times New Roman" w:cs="Times New Roman"/>
                <w:sz w:val="24"/>
                <w:szCs w:val="24"/>
                <w:lang w:val="en-IN" w:eastAsia="en-IN"/>
              </w:rPr>
              <w:t>, which are used as the initial contents of the array.</w:t>
            </w:r>
          </w:p>
          <w:p w:rsidR="00345ACE" w:rsidRPr="005A221A" w:rsidRDefault="00345ACE" w:rsidP="001C45D4">
            <w:pPr>
              <w:rPr>
                <w:rFonts w:ascii="Times New Roman" w:hAnsi="Times New Roman" w:cs="Times New Roman"/>
                <w:b/>
                <w:sz w:val="24"/>
                <w:szCs w:val="24"/>
              </w:rPr>
            </w:pPr>
          </w:p>
          <w:p w:rsidR="00345ACE" w:rsidRPr="005A221A" w:rsidRDefault="00345ACE" w:rsidP="001C45D4">
            <w:pPr>
              <w:rPr>
                <w:rFonts w:ascii="Times New Roman" w:hAnsi="Times New Roman" w:cs="Times New Roman"/>
                <w:b/>
                <w:sz w:val="24"/>
                <w:szCs w:val="24"/>
              </w:rPr>
            </w:pPr>
          </w:p>
          <w:p w:rsidR="00345ACE" w:rsidRPr="005A221A" w:rsidRDefault="00345ACE" w:rsidP="001C45D4">
            <w:pPr>
              <w:rPr>
                <w:rFonts w:ascii="Times New Roman" w:hAnsi="Times New Roman" w:cs="Times New Roman"/>
                <w:b/>
                <w:sz w:val="24"/>
                <w:szCs w:val="24"/>
              </w:rPr>
            </w:pPr>
          </w:p>
          <w:p w:rsidR="00345ACE" w:rsidRDefault="00345ACE" w:rsidP="001C45D4">
            <w:pPr>
              <w:rPr>
                <w:b/>
                <w:sz w:val="24"/>
                <w:szCs w:val="24"/>
              </w:rPr>
            </w:pPr>
          </w:p>
          <w:p w:rsidR="00345ACE" w:rsidRDefault="00345ACE" w:rsidP="001C45D4">
            <w:pPr>
              <w:rPr>
                <w:b/>
                <w:sz w:val="24"/>
                <w:szCs w:val="24"/>
              </w:rPr>
            </w:pPr>
          </w:p>
          <w:p w:rsidR="00345ACE" w:rsidRDefault="00345ACE" w:rsidP="001C45D4">
            <w:pPr>
              <w:rPr>
                <w:b/>
                <w:sz w:val="24"/>
                <w:szCs w:val="24"/>
              </w:rPr>
            </w:pPr>
          </w:p>
          <w:p w:rsidR="00345ACE" w:rsidRDefault="00345ACE" w:rsidP="001C45D4">
            <w:pPr>
              <w:rPr>
                <w:b/>
                <w:sz w:val="24"/>
                <w:szCs w:val="24"/>
              </w:rPr>
            </w:pPr>
          </w:p>
          <w:p w:rsidR="00345ACE" w:rsidRDefault="00345ACE" w:rsidP="001C45D4">
            <w:pPr>
              <w:rPr>
                <w:b/>
                <w:sz w:val="24"/>
                <w:szCs w:val="24"/>
              </w:rPr>
            </w:pPr>
          </w:p>
          <w:p w:rsidR="00345ACE" w:rsidRDefault="00345ACE" w:rsidP="001C45D4">
            <w:pPr>
              <w:rPr>
                <w:b/>
                <w:sz w:val="24"/>
                <w:szCs w:val="24"/>
              </w:rPr>
            </w:pPr>
          </w:p>
          <w:p w:rsidR="00345ACE" w:rsidRDefault="00345ACE" w:rsidP="001C45D4">
            <w:pPr>
              <w:rPr>
                <w:b/>
                <w:sz w:val="24"/>
                <w:szCs w:val="24"/>
              </w:rPr>
            </w:pPr>
          </w:p>
          <w:p w:rsidR="00345ACE" w:rsidRDefault="00345ACE" w:rsidP="001C45D4">
            <w:pPr>
              <w:rPr>
                <w:b/>
                <w:sz w:val="24"/>
                <w:szCs w:val="24"/>
              </w:rPr>
            </w:pPr>
          </w:p>
          <w:p w:rsidR="00345ACE" w:rsidRDefault="00345ACE" w:rsidP="001C45D4">
            <w:pPr>
              <w:rPr>
                <w:b/>
                <w:sz w:val="24"/>
                <w:szCs w:val="24"/>
              </w:rPr>
            </w:pPr>
          </w:p>
          <w:p w:rsidR="00345ACE" w:rsidRDefault="00345ACE" w:rsidP="001C45D4">
            <w:pPr>
              <w:rPr>
                <w:b/>
                <w:sz w:val="24"/>
                <w:szCs w:val="24"/>
              </w:rPr>
            </w:pPr>
          </w:p>
          <w:p w:rsidR="00345ACE" w:rsidRDefault="00345ACE" w:rsidP="001C45D4">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924AE"/>
    <w:multiLevelType w:val="multilevel"/>
    <w:tmpl w:val="AA04F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AA2720"/>
    <w:multiLevelType w:val="multilevel"/>
    <w:tmpl w:val="82B4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064FF3"/>
    <w:multiLevelType w:val="multilevel"/>
    <w:tmpl w:val="C0E8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9F0D36"/>
    <w:multiLevelType w:val="multilevel"/>
    <w:tmpl w:val="E8C8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447623"/>
    <w:multiLevelType w:val="multilevel"/>
    <w:tmpl w:val="EE26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C75F1E"/>
    <w:multiLevelType w:val="hybridMultilevel"/>
    <w:tmpl w:val="76EA4E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28A3CC5"/>
    <w:multiLevelType w:val="hybridMultilevel"/>
    <w:tmpl w:val="44F61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A860086"/>
    <w:multiLevelType w:val="multilevel"/>
    <w:tmpl w:val="98AC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46F52C5"/>
    <w:multiLevelType w:val="multilevel"/>
    <w:tmpl w:val="40CE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D2155F"/>
    <w:multiLevelType w:val="multilevel"/>
    <w:tmpl w:val="0F5EF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1"/>
  </w:num>
  <w:num w:numId="4">
    <w:abstractNumId w:val="3"/>
  </w:num>
  <w:num w:numId="5">
    <w:abstractNumId w:val="5"/>
  </w:num>
  <w:num w:numId="6">
    <w:abstractNumId w:val="4"/>
  </w:num>
  <w:num w:numId="7">
    <w:abstractNumId w:val="6"/>
  </w:num>
  <w:num w:numId="8">
    <w:abstractNumId w:val="0"/>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0E0"/>
    <w:rsid w:val="00043305"/>
    <w:rsid w:val="000F2E37"/>
    <w:rsid w:val="001B56CB"/>
    <w:rsid w:val="00245B82"/>
    <w:rsid w:val="00282680"/>
    <w:rsid w:val="002D0BC7"/>
    <w:rsid w:val="00313B93"/>
    <w:rsid w:val="00345ACE"/>
    <w:rsid w:val="003F4E86"/>
    <w:rsid w:val="00424279"/>
    <w:rsid w:val="004C531E"/>
    <w:rsid w:val="00550754"/>
    <w:rsid w:val="00577194"/>
    <w:rsid w:val="005A221A"/>
    <w:rsid w:val="005C69BF"/>
    <w:rsid w:val="005C6BEE"/>
    <w:rsid w:val="005D4939"/>
    <w:rsid w:val="005F69A2"/>
    <w:rsid w:val="007040C9"/>
    <w:rsid w:val="007C1710"/>
    <w:rsid w:val="00801BDB"/>
    <w:rsid w:val="0081179A"/>
    <w:rsid w:val="009B1663"/>
    <w:rsid w:val="00AB605A"/>
    <w:rsid w:val="00CC58DD"/>
    <w:rsid w:val="00D8656B"/>
    <w:rsid w:val="00DF7696"/>
    <w:rsid w:val="00E20DBF"/>
    <w:rsid w:val="00F211E9"/>
    <w:rsid w:val="00F21B1D"/>
    <w:rsid w:val="00F92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sicaccountinghelp.com/what-is-a-liability-in-accounting/" TargetMode="External"/><Relationship Id="rId13" Type="http://schemas.openxmlformats.org/officeDocument/2006/relationships/hyperlink" Target="https://docs.python.org/3.3/library/stdtypes.html" TargetMode="External"/><Relationship Id="rId18" Type="http://schemas.openxmlformats.org/officeDocument/2006/relationships/hyperlink" Target="https://docs.python.org/3.3/library/stdtype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asicaccountinghelp.com/what-is-owners-equity/" TargetMode="External"/><Relationship Id="rId12" Type="http://schemas.openxmlformats.org/officeDocument/2006/relationships/hyperlink" Target="https://docs.python.org/3.3/reference/datamodel.html" TargetMode="External"/><Relationship Id="rId17" Type="http://schemas.openxmlformats.org/officeDocument/2006/relationships/hyperlink" Target="https://docs.python.org/3.3/library/stdtypes.html" TargetMode="External"/><Relationship Id="rId2" Type="http://schemas.openxmlformats.org/officeDocument/2006/relationships/styles" Target="styles.xml"/><Relationship Id="rId16" Type="http://schemas.openxmlformats.org/officeDocument/2006/relationships/hyperlink" Target="https://docs.python.org/3.3/library/functions.html" TargetMode="External"/><Relationship Id="rId20" Type="http://schemas.openxmlformats.org/officeDocument/2006/relationships/hyperlink" Target="https://docs.python.org/3.3/library/stdtypes.html" TargetMode="External"/><Relationship Id="rId1" Type="http://schemas.openxmlformats.org/officeDocument/2006/relationships/numbering" Target="numbering.xml"/><Relationship Id="rId6" Type="http://schemas.openxmlformats.org/officeDocument/2006/relationships/hyperlink" Target="https://basicaccountinghelp.com/what-is-a-liability-in-accounting/"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s://docs.python.org/3.3/library/stdtypes.html" TargetMode="External"/><Relationship Id="rId10" Type="http://schemas.openxmlformats.org/officeDocument/2006/relationships/hyperlink" Target="https://www.weforum.org/agenda/2016/08/this-little-known-skill-will-save-your-job-and-your-company/" TargetMode="External"/><Relationship Id="rId19" Type="http://schemas.openxmlformats.org/officeDocument/2006/relationships/hyperlink" Target="https://docs.python.org/3.3/library/functions.html" TargetMode="External"/><Relationship Id="rId4" Type="http://schemas.openxmlformats.org/officeDocument/2006/relationships/webSettings" Target="webSettings.xml"/><Relationship Id="rId9" Type="http://schemas.openxmlformats.org/officeDocument/2006/relationships/hyperlink" Target="https://www.oecd.org/employment/Employment-Outlook-2019-Highlight-EN.pdf" TargetMode="External"/><Relationship Id="rId14" Type="http://schemas.openxmlformats.org/officeDocument/2006/relationships/hyperlink" Target="https://docs.python.org/3.3/library/function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5</Pages>
  <Words>1533</Words>
  <Characters>8741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raziya</cp:lastModifiedBy>
  <cp:revision>15</cp:revision>
  <dcterms:created xsi:type="dcterms:W3CDTF">2020-05-15T04:42:00Z</dcterms:created>
  <dcterms:modified xsi:type="dcterms:W3CDTF">2020-05-21T10:01:00Z</dcterms:modified>
</cp:coreProperties>
</file>