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300"/>
        <w:gridCol w:w="810"/>
        <w:gridCol w:w="2331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5015EB68" w:rsidR="006D2F12" w:rsidRPr="00EE574F" w:rsidRDefault="00236D3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120EF6C8" w:rsidR="006D2F12" w:rsidRPr="006D581C" w:rsidRDefault="00236D3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32F83C0" w:rsidR="006D2F12" w:rsidRPr="00EE574F" w:rsidRDefault="00236D3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02C80B3F" w:rsidR="006D2F12" w:rsidRPr="00EE574F" w:rsidRDefault="00236D3D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021D0897" w:rsidR="006D2F12" w:rsidRPr="00CB1F1C" w:rsidRDefault="00236D3D" w:rsidP="00B5729B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Machine learning foundations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5E1B6D">
        <w:trPr>
          <w:trHeight w:hRule="exact" w:val="838"/>
        </w:trPr>
        <w:tc>
          <w:tcPr>
            <w:tcW w:w="9576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3BB811" w14:textId="7C0F3061" w:rsidR="00CB1F1C" w:rsidRDefault="00B35C52" w:rsidP="00CB1F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hyperlink r:id="rId7" w:history="1">
              <w:r w:rsidRPr="00236D3D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Write a Java Program to Segregate Even and Odd numbers</w:t>
              </w:r>
            </w:hyperlink>
          </w:p>
          <w:p w14:paraId="0B192408" w14:textId="77777777" w:rsidR="00B35C52" w:rsidRPr="005E1B6D" w:rsidRDefault="00B35C52" w:rsidP="00B35C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write a program to print the sum of boundary elements of a matrix</w:t>
            </w:r>
          </w:p>
          <w:p w14:paraId="19002BA2" w14:textId="3696AEAF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10992A47" w:rsidR="00CB38F1" w:rsidRPr="00EE574F" w:rsidRDefault="00B35C5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4E49087F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236D3D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70FF1EC6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236D3D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Machine learning foundations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0C580EFC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236D3D">
        <w:rPr>
          <w:rFonts w:ascii="Times New Roman" w:hAnsi="Times New Roman" w:cs="Times New Roman"/>
          <w:sz w:val="24"/>
          <w:szCs w:val="28"/>
        </w:rPr>
        <w:t>the basics and the necessary prerequisites for machine learning. I went through few sections of the course which was about few mathematical concepts which is needed for machine learning.</w:t>
      </w:r>
    </w:p>
    <w:p w14:paraId="0032D0EF" w14:textId="2BE01917" w:rsidR="00874EBD" w:rsidRDefault="00236D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2F4492" wp14:editId="615C67B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39CCCB22" w:rsidR="005E1B6D" w:rsidRPr="00236D3D" w:rsidRDefault="00874EBD" w:rsidP="005E1B6D">
      <w:pPr>
        <w:rPr>
          <w:rFonts w:ascii="Times New Roman" w:hAnsi="Times New Roman" w:cs="Times New Roman"/>
          <w:sz w:val="28"/>
          <w:szCs w:val="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236D3D">
        <w:rPr>
          <w:rFonts w:ascii="Times New Roman" w:hAnsi="Times New Roman" w:cs="Times New Roman"/>
          <w:sz w:val="24"/>
          <w:szCs w:val="24"/>
        </w:rPr>
        <w:t xml:space="preserve">java) </w:t>
      </w:r>
      <w:hyperlink r:id="rId10" w:history="1">
        <w:r w:rsidR="00236D3D" w:rsidRPr="00236D3D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Write a Java Program to Segregate Even and Odd numbers</w:t>
        </w:r>
      </w:hyperlink>
      <w:hyperlink r:id="rId11" w:history="1"/>
    </w:p>
    <w:p w14:paraId="2698192C" w14:textId="7CC44FBE" w:rsidR="00DD2168" w:rsidRDefault="00236D3D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12343898" wp14:editId="44DC072F">
            <wp:extent cx="4800600" cy="27003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358" cy="27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7515" w14:textId="77777777" w:rsidR="00236D3D" w:rsidRDefault="00236D3D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20F48CC2" w14:textId="1379746C" w:rsidR="00236D3D" w:rsidRPr="005E1B6D" w:rsidRDefault="00236D3D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Problem 2: (using </w:t>
      </w:r>
      <w:r w:rsidR="00B35C5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C language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)</w:t>
      </w:r>
      <w:r w:rsidR="00B35C52"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 xml:space="preserve"> write a program to print the sum of boundary elements of a matrix</w:t>
      </w:r>
    </w:p>
    <w:p w14:paraId="3D58FF63" w14:textId="6D6882A0" w:rsidR="00364E7F" w:rsidRDefault="00236D3D">
      <w:pPr>
        <w:rPr>
          <w:rFonts w:ascii="Arial Black" w:hAnsi="Arial Black"/>
          <w:b/>
          <w:sz w:val="40"/>
          <w:szCs w:val="40"/>
        </w:rPr>
      </w:pPr>
      <w:r>
        <w:rPr>
          <w:noProof/>
        </w:rPr>
        <w:drawing>
          <wp:inline distT="0" distB="0" distL="0" distR="0" wp14:anchorId="41B3E4BB" wp14:editId="4C1A92F5">
            <wp:extent cx="4943475" cy="278070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5251" cy="27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52">
        <w:rPr>
          <w:rFonts w:ascii="Arial Black" w:hAnsi="Arial Black"/>
          <w:b/>
          <w:sz w:val="40"/>
          <w:szCs w:val="40"/>
        </w:rPr>
        <w:t xml:space="preserve"> </w:t>
      </w: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D4B15"/>
    <w:rsid w:val="002D7A07"/>
    <w:rsid w:val="002E2641"/>
    <w:rsid w:val="002E4B76"/>
    <w:rsid w:val="00306D61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5ECE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35C52"/>
    <w:rsid w:val="00B5729B"/>
    <w:rsid w:val="00B723AD"/>
    <w:rsid w:val="00B95877"/>
    <w:rsid w:val="00CA4536"/>
    <w:rsid w:val="00CA71C9"/>
    <w:rsid w:val="00CB1F1C"/>
    <w:rsid w:val="00CB38F1"/>
    <w:rsid w:val="00D37C29"/>
    <w:rsid w:val="00D405DD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14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hyperlink" Target="https://github.com/orgs/alvas-education-foundation/teams/2nd-year/discussions/10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2nd-year/discussions/1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30EC-69F3-4B3E-8D27-43FA996C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48</cp:revision>
  <dcterms:created xsi:type="dcterms:W3CDTF">2020-05-20T15:27:00Z</dcterms:created>
  <dcterms:modified xsi:type="dcterms:W3CDTF">2020-06-11T07:49:00Z</dcterms:modified>
</cp:coreProperties>
</file>