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</w:t>
            </w:r>
            <w:r>
              <w:rPr>
                <w:b/>
                <w:sz w:val="24"/>
                <w:szCs w:val="24"/>
                <w:lang w:val="en-US"/>
              </w:rPr>
              <w:t>046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1.NETWORK THEOREMS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2.RESONANCE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490" w:type="dxa"/>
        <w:tblInd w:w="-5" w:type="dxa"/>
        <w:tblLook w:val="04A0" w:firstRow="1" w:lastRow="0" w:firstColumn="1" w:lastColumn="0" w:noHBand="0" w:noVBand="1"/>
      </w:tblPr>
      <w:tblGrid>
        <w:gridCol w:w="5736"/>
        <w:gridCol w:w="541"/>
        <w:gridCol w:w="4391"/>
        <w:gridCol w:w="541"/>
      </w:tblGrid>
      <w:tr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>
                <w:b/>
                <w:noProof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400800" cy="1691639"/>
                  <wp:effectExtent l="0" t="0" r="0" b="3810"/>
                  <wp:docPr id="1026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169163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L="0" distT="0" distB="0" distR="0">
                  <wp:extent cx="6400800" cy="2004060"/>
                  <wp:effectExtent l="0" t="0" r="0" b="0"/>
                  <wp:docPr id="1027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20040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Topics focused today is: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*network theory introduction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*Superposition theorem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*thevinens theorem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*reciprocity theorem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*milmens theorem</w:t>
            </w:r>
          </w:p>
          <w:p>
            <w:pPr>
              <w:pStyle w:val="style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*resonance 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*series and parallel RLC circuits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010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</w:t>
            </w:r>
            <w:r>
              <w:rPr>
                <w:b/>
                <w:sz w:val="24"/>
                <w:szCs w:val="24"/>
                <w:lang w:val="en-US"/>
              </w:rPr>
              <w:t>e Santhosh Reddy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6" w:hRule="atLeast"/>
        </w:trPr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</w:rPr>
              <w:t xml:space="preserve"> 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1. </w:t>
            </w:r>
            <w:r>
              <w:rPr>
                <w:b/>
                <w:sz w:val="24"/>
                <w:szCs w:val="24"/>
              </w:rPr>
              <w:t>APPLICATION:SCRAPE REAL ESTATE PROPERTY DATA FROM THE WEB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366933" cy="4578537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66933" cy="45785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70" w:hRule="atLeast"/>
        </w:trPr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*crawling through web pages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*loading the web page in python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*extracting element without unique identities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*extracting address and property details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*request header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*scrapped website data</w:t>
            </w:r>
          </w:p>
          <w:p>
            <w:pPr>
              <w:pStyle w:val="style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*request header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*application of web page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a353d0c-a36d-4623-806f-40db6c317b7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dec2770-01b6-434f-b4ea-86ec9651acea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1FCB2-F673-4114-9000-5D5002FA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Words>158</Words>
  <Pages>4</Pages>
  <Characters>912</Characters>
  <Application>WPS Office</Application>
  <DocSecurity>0</DocSecurity>
  <Paragraphs>103</Paragraphs>
  <ScaleCrop>false</ScaleCrop>
  <LinksUpToDate>false</LinksUpToDate>
  <CharactersWithSpaces>1042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RMX1807</lastModifiedBy>
  <dcterms:modified xsi:type="dcterms:W3CDTF">2020-06-03T15:39:10Z</dcterms:modified>
  <revision>101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