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sz w:val="36"/>
          <w:u w:val="single"/>
        </w:rPr>
      </w:pPr>
      <w:r>
        <w:rPr>
          <w:b/>
          <w:sz w:val="36"/>
        </w:rPr>
        <w:t xml:space="preserve">                                   </w:t>
      </w: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 JUNE 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SanthoshReddy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>
              <w:rPr>
                <w:b/>
                <w:sz w:val="24"/>
                <w:szCs w:val="24"/>
                <w:lang w:val="en-US"/>
              </w:rPr>
              <w:t>46</w:t>
            </w:r>
          </w:p>
        </w:tc>
      </w:tr>
      <w:tr>
        <w:tblPrEx/>
        <w:trPr>
          <w:trHeight w:val="946" w:hRule="atLeast"/>
        </w:trPr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1.ONLINE OPEN SOURCE CIRCUIT SIMULATION.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434" w:type="dxa"/>
            <w:tcBorders/>
          </w:tcPr>
          <w:p>
            <w:pPr>
              <w:pStyle w:val="style0"/>
              <w:tabs>
                <w:tab w:val="center" w:leader="none" w:pos="2107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Santhosh Reddy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90" w:type="dxa"/>
        <w:tblInd w:w="-5" w:type="dxa"/>
        <w:tblLook w:val="04A0" w:firstRow="1" w:lastRow="0" w:firstColumn="1" w:lastColumn="0" w:noHBand="0" w:noVBand="1"/>
      </w:tblPr>
      <w:tblGrid>
        <w:gridCol w:w="4822"/>
        <w:gridCol w:w="595"/>
        <w:gridCol w:w="4499"/>
        <w:gridCol w:w="595"/>
      </w:tblGrid>
      <w:tr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noProof/>
                <w:sz w:val="24"/>
                <w:szCs w:val="24"/>
              </w:rPr>
              <w:t xml:space="preserve">          </w:t>
            </w:r>
          </w:p>
          <w:p>
            <w:pPr>
              <w:pStyle w:val="style0"/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bidi="hi-IN" w:eastAsia="en-IN"/>
              </w:rPr>
              <w:drawing>
                <wp:inline distL="0" distT="0" distB="0" distR="0">
                  <wp:extent cx="6393180" cy="2156460"/>
                  <wp:effectExtent l="0" t="0" r="7620" b="0"/>
                  <wp:docPr id="1026" name="Picture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93180" cy="21564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bidi="hi-IN" w:eastAsia="en-IN"/>
              </w:rPr>
              <w:drawing>
                <wp:inline distL="0" distT="0" distB="0" distR="0">
                  <wp:extent cx="6172200" cy="3931920"/>
                  <wp:effectExtent l="0" t="0" r="0" b="0"/>
                  <wp:docPr id="1027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72200" cy="39319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There are three topics focused today. They are;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 w:hRule="atLeast"/>
        </w:trPr>
        <w:tc>
          <w:tcPr>
            <w:tcW w:w="5010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Date:5 JUNE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Name: SanthoshReddy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Course: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 4AL18EC0</w:t>
            </w:r>
            <w:r>
              <w:rPr>
                <w:b/>
                <w:sz w:val="24"/>
                <w:szCs w:val="24"/>
                <w:lang w:val="en-US"/>
              </w:rPr>
              <w:t>46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 1. APPLICATION:11:-PROJECT EXERCISE ON BUILDING A GEOCODER WEB SERVICE.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bidi="hi-IN" w:eastAsia="en-IN"/>
              </w:rPr>
              <w:drawing>
                <wp:inline distL="0" distT="0" distB="0" distR="0">
                  <wp:extent cx="6393180" cy="3268978"/>
                  <wp:effectExtent l="0" t="0" r="7620" b="7620"/>
                  <wp:docPr id="1028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93180" cy="326897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bidi="hi-IN" w:eastAsia="en-IN"/>
              </w:rPr>
              <w:drawing>
                <wp:inline distL="0" distT="0" distB="0" distR="0">
                  <wp:extent cx="6393180" cy="3238500"/>
                  <wp:effectExtent l="0" t="0" r="7620" b="0"/>
                  <wp:docPr id="1029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9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93180" cy="32385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</w:tc>
      </w:tr>
    </w:tbl>
    <w:p>
      <w:pPr>
        <w:pStyle w:val="style0"/>
        <w:tabs>
          <w:tab w:val="left" w:leader="none" w:pos="9228"/>
        </w:tabs>
        <w:rPr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Cambria Math"/>
    <w:panose1 w:val="02040503050002030202"/>
    <w:charset w:val="01"/>
    <w:family w:val="roman"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2930bed0-0fc0-4adc-8115-2cc9242836da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cc71521c-98b0-4bb0-828b-62a6fc835e47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3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4156-F3B1-435C-96B9-62DE62BBB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Words>105</Words>
  <Pages>1</Pages>
  <Characters>567</Characters>
  <Application>WPS Office</Application>
  <DocSecurity>0</DocSecurity>
  <Paragraphs>83</Paragraphs>
  <ScaleCrop>false</ScaleCrop>
  <Company>HP</Company>
  <LinksUpToDate>false</LinksUpToDate>
  <CharactersWithSpaces>696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RMX1807</lastModifiedBy>
  <dcterms:modified xsi:type="dcterms:W3CDTF">2020-06-06T05:03:41Z</dcterms:modified>
  <revision>133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