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3"/>
        <w:gridCol w:w="1344"/>
        <w:gridCol w:w="33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7/13/20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179"/>
              <w:numPr>
                <w:ilvl w:val="0"/>
                <w:numId w:val="2"/>
              </w:numPr>
              <w:rPr>
                <w:b/>
                <w:sz w:val="24"/>
                <w:szCs w:val="24"/>
              </w:rPr>
            </w:pPr>
            <w:r>
              <w:rPr>
                <w:b/>
                <w:sz w:val="24"/>
                <w:szCs w:val="24"/>
              </w:rPr>
              <w:t xml:space="preserve">Mathematics for machine </w:t>
            </w:r>
            <w:r>
              <w:rPr>
                <w:b/>
                <w:sz w:val="24"/>
                <w:szCs w:val="24"/>
              </w:rPr>
              <w:t>learning: Linear</w:t>
            </w:r>
            <w:r>
              <w:rPr>
                <w:b/>
                <w:sz w:val="24"/>
                <w:szCs w:val="24"/>
              </w:rPr>
              <w:t xml:space="preserve"> Algebra</w:t>
            </w:r>
          </w:p>
          <w:p>
            <w:pPr>
              <w:pStyle w:val="style179"/>
              <w:numPr>
                <w:ilvl w:val="0"/>
                <w:numId w:val="2"/>
              </w:numPr>
              <w:rPr>
                <w:rFonts w:cs="Calibri"/>
                <w:b/>
                <w:sz w:val="24"/>
                <w:szCs w:val="24"/>
              </w:rPr>
            </w:pPr>
            <w:r>
              <w:rPr>
                <w:rFonts w:cs="Calibri"/>
                <w:b/>
                <w:sz w:val="24"/>
                <w:szCs w:val="24"/>
              </w:rPr>
              <w:t>Ames meeting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rFonts w:cs="Calibri"/>
                <w:b/>
                <w:sz w:val="24"/>
                <w:szCs w:val="24"/>
              </w:rPr>
            </w:pPr>
            <w:r>
              <w:rPr>
                <w:rFonts w:cs="Calibri"/>
                <w:b/>
                <w:sz w:val="24"/>
                <w:szCs w:val="24"/>
              </w:rPr>
              <w:t>Image of session</w:t>
            </w:r>
          </w:p>
          <w:p>
            <w:pPr>
              <w:pStyle w:val="style0"/>
              <w:rPr>
                <w:rFonts w:cs="Calibri"/>
                <w:b/>
                <w:sz w:val="24"/>
                <w:szCs w:val="24"/>
              </w:rPr>
            </w:pPr>
            <w:r>
              <w:rPr/>
              <w:drawing>
                <wp:inline distT="0" distR="0" distL="0" distB="0">
                  <wp:extent cx="5191002" cy="31059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91002" cy="3105920"/>
                          </a:xfrm>
                          <a:prstGeom prst="rect"/>
                        </pic:spPr>
                      </pic:pic>
                    </a:graphicData>
                  </a:graphic>
                </wp:inline>
              </w:drawing>
            </w:r>
          </w:p>
          <w:p>
            <w:pPr>
              <w:pStyle w:val="style94"/>
              <w:shd w:val="clear" w:color="auto" w:fill="ffffff"/>
              <w:spacing w:lineRule="atLeast" w:line="315"/>
              <w:rPr>
                <w:rFonts w:ascii="Calibri" w:cs="Calibri" w:hAnsi="Calibri"/>
                <w:b/>
                <w:shd w:val="clear" w:color="auto" w:fill="ffffff"/>
              </w:rPr>
            </w:pPr>
            <w:r>
              <w:rPr>
                <w:rFonts w:ascii="Calibri" w:cs="Calibri" w:hAnsi="Calibri"/>
                <w:b/>
              </w:rPr>
              <w:t xml:space="preserve">Machine learning is the latest in a long line of attempts to distill human knowledge and reasoning into a form that is suitable for constructing machines and engineering automated systems. As machine learning becomes more ubiquitous and its software packages become easier to use, it is natural and desirable that the low-level technical details are abstracted away and hidden from the practitioner. However, this brings with it the danger that a practitioner becomes unaware of the design decisions and, hence, the limits of machine learning algorithms. The enthusiastic practitioner who is interested to learn more about the magic behind successful machine learning algorithms currently faces a daunting set of pre-requisite knowledge: Programming languages and data analysis tools Large-scale computation and the associated frameworks Mathematics and statistics and how machine learning builds on it At universities, introductory courses on machine learning tend to spend early parts of the course covering some of these pre-requisites. For historical reasons, courses in machine learning tend to be taught in the computer science department, where students are often trained in the first two areas of knowledge, but not so much in mathematics and statistics. Current </w:t>
            </w:r>
            <w:r>
              <w:rPr>
                <w:rFonts w:ascii="Calibri" w:cs="Calibri" w:hAnsi="Calibri"/>
                <w:b/>
              </w:rPr>
              <w:t>machine learning textbooks primarily focus on machine learning algorithms and methodologies and assume that the reader is competent in mathematics and statistics. Therefore, these books only spend one or two chapters of background mathematics, either at the beginning of the book or as appendices. We have found many people who want to delve into the foundations of basic machine learning methods who struggle with the mathematical knowledge required to read a machine learning textbook. Having taught undergraduate and graduate courses at universities, we find that the gap between high school mathematics and the mathematics level required to read a standard machine learning textbook is too big for many people. This book brings the mathematical foundations of basic machine learning concepts to the fore and collects the information in a single place so that this skills gap is narrowed or even closed.</w:t>
            </w:r>
            <w:r>
              <w:rPr>
                <w:rFonts w:ascii="Calibri" w:cs="Calibri" w:hAnsi="Calibri"/>
                <w:b/>
                <w:shd w:val="clear" w:color="auto" w:fill="ffffff"/>
              </w:rPr>
              <w:t xml:space="preserve"> </w:t>
            </w:r>
          </w:p>
          <w:p>
            <w:pPr>
              <w:pStyle w:val="style94"/>
              <w:shd w:val="clear" w:color="auto" w:fill="ffffff"/>
              <w:spacing w:lineRule="atLeast" w:line="315"/>
              <w:rPr>
                <w:rFonts w:ascii="Calibri" w:cs="Calibri" w:hAnsi="Calibri"/>
                <w:b/>
              </w:rPr>
            </w:pPr>
            <w:r>
              <w:rPr>
                <w:rFonts w:ascii="Calibri" w:cs="Calibri" w:hAnsi="Calibri"/>
                <w:b/>
                <w:shd w:val="clear" w:color="auto" w:fill="ffffff"/>
              </w:rPr>
              <w:t>Linear algebra is a sub-field of mathematics concerned with vectors, matrices, and linear transforms. It is a key foundation to the field of machine learning, from notations used to describe the operation of algorithms to the implementation of algorithms in code.</w:t>
            </w:r>
            <w:r>
              <w:rPr>
                <w:rFonts w:ascii="Calibri" w:cs="Calibri" w:hAnsi="Calibri"/>
                <w:b/>
                <w:color w:val="373a3c"/>
              </w:rPr>
              <w:t xml:space="preserve"> </w:t>
            </w:r>
            <w:r>
              <w:rPr>
                <w:rFonts w:ascii="Calibri" w:cs="Calibri" w:hAnsi="Calibri"/>
                <w:b/>
              </w:rPr>
              <w:t xml:space="preserve">In this course on Linear Algebra we look at what linear algebra is and how it relates to vectors and matrices. Then we look through what vectors and matrices are and how to work with them, including the knotty problem of eigenvalues and eigenvectors, and how to use these to solve problems. </w:t>
            </w:r>
            <w:r>
              <w:rPr>
                <w:rFonts w:ascii="Calibri" w:cs="Calibri" w:hAnsi="Calibri"/>
                <w:b/>
              </w:rPr>
              <w:t>Finally</w:t>
            </w:r>
            <w:r>
              <w:rPr>
                <w:rFonts w:ascii="Calibri" w:cs="Calibri" w:hAnsi="Calibri"/>
                <w:b/>
              </w:rPr>
              <w:t xml:space="preserve"> we look at how to use these to do fun things with datasets - like how to rotate images of faces and how to extract eigenvectors to look at how the </w:t>
            </w:r>
            <w:r>
              <w:rPr>
                <w:rFonts w:ascii="Calibri" w:cs="Calibri" w:hAnsi="Calibri"/>
                <w:b/>
              </w:rPr>
              <w:t>Pagerank</w:t>
            </w:r>
            <w:r>
              <w:rPr>
                <w:rFonts w:ascii="Calibri" w:cs="Calibri" w:hAnsi="Calibri"/>
                <w:b/>
              </w:rPr>
              <w:t xml:space="preserve"> algorithm works.</w:t>
            </w:r>
          </w:p>
          <w:p>
            <w:pPr>
              <w:pStyle w:val="style94"/>
              <w:shd w:val="clear" w:color="auto" w:fill="ffffff"/>
              <w:spacing w:lineRule="atLeast" w:line="315"/>
              <w:rPr>
                <w:rFonts w:ascii="Calibri" w:cs="Calibri" w:hAnsi="Calibri"/>
                <w:b/>
              </w:rPr>
            </w:pPr>
            <w:r>
              <w:rPr>
                <w:rFonts w:ascii="Calibri" w:cs="Calibri" w:hAnsi="Calibri"/>
                <w:b/>
              </w:rPr>
              <w:t xml:space="preserve">Since we're aiming at data-driven applications, we'll be implementing some of these ideas in code, not just on pencil and paper. Towards the end of the course, you'll write code blocks and encounter </w:t>
            </w:r>
            <w:r>
              <w:rPr>
                <w:rFonts w:ascii="Calibri" w:cs="Calibri" w:hAnsi="Calibri"/>
                <w:b/>
              </w:rPr>
              <w:t>Jupyter</w:t>
            </w:r>
            <w:r>
              <w:rPr>
                <w:rFonts w:ascii="Calibri" w:cs="Calibri" w:hAnsi="Calibri"/>
                <w:b/>
              </w:rPr>
              <w:t xml:space="preserve"> notebooks in Python, but don't worry, these will be quite short, </w:t>
            </w:r>
            <w:r>
              <w:rPr>
                <w:rFonts w:ascii="Calibri" w:cs="Calibri" w:hAnsi="Calibri"/>
                <w:b/>
              </w:rPr>
              <w:t>focussed</w:t>
            </w:r>
            <w:r>
              <w:rPr>
                <w:rFonts w:ascii="Calibri" w:cs="Calibri" w:hAnsi="Calibri"/>
                <w:b/>
              </w:rPr>
              <w:t xml:space="preserve"> on the concepts, and will guide you through if you’ve not coded before. At the end of this course you will have an intuitive understanding of vectors and matrices that will help you bridge the gap into linear algebra problems, and how to apply these concepts to machine learning.</w:t>
            </w: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p>
          <w:p>
            <w:pPr>
              <w:pStyle w:val="style0"/>
              <w:rPr>
                <w:rFonts w:cs="Calibri"/>
                <w:b/>
                <w:noProof/>
                <w:sz w:val="24"/>
                <w:szCs w:val="24"/>
              </w:rPr>
            </w:pPr>
            <w:r>
              <w:rPr>
                <w:rFonts w:cs="Calibri"/>
                <w:b/>
                <w:bCs/>
                <w:noProof/>
                <w:color w:val="000000"/>
                <w:sz w:val="36"/>
                <w:szCs w:val="36"/>
              </w:rPr>
              <w:t>AMES DISCUSSION</w:t>
            </w:r>
            <w:r>
              <w:rPr>
                <w:rFonts w:cs="Calibri"/>
                <w:b/>
                <w:noProof/>
                <w:sz w:val="24"/>
                <w:szCs w:val="24"/>
              </w:rPr>
              <w:t>:</w:t>
            </w:r>
          </w:p>
          <w:p>
            <w:pPr>
              <w:pStyle w:val="style0"/>
              <w:rPr>
                <w:rFonts w:cs="Calibri"/>
                <w:b/>
                <w:noProof/>
                <w:sz w:val="24"/>
                <w:szCs w:val="24"/>
              </w:rPr>
            </w:pPr>
          </w:p>
          <w:p>
            <w:pPr>
              <w:pStyle w:val="style0"/>
              <w:rPr>
                <w:rFonts w:cs="Calibri"/>
                <w:b/>
                <w:noProof/>
                <w:sz w:val="24"/>
                <w:szCs w:val="24"/>
              </w:rPr>
            </w:pPr>
            <w:r>
              <w:rPr/>
              <w:drawing>
                <wp:inline distT="0" distR="0" distL="0" distB="0">
                  <wp:extent cx="5046119" cy="311261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046119" cy="3112611"/>
                          </a:xfrm>
                          <a:prstGeom prst="rect"/>
                        </pic:spPr>
                      </pic:pic>
                    </a:graphicData>
                  </a:graphic>
                </wp:inline>
              </w:drawing>
            </w:r>
          </w:p>
          <w:p>
            <w:pPr>
              <w:pStyle w:val="style0"/>
              <w:spacing w:lineRule="auto" w:line="276"/>
              <w:rPr>
                <w:rFonts w:cs="Calibri"/>
                <w:b/>
                <w:noProof/>
                <w:sz w:val="24"/>
                <w:szCs w:val="24"/>
              </w:rPr>
            </w:pPr>
            <w:r>
              <w:rPr>
                <w:rFonts w:cs="Calibri"/>
                <w:b/>
                <w:noProof/>
                <w:sz w:val="24"/>
                <w:szCs w:val="24"/>
              </w:rPr>
              <w:t>Simplified view of cortex M3:</w:t>
            </w:r>
          </w:p>
          <w:p>
            <w:pPr>
              <w:pStyle w:val="style179"/>
              <w:numPr>
                <w:ilvl w:val="0"/>
                <w:numId w:val="4"/>
              </w:numPr>
              <w:spacing w:lineRule="auto" w:line="276"/>
              <w:rPr>
                <w:rFonts w:cs="Calibri"/>
                <w:b/>
                <w:noProof/>
                <w:sz w:val="24"/>
                <w:szCs w:val="24"/>
              </w:rPr>
            </w:pPr>
            <w:r>
              <w:rPr>
                <w:rFonts w:cs="Calibri"/>
                <w:b/>
                <w:noProof/>
                <w:sz w:val="24"/>
                <w:szCs w:val="24"/>
              </w:rPr>
              <w:t>Hardward architecture</w:t>
            </w:r>
          </w:p>
          <w:p>
            <w:pPr>
              <w:pStyle w:val="style179"/>
              <w:numPr>
                <w:ilvl w:val="0"/>
                <w:numId w:val="4"/>
              </w:numPr>
              <w:spacing w:lineRule="auto" w:line="276"/>
              <w:rPr>
                <w:rFonts w:cs="Calibri"/>
                <w:b/>
                <w:noProof/>
                <w:sz w:val="24"/>
                <w:szCs w:val="24"/>
              </w:rPr>
            </w:pPr>
            <w:r>
              <w:rPr>
                <w:rFonts w:cs="Calibri"/>
                <w:b/>
                <w:noProof/>
                <w:sz w:val="24"/>
                <w:szCs w:val="24"/>
              </w:rPr>
              <w:t>32 bit architecture</w:t>
            </w:r>
          </w:p>
          <w:p>
            <w:pPr>
              <w:pStyle w:val="style179"/>
              <w:numPr>
                <w:ilvl w:val="0"/>
                <w:numId w:val="4"/>
              </w:numPr>
              <w:spacing w:lineRule="auto" w:line="276"/>
              <w:rPr>
                <w:rFonts w:cs="Calibri"/>
                <w:b/>
                <w:noProof/>
                <w:sz w:val="24"/>
                <w:szCs w:val="24"/>
              </w:rPr>
            </w:pPr>
            <w:r>
              <w:rPr>
                <w:rFonts w:cs="Calibri"/>
                <w:b/>
                <w:noProof/>
                <w:sz w:val="24"/>
                <w:szCs w:val="24"/>
              </w:rPr>
              <w:t>NVIC</w:t>
            </w:r>
          </w:p>
          <w:p>
            <w:pPr>
              <w:pStyle w:val="style179"/>
              <w:numPr>
                <w:ilvl w:val="0"/>
                <w:numId w:val="4"/>
              </w:numPr>
              <w:spacing w:lineRule="auto" w:line="276"/>
              <w:rPr>
                <w:rFonts w:cs="Calibri"/>
                <w:b/>
                <w:noProof/>
                <w:sz w:val="24"/>
                <w:szCs w:val="24"/>
              </w:rPr>
            </w:pPr>
            <w:r>
              <w:rPr>
                <w:rFonts w:cs="Calibri"/>
                <w:b/>
                <w:noProof/>
                <w:sz w:val="24"/>
                <w:szCs w:val="24"/>
              </w:rPr>
              <w:t>Memory protection unit</w:t>
            </w:r>
          </w:p>
          <w:p>
            <w:pPr>
              <w:pStyle w:val="style179"/>
              <w:numPr>
                <w:ilvl w:val="0"/>
                <w:numId w:val="4"/>
              </w:numPr>
              <w:spacing w:lineRule="auto" w:line="276"/>
              <w:rPr>
                <w:rFonts w:cs="Calibri"/>
                <w:b/>
                <w:noProof/>
                <w:sz w:val="24"/>
                <w:szCs w:val="24"/>
              </w:rPr>
            </w:pPr>
            <w:r>
              <w:rPr>
                <w:rFonts w:cs="Calibri"/>
                <w:b/>
                <w:noProof/>
                <w:sz w:val="24"/>
                <w:szCs w:val="24"/>
              </w:rPr>
              <w:t>R0-R12: general purpose register</w:t>
            </w:r>
          </w:p>
          <w:p>
            <w:pPr>
              <w:pStyle w:val="style179"/>
              <w:numPr>
                <w:ilvl w:val="0"/>
                <w:numId w:val="4"/>
              </w:numPr>
              <w:spacing w:lineRule="auto" w:line="276"/>
              <w:rPr>
                <w:rFonts w:cs="Calibri"/>
                <w:b/>
                <w:noProof/>
                <w:sz w:val="24"/>
                <w:szCs w:val="24"/>
              </w:rPr>
            </w:pPr>
            <w:r>
              <w:rPr>
                <w:rFonts w:cs="Calibri"/>
                <w:b/>
                <w:noProof/>
                <w:sz w:val="24"/>
                <w:szCs w:val="24"/>
              </w:rPr>
              <w:t>R13:stack pointer</w:t>
            </w:r>
          </w:p>
          <w:p>
            <w:pPr>
              <w:pStyle w:val="style179"/>
              <w:numPr>
                <w:ilvl w:val="0"/>
                <w:numId w:val="4"/>
              </w:numPr>
              <w:spacing w:lineRule="auto" w:line="276"/>
              <w:rPr>
                <w:rFonts w:cs="Calibri"/>
                <w:b/>
                <w:noProof/>
                <w:sz w:val="24"/>
                <w:szCs w:val="24"/>
              </w:rPr>
            </w:pPr>
            <w:r>
              <w:rPr>
                <w:rFonts w:cs="Calibri"/>
                <w:b/>
                <w:noProof/>
                <w:sz w:val="24"/>
                <w:szCs w:val="24"/>
              </w:rPr>
              <w:t>Program counter is used to hold the next instruction to be executed</w:t>
            </w:r>
          </w:p>
          <w:p>
            <w:pPr>
              <w:pStyle w:val="style179"/>
              <w:numPr>
                <w:ilvl w:val="0"/>
                <w:numId w:val="4"/>
              </w:numPr>
              <w:spacing w:lineRule="auto" w:line="276"/>
              <w:rPr>
                <w:rFonts w:cs="Calibri"/>
                <w:b/>
                <w:noProof/>
                <w:sz w:val="24"/>
                <w:szCs w:val="24"/>
              </w:rPr>
            </w:pPr>
            <w:r>
              <w:rPr>
                <w:rFonts w:cs="Calibri"/>
                <w:b/>
                <w:noProof/>
                <w:sz w:val="24"/>
                <w:szCs w:val="24"/>
              </w:rPr>
              <w:t>Special registers:</w:t>
            </w:r>
          </w:p>
          <w:p>
            <w:pPr>
              <w:pStyle w:val="style179"/>
              <w:spacing w:lineRule="auto" w:line="276"/>
              <w:rPr>
                <w:rFonts w:cs="Calibri"/>
                <w:b/>
                <w:noProof/>
                <w:sz w:val="24"/>
                <w:szCs w:val="24"/>
              </w:rPr>
            </w:pPr>
            <w:r>
              <w:rPr>
                <w:rFonts w:cs="Calibri"/>
                <w:b/>
                <w:noProof/>
                <w:sz w:val="24"/>
                <w:szCs w:val="24"/>
              </w:rPr>
              <w:t>1.program status registers</w:t>
            </w:r>
          </w:p>
          <w:p>
            <w:pPr>
              <w:pStyle w:val="style179"/>
              <w:spacing w:lineRule="auto" w:line="276"/>
              <w:rPr>
                <w:rFonts w:cs="Calibri"/>
                <w:b/>
                <w:noProof/>
                <w:sz w:val="24"/>
                <w:szCs w:val="24"/>
              </w:rPr>
            </w:pPr>
            <w:r>
              <w:rPr>
                <w:rFonts w:cs="Calibri"/>
                <w:b/>
                <w:noProof/>
                <w:sz w:val="24"/>
                <w:szCs w:val="24"/>
              </w:rPr>
              <w:t>2.interupt mask registers</w:t>
            </w:r>
          </w:p>
          <w:p>
            <w:pPr>
              <w:pStyle w:val="style179"/>
              <w:spacing w:lineRule="auto" w:line="276"/>
              <w:rPr>
                <w:rFonts w:cs="Calibri"/>
                <w:b/>
                <w:noProof/>
                <w:sz w:val="24"/>
                <w:szCs w:val="24"/>
              </w:rPr>
            </w:pPr>
            <w:r>
              <w:rPr>
                <w:rFonts w:cs="Calibri"/>
                <w:b/>
                <w:noProof/>
                <w:sz w:val="24"/>
                <w:szCs w:val="24"/>
              </w:rPr>
              <w:t>3.control status register</w:t>
            </w:r>
          </w:p>
          <w:p>
            <w:pPr>
              <w:pStyle w:val="style179"/>
              <w:spacing w:lineRule="auto" w:line="276"/>
              <w:rPr>
                <w:rFonts w:cs="Calibri"/>
                <w:b/>
                <w:noProof/>
                <w:sz w:val="24"/>
                <w:szCs w:val="24"/>
              </w:rPr>
            </w:pPr>
          </w:p>
          <w:p>
            <w:pPr>
              <w:pStyle w:val="style0"/>
              <w:spacing w:lineRule="auto" w:line="276"/>
              <w:rPr>
                <w:rFonts w:cs="Calibri"/>
                <w:b/>
                <w:noProof/>
                <w:sz w:val="24"/>
                <w:szCs w:val="24"/>
              </w:rPr>
            </w:pPr>
            <w:r>
              <w:rPr>
                <w:rFonts w:cs="Calibri"/>
                <w:b/>
                <w:noProof/>
                <w:sz w:val="24"/>
                <w:szCs w:val="24"/>
              </w:rPr>
              <w:t>Feature of NVIC:</w:t>
            </w:r>
          </w:p>
          <w:p>
            <w:pPr>
              <w:pStyle w:val="style179"/>
              <w:numPr>
                <w:ilvl w:val="0"/>
                <w:numId w:val="7"/>
              </w:numPr>
              <w:spacing w:lineRule="auto" w:line="276"/>
              <w:rPr>
                <w:rFonts w:cs="Calibri"/>
                <w:b/>
                <w:noProof/>
                <w:sz w:val="24"/>
                <w:szCs w:val="24"/>
              </w:rPr>
            </w:pPr>
            <w:r>
              <w:rPr>
                <w:rFonts w:cs="Calibri"/>
                <w:b/>
                <w:noProof/>
                <w:sz w:val="24"/>
                <w:szCs w:val="24"/>
              </w:rPr>
              <w:t>Nested interupt support</w:t>
            </w:r>
          </w:p>
          <w:p>
            <w:pPr>
              <w:pStyle w:val="style179"/>
              <w:numPr>
                <w:ilvl w:val="0"/>
                <w:numId w:val="7"/>
              </w:numPr>
              <w:spacing w:lineRule="auto" w:line="276"/>
              <w:rPr>
                <w:rFonts w:cs="Calibri"/>
                <w:b/>
                <w:noProof/>
                <w:sz w:val="24"/>
                <w:szCs w:val="24"/>
              </w:rPr>
            </w:pPr>
            <w:r>
              <w:rPr>
                <w:rFonts w:cs="Calibri"/>
                <w:b/>
                <w:noProof/>
                <w:sz w:val="24"/>
                <w:szCs w:val="24"/>
              </w:rPr>
              <w:t>Vectored interupt support</w:t>
            </w:r>
          </w:p>
          <w:p>
            <w:pPr>
              <w:pStyle w:val="style179"/>
              <w:numPr>
                <w:ilvl w:val="0"/>
                <w:numId w:val="7"/>
              </w:numPr>
              <w:spacing w:lineRule="auto" w:line="276"/>
              <w:rPr>
                <w:rFonts w:cs="Calibri"/>
                <w:b/>
                <w:noProof/>
                <w:sz w:val="24"/>
                <w:szCs w:val="24"/>
              </w:rPr>
            </w:pPr>
            <w:r>
              <w:rPr>
                <w:rFonts w:cs="Calibri"/>
                <w:b/>
                <w:noProof/>
                <w:sz w:val="24"/>
                <w:szCs w:val="24"/>
              </w:rPr>
              <w:t>Dynamic priority changes support</w:t>
            </w:r>
          </w:p>
          <w:p>
            <w:pPr>
              <w:pStyle w:val="style179"/>
              <w:numPr>
                <w:ilvl w:val="0"/>
                <w:numId w:val="7"/>
              </w:numPr>
              <w:spacing w:lineRule="auto" w:line="276"/>
              <w:rPr>
                <w:rFonts w:cs="Calibri"/>
                <w:b/>
                <w:noProof/>
                <w:sz w:val="24"/>
                <w:szCs w:val="24"/>
              </w:rPr>
            </w:pPr>
            <w:r>
              <w:rPr>
                <w:rFonts w:cs="Calibri"/>
                <w:b/>
                <w:noProof/>
                <w:sz w:val="24"/>
                <w:szCs w:val="24"/>
              </w:rPr>
              <w:t>Reduction of interupt latency</w:t>
            </w:r>
          </w:p>
          <w:p>
            <w:pPr>
              <w:pStyle w:val="style179"/>
              <w:numPr>
                <w:ilvl w:val="0"/>
                <w:numId w:val="7"/>
              </w:numPr>
              <w:spacing w:lineRule="auto" w:line="276"/>
              <w:rPr>
                <w:rFonts w:cs="Calibri"/>
                <w:b/>
                <w:noProof/>
                <w:sz w:val="24"/>
                <w:szCs w:val="24"/>
              </w:rPr>
            </w:pPr>
            <w:r>
              <w:rPr>
                <w:rFonts w:cs="Calibri"/>
                <w:b/>
                <w:noProof/>
                <w:sz w:val="24"/>
                <w:szCs w:val="24"/>
              </w:rPr>
              <w:t>Interupt masking</w:t>
            </w:r>
          </w:p>
          <w:p>
            <w:pPr>
              <w:pStyle w:val="style179"/>
              <w:spacing w:lineRule="auto" w:line="276"/>
              <w:rPr>
                <w:rFonts w:cs="Calibri"/>
                <w:b/>
                <w:noProof/>
                <w:sz w:val="24"/>
                <w:szCs w:val="24"/>
              </w:rPr>
            </w:pPr>
          </w:p>
          <w:p>
            <w:pPr>
              <w:pStyle w:val="style0"/>
              <w:spacing w:lineRule="auto" w:line="276"/>
              <w:rPr>
                <w:rFonts w:cs="Calibri"/>
                <w:b/>
                <w:noProof/>
                <w:sz w:val="24"/>
                <w:szCs w:val="24"/>
              </w:rPr>
            </w:pPr>
            <w:r>
              <w:rPr>
                <w:rFonts w:cs="Calibri"/>
                <w:b/>
                <w:noProof/>
                <w:sz w:val="24"/>
                <w:szCs w:val="24"/>
              </w:rPr>
              <w:t>Application :</w:t>
            </w:r>
          </w:p>
          <w:p>
            <w:pPr>
              <w:pStyle w:val="style179"/>
              <w:numPr>
                <w:ilvl w:val="0"/>
                <w:numId w:val="6"/>
              </w:numPr>
              <w:spacing w:lineRule="auto" w:line="276"/>
              <w:rPr>
                <w:rFonts w:cs="Calibri"/>
                <w:b/>
                <w:noProof/>
                <w:sz w:val="24"/>
                <w:szCs w:val="24"/>
              </w:rPr>
            </w:pPr>
            <w:r>
              <w:rPr>
                <w:rFonts w:cs="Calibri"/>
                <w:b/>
                <w:noProof/>
                <w:sz w:val="24"/>
                <w:szCs w:val="24"/>
              </w:rPr>
              <w:t>Consumer product</w:t>
            </w:r>
          </w:p>
          <w:p>
            <w:pPr>
              <w:pStyle w:val="style179"/>
              <w:numPr>
                <w:ilvl w:val="0"/>
                <w:numId w:val="6"/>
              </w:numPr>
              <w:spacing w:lineRule="auto" w:line="276"/>
              <w:rPr>
                <w:rFonts w:cs="Calibri"/>
                <w:b/>
                <w:noProof/>
                <w:sz w:val="24"/>
                <w:szCs w:val="24"/>
              </w:rPr>
            </w:pPr>
            <w:r>
              <w:rPr>
                <w:rFonts w:cs="Calibri"/>
                <w:b/>
                <w:noProof/>
                <w:sz w:val="24"/>
                <w:szCs w:val="24"/>
              </w:rPr>
              <w:t>Automative parts</w:t>
            </w:r>
          </w:p>
          <w:p>
            <w:pPr>
              <w:pStyle w:val="style179"/>
              <w:numPr>
                <w:ilvl w:val="0"/>
                <w:numId w:val="6"/>
              </w:numPr>
              <w:spacing w:lineRule="auto" w:line="276"/>
              <w:rPr>
                <w:rFonts w:cs="Calibri"/>
                <w:b/>
                <w:noProof/>
                <w:sz w:val="24"/>
                <w:szCs w:val="24"/>
              </w:rPr>
            </w:pPr>
            <w:r>
              <w:rPr>
                <w:rFonts w:cs="Calibri"/>
                <w:b/>
                <w:noProof/>
                <w:sz w:val="24"/>
                <w:szCs w:val="24"/>
              </w:rPr>
              <w:t>Real time system</w:t>
            </w:r>
          </w:p>
          <w:p>
            <w:pPr>
              <w:pStyle w:val="style179"/>
              <w:numPr>
                <w:ilvl w:val="0"/>
                <w:numId w:val="6"/>
              </w:numPr>
              <w:spacing w:lineRule="auto" w:line="276"/>
              <w:rPr>
                <w:rFonts w:cs="Calibri"/>
                <w:b/>
                <w:noProof/>
                <w:sz w:val="24"/>
                <w:szCs w:val="24"/>
              </w:rPr>
            </w:pPr>
            <w:r>
              <w:rPr>
                <w:rFonts w:cs="Calibri"/>
                <w:b/>
                <w:noProof/>
                <w:sz w:val="24"/>
                <w:szCs w:val="24"/>
              </w:rPr>
              <w:t>Data communication</w:t>
            </w:r>
          </w:p>
          <w:p>
            <w:pPr>
              <w:pStyle w:val="style179"/>
              <w:numPr>
                <w:ilvl w:val="0"/>
                <w:numId w:val="6"/>
              </w:numPr>
              <w:spacing w:lineRule="auto" w:line="276"/>
              <w:rPr>
                <w:rFonts w:cs="Calibri"/>
                <w:b/>
                <w:noProof/>
                <w:sz w:val="24"/>
                <w:szCs w:val="24"/>
              </w:rPr>
            </w:pPr>
            <w:r>
              <w:rPr>
                <w:rFonts w:cs="Calibri"/>
                <w:b/>
                <w:noProof/>
                <w:sz w:val="24"/>
                <w:szCs w:val="24"/>
              </w:rPr>
              <w:t xml:space="preserve">Industrial control </w:t>
            </w:r>
          </w:p>
          <w:p>
            <w:pPr>
              <w:pStyle w:val="style0"/>
              <w:spacing w:lineRule="auto" w:line="276"/>
              <w:rPr>
                <w:rFonts w:cs="Calibri"/>
                <w:b/>
                <w:noProof/>
                <w:sz w:val="24"/>
                <w:szCs w:val="24"/>
              </w:rPr>
            </w:pPr>
          </w:p>
          <w:p>
            <w:pPr>
              <w:pStyle w:val="style94"/>
              <w:spacing w:before="120" w:beforeAutospacing="false" w:after="144" w:afterAutospacing="false"/>
              <w:ind w:left="768" w:right="48"/>
              <w:jc w:val="both"/>
              <w:rPr>
                <w:rFonts w:ascii="Calibri" w:cs="Calibri" w:hAnsi="Calibri"/>
                <w:b/>
                <w:noProof/>
              </w:rPr>
            </w:pPr>
          </w:p>
          <w:p>
            <w:pPr>
              <w:pStyle w:val="style94"/>
              <w:spacing w:before="120" w:beforeAutospacing="false" w:after="144" w:afterAutospacing="false"/>
              <w:ind w:left="768" w:right="48"/>
              <w:jc w:val="both"/>
              <w:rPr>
                <w:rFonts w:ascii="Calibri" w:cs="Calibri" w:hAnsi="Calibri"/>
                <w:b/>
                <w:noProof/>
              </w:rPr>
            </w:pPr>
          </w:p>
          <w:p>
            <w:pPr>
              <w:pStyle w:val="style94"/>
              <w:spacing w:before="120" w:beforeAutospacing="false" w:after="144" w:afterAutospacing="false"/>
              <w:ind w:left="768" w:right="48"/>
              <w:jc w:val="both"/>
              <w:rPr>
                <w:rFonts w:ascii="Calibri" w:cs="Calibri" w:hAnsi="Calibri"/>
                <w:b/>
                <w:noProof/>
              </w:rPr>
            </w:pPr>
          </w:p>
          <w:p>
            <w:pPr>
              <w:pStyle w:val="style94"/>
              <w:spacing w:before="120" w:beforeAutospacing="false" w:after="144" w:afterAutospacing="false"/>
              <w:ind w:left="768" w:right="48"/>
              <w:jc w:val="both"/>
              <w:rPr>
                <w:rFonts w:ascii="Calibri" w:cs="Calibri" w:hAnsi="Calibri"/>
                <w:b/>
                <w:noProof/>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81"/>
        <w:gridCol w:w="1346"/>
        <w:gridCol w:w="346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7/13/20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Salesforce </w:t>
            </w:r>
          </w:p>
        </w:tc>
        <w:tc>
          <w:tcPr>
            <w:tcW w:w="1351" w:type="dxa"/>
            <w:tcBorders/>
          </w:tcPr>
          <w:p>
            <w:pPr>
              <w:pStyle w:val="style0"/>
              <w:rPr>
                <w:b/>
                <w:sz w:val="24"/>
                <w:szCs w:val="24"/>
              </w:rPr>
            </w:pPr>
            <w:r>
              <w:rPr>
                <w:b/>
                <w:sz w:val="24"/>
                <w:szCs w:val="24"/>
              </w:rPr>
              <w:t>USN:</w:t>
            </w:r>
          </w:p>
        </w:tc>
        <w:tc>
          <w:tcPr>
            <w:tcW w:w="3685" w:type="dxa"/>
            <w:tcBorders/>
          </w:tcPr>
          <w:p>
            <w:pPr>
              <w:pStyle w:val="style0"/>
              <w:tabs>
                <w:tab w:val="left" w:leader="none" w:pos="1870"/>
              </w:tabs>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Getting Started with Salesforce</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shd w:val="clear" w:color="auto" w:fill="ffffff"/>
          </w:tcPr>
          <w:p>
            <w:pPr>
              <w:pStyle w:val="style0"/>
              <w:rPr>
                <w:rFonts w:cs="Calibri"/>
                <w:b/>
                <w:color w:val="000000"/>
                <w:sz w:val="24"/>
                <w:szCs w:val="24"/>
              </w:rPr>
            </w:pPr>
            <w:r>
              <w:rPr>
                <w:rFonts w:cs="Calibri"/>
                <w:b/>
                <w:color w:val="000000"/>
                <w:sz w:val="24"/>
                <w:szCs w:val="24"/>
              </w:rPr>
              <w:t>i</w:t>
            </w:r>
            <w:r>
              <w:rPr>
                <w:rFonts w:cs="Calibri"/>
                <w:b/>
                <w:color w:val="000000"/>
                <w:sz w:val="24"/>
                <w:szCs w:val="24"/>
              </w:rPr>
              <w:t>mage of session</w:t>
            </w:r>
          </w:p>
          <w:p>
            <w:pPr>
              <w:pStyle w:val="style0"/>
              <w:rPr>
                <w:rFonts w:cs="Calibri"/>
                <w:b/>
                <w:color w:val="000000"/>
                <w:sz w:val="24"/>
                <w:szCs w:val="24"/>
              </w:rPr>
            </w:pPr>
            <w:r>
              <w:rPr/>
              <w:drawing>
                <wp:inline distT="0" distR="0" distL="0" distB="0">
                  <wp:extent cx="5795487" cy="444015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95487" cy="4440159"/>
                          </a:xfrm>
                          <a:prstGeom prst="rect"/>
                        </pic:spPr>
                      </pic:pic>
                    </a:graphicData>
                  </a:graphic>
                </wp:inline>
              </w:drawing>
            </w:r>
          </w:p>
          <w:p>
            <w:pPr>
              <w:pStyle w:val="style0"/>
              <w:rPr>
                <w:rFonts w:cs="Calibri"/>
                <w:b/>
                <w:color w:val="000000"/>
                <w:sz w:val="24"/>
                <w:szCs w:val="24"/>
              </w:rPr>
            </w:pPr>
          </w:p>
          <w:p>
            <w:pPr>
              <w:pStyle w:val="style0"/>
              <w:spacing w:lineRule="auto" w:line="276"/>
              <w:rPr>
                <w:rFonts w:cs="Calibri"/>
                <w:b/>
                <w:noProof/>
                <w:color w:val="000000"/>
                <w:sz w:val="24"/>
                <w:szCs w:val="24"/>
                <w:lang w:val="en-US"/>
              </w:rPr>
            </w:pPr>
            <w:r>
              <w:rPr>
                <w:rFonts w:cs="Calibri"/>
                <w:b/>
                <w:noProof/>
                <w:color w:val="000000"/>
                <w:sz w:val="24"/>
                <w:szCs w:val="24"/>
                <w:lang w:val="en-US"/>
              </w:rPr>
              <w:t>Report:</w:t>
            </w:r>
          </w:p>
          <w:p>
            <w:pPr>
              <w:pStyle w:val="style0"/>
              <w:spacing w:lineRule="auto" w:line="276"/>
              <w:rPr>
                <w:rFonts w:cs="Calibri"/>
                <w:b w:val="false"/>
                <w:bCs w:val="false"/>
                <w:noProof/>
                <w:color w:val="000000"/>
                <w:sz w:val="24"/>
                <w:szCs w:val="24"/>
                <w:lang w:val="en-US"/>
              </w:rPr>
            </w:pPr>
            <w:r>
              <w:rPr>
                <w:rFonts w:cs="Calibri"/>
                <w:b w:val="false"/>
                <w:bCs w:val="false"/>
                <w:noProof/>
                <w:color w:val="000000"/>
                <w:sz w:val="24"/>
                <w:szCs w:val="24"/>
                <w:lang w:val="en-US"/>
              </w:rPr>
              <w:t>Stories of Salesforce</w:t>
            </w:r>
          </w:p>
          <w:p>
            <w:pPr>
              <w:pStyle w:val="style0"/>
              <w:spacing w:lineRule="auto" w:line="276"/>
              <w:rPr>
                <w:rFonts w:cs="Calibri"/>
                <w:b w:val="false"/>
                <w:bCs w:val="false"/>
                <w:noProof/>
                <w:color w:val="000000"/>
                <w:sz w:val="24"/>
                <w:szCs w:val="24"/>
                <w:lang w:val="en-US"/>
              </w:rPr>
            </w:pPr>
            <w:r>
              <w:rPr>
                <w:rFonts w:cs="Calibri"/>
                <w:b w:val="false"/>
                <w:bCs w:val="false"/>
                <w:noProof/>
                <w:color w:val="000000"/>
                <w:sz w:val="24"/>
                <w:szCs w:val="24"/>
                <w:lang w:val="en-US"/>
              </w:rPr>
              <w:t>Throughout Trailhead, you are introduced to a lot of companies and characters that are using Salesforce in different ways. Let’s meet some of the players.</w:t>
            </w:r>
          </w:p>
          <w:p>
            <w:pPr>
              <w:pStyle w:val="style0"/>
              <w:spacing w:lineRule="auto" w:line="276"/>
              <w:rPr>
                <w:rFonts w:cs="Calibri"/>
                <w:b/>
                <w:noProof/>
                <w:color w:val="000000"/>
                <w:sz w:val="24"/>
                <w:szCs w:val="24"/>
              </w:rPr>
            </w:pPr>
          </w:p>
          <w:p>
            <w:pPr>
              <w:pStyle w:val="style0"/>
              <w:spacing w:lineRule="auto" w:line="276"/>
              <w:rPr>
                <w:rFonts w:cs="Calibri"/>
                <w:b w:val="false"/>
                <w:bCs w:val="false"/>
                <w:noProof/>
                <w:color w:val="000000"/>
                <w:sz w:val="24"/>
                <w:szCs w:val="24"/>
                <w:lang w:val="en-US"/>
              </w:rPr>
            </w:pPr>
            <w:r>
              <w:rPr>
                <w:rFonts w:cs="Calibri"/>
                <w:b w:val="false"/>
                <w:bCs w:val="false"/>
                <w:noProof/>
                <w:color w:val="000000"/>
                <w:sz w:val="24"/>
                <w:szCs w:val="24"/>
                <w:lang w:val="en-US"/>
              </w:rPr>
              <w:t>Cloud Kicks—This custom sneaker company is making waves in the footwear industry. They use Salesforce to manage sales and help streamline their complicated order creation and fulfillment process.</w:t>
            </w:r>
          </w:p>
          <w:p>
            <w:pPr>
              <w:pStyle w:val="style0"/>
              <w:spacing w:lineRule="auto" w:line="276"/>
              <w:rPr>
                <w:rFonts w:cs="Calibri"/>
                <w:b w:val="false"/>
                <w:bCs w:val="false"/>
                <w:noProof/>
                <w:color w:val="000000"/>
                <w:sz w:val="24"/>
                <w:szCs w:val="24"/>
                <w:lang w:val="en-US"/>
              </w:rPr>
            </w:pPr>
            <w:r>
              <w:rPr>
                <w:rFonts w:cs="Calibri"/>
                <w:b w:val="false"/>
                <w:bCs w:val="false"/>
                <w:noProof/>
                <w:color w:val="000000"/>
                <w:sz w:val="24"/>
                <w:szCs w:val="24"/>
                <w:lang w:val="en-US"/>
              </w:rPr>
              <w:t>Ursa Major Solar—On the cutting edge of renewable energy, Ursa Major Solar needs business software that doesn’t shy away from groundbreaking technology. They use Salesforce to manage sales and customer service nationwide.</w:t>
            </w:r>
          </w:p>
          <w:p>
            <w:pPr>
              <w:pStyle w:val="style0"/>
              <w:spacing w:lineRule="auto" w:line="276"/>
              <w:rPr>
                <w:rFonts w:cs="Calibri"/>
                <w:b w:val="false"/>
                <w:bCs w:val="false"/>
                <w:noProof/>
                <w:color w:val="000000"/>
                <w:sz w:val="24"/>
                <w:szCs w:val="24"/>
                <w:lang w:val="en-US"/>
              </w:rPr>
            </w:pPr>
            <w:r>
              <w:rPr>
                <w:rFonts w:cs="Calibri"/>
                <w:b w:val="false"/>
                <w:bCs w:val="false"/>
                <w:noProof/>
                <w:color w:val="000000"/>
                <w:sz w:val="24"/>
                <w:szCs w:val="24"/>
                <w:lang w:val="en-US"/>
              </w:rPr>
              <w:t>Get Cloudy Consulting—As one of the best cloud consulting firms in the business, Get Cloudy knows CRM. They use Salesforce to manage existing and potential clients, and they’re always looking for new ways to innovate with Salesforce services.</w:t>
            </w:r>
          </w:p>
          <w:p>
            <w:pPr>
              <w:pStyle w:val="style0"/>
              <w:spacing w:lineRule="auto" w:line="276"/>
              <w:rPr>
                <w:rFonts w:cs="Calibri"/>
                <w:b w:val="false"/>
                <w:bCs w:val="false"/>
                <w:noProof/>
                <w:color w:val="000000"/>
                <w:sz w:val="24"/>
                <w:szCs w:val="24"/>
              </w:rPr>
            </w:pPr>
            <w:r>
              <w:rPr>
                <w:rFonts w:cs="Calibri"/>
                <w:b w:val="false"/>
                <w:bCs w:val="false"/>
                <w:noProof/>
                <w:color w:val="000000"/>
                <w:sz w:val="24"/>
                <w:szCs w:val="24"/>
                <w:lang w:val="en-US"/>
              </w:rPr>
              <w:t>DreamHouse Realty—Known for their fresh approach to real estate, DreamHouse uses Salesforce to connect their employees and improve the efficiency of home sales.</w:t>
            </w:r>
          </w:p>
          <w:p>
            <w:pPr>
              <w:pStyle w:val="style0"/>
              <w:spacing w:lineRule="auto" w:line="276"/>
              <w:rPr>
                <w:rFonts w:cs="Calibri"/>
                <w:b/>
                <w:noProof/>
                <w:color w:val="000000"/>
                <w:sz w:val="24"/>
                <w:szCs w:val="24"/>
              </w:rPr>
            </w:pPr>
          </w:p>
          <w:p>
            <w:pPr>
              <w:pStyle w:val="style0"/>
              <w:spacing w:lineRule="auto" w:line="276"/>
              <w:rPr>
                <w:rFonts w:cs="Calibri"/>
                <w:b w:val="false"/>
                <w:bCs w:val="false"/>
                <w:noProof/>
                <w:color w:val="000000"/>
                <w:sz w:val="28"/>
                <w:szCs w:val="28"/>
                <w:lang w:val="en-US"/>
              </w:rPr>
            </w:pPr>
            <w:r>
              <w:rPr>
                <w:rFonts w:cs="Calibri"/>
                <w:b w:val="false"/>
                <w:bCs w:val="false"/>
                <w:noProof/>
                <w:color w:val="000000"/>
                <w:sz w:val="28"/>
                <w:szCs w:val="28"/>
                <w:lang w:val="en-US"/>
              </w:rPr>
              <w:t>We’re digging this house theme, so let’s kick off our first module by looking at DreamHouse Realty. We’ll use DreamHouse’s Salesforce implementation to explain some of the fundamental terms, concepts, and capabilities of the Salesforce platform.</w:t>
            </w:r>
          </w:p>
          <w:p>
            <w:pPr>
              <w:pStyle w:val="style0"/>
              <w:spacing w:lineRule="auto" w:line="276"/>
              <w:rPr>
                <w:rFonts w:cs="Calibri"/>
                <w:b w:val="false"/>
                <w:bCs w:val="false"/>
                <w:noProof/>
                <w:color w:val="000000"/>
                <w:sz w:val="28"/>
                <w:szCs w:val="28"/>
              </w:rPr>
            </w:pPr>
          </w:p>
          <w:p>
            <w:pPr>
              <w:pStyle w:val="style0"/>
              <w:spacing w:lineRule="auto" w:line="276"/>
              <w:rPr>
                <w:rFonts w:cs="Calibri"/>
                <w:b w:val="false"/>
                <w:bCs w:val="false"/>
                <w:noProof/>
                <w:color w:val="000000"/>
                <w:sz w:val="28"/>
                <w:szCs w:val="28"/>
                <w:lang w:val="en-US"/>
              </w:rPr>
            </w:pPr>
            <w:r>
              <w:rPr>
                <w:rFonts w:cs="Calibri"/>
                <w:b w:val="false"/>
                <w:bCs w:val="false"/>
                <w:noProof/>
                <w:color w:val="000000"/>
                <w:sz w:val="28"/>
                <w:szCs w:val="28"/>
                <w:lang w:val="en-US"/>
              </w:rPr>
              <w:t>Let’s learn a bit more about DreamHouse.</w:t>
            </w:r>
          </w:p>
          <w:p>
            <w:pPr>
              <w:pStyle w:val="style0"/>
              <w:spacing w:lineRule="auto" w:line="276"/>
              <w:rPr>
                <w:rFonts w:cs="Calibri"/>
                <w:b w:val="false"/>
                <w:bCs w:val="false"/>
                <w:noProof/>
                <w:color w:val="000000"/>
                <w:sz w:val="28"/>
                <w:szCs w:val="28"/>
              </w:rPr>
            </w:pPr>
          </w:p>
          <w:p>
            <w:pPr>
              <w:pStyle w:val="style0"/>
              <w:spacing w:lineRule="auto" w:line="276"/>
              <w:rPr>
                <w:rFonts w:cs="Calibri"/>
                <w:b w:val="false"/>
                <w:bCs w:val="false"/>
                <w:noProof/>
                <w:color w:val="000000"/>
                <w:sz w:val="28"/>
                <w:szCs w:val="28"/>
              </w:rPr>
            </w:pPr>
            <w:r>
              <w:rPr>
                <w:rFonts w:cs="Calibri"/>
                <w:b w:val="false"/>
                <w:bCs w:val="false"/>
                <w:noProof/>
                <w:color w:val="000000"/>
                <w:sz w:val="28"/>
                <w:szCs w:val="28"/>
                <w:lang w:val="en-US"/>
              </w:rPr>
              <w:t>Michelle is the lead real estate broker at DreamHouse. She finds many potential home buyers through DreamHouse’s web and mobile apps. With the apps, customers can browse available homes and make a favorites list of properties that they’re interested in. They can also reach out to Michelle or other brokers directly to set up showings</w:t>
            </w:r>
          </w:p>
          <w:p>
            <w:pPr>
              <w:pStyle w:val="style0"/>
              <w:spacing w:lineRule="auto" w:line="276"/>
              <w:rPr>
                <w:rFonts w:cs="Calibri"/>
                <w:b/>
                <w:noProof/>
                <w:color w:val="000000"/>
                <w:sz w:val="28"/>
                <w:szCs w:val="28"/>
              </w:rPr>
            </w:pPr>
          </w:p>
          <w:p>
            <w:pPr>
              <w:pStyle w:val="style0"/>
              <w:spacing w:lineRule="auto" w:line="276"/>
              <w:rPr>
                <w:rFonts w:cs="Calibri"/>
                <w:b/>
                <w:color w:val="000000"/>
                <w:sz w:val="28"/>
                <w:szCs w:val="28"/>
                <w:shd w:val="clear" w:color="auto" w:fill="ffffff"/>
              </w:rPr>
            </w:pPr>
          </w:p>
          <w:p>
            <w:pPr>
              <w:pStyle w:val="style0"/>
              <w:spacing w:lineRule="auto" w:line="276"/>
              <w:rPr>
                <w:rFonts w:cs="Calibri"/>
                <w:b/>
                <w:color w:val="000000"/>
                <w:sz w:val="28"/>
                <w:szCs w:val="28"/>
              </w:rPr>
            </w:pPr>
          </w:p>
          <w:p>
            <w:pPr>
              <w:pStyle w:val="style0"/>
              <w:spacing w:lineRule="auto" w:line="276"/>
              <w:rPr>
                <w:rFonts w:cs="Calibri"/>
                <w:b/>
                <w:color w:val="000000"/>
                <w:sz w:val="24"/>
                <w:szCs w:val="24"/>
              </w:rPr>
            </w:pPr>
          </w:p>
          <w:p>
            <w:pPr>
              <w:pStyle w:val="style0"/>
              <w:spacing w:lineRule="auto" w:line="276"/>
              <w:rPr>
                <w:rFonts w:cs="Calibri"/>
                <w:b/>
                <w:color w:val="000000"/>
                <w:sz w:val="24"/>
                <w:szCs w:val="24"/>
              </w:rPr>
            </w:pPr>
          </w:p>
          <w:p>
            <w:pPr>
              <w:pStyle w:val="style0"/>
              <w:rPr>
                <w:rFonts w:cs="Calibri"/>
                <w:b/>
                <w:color w:val="000000"/>
                <w:sz w:val="28"/>
                <w:szCs w:val="28"/>
              </w:rPr>
            </w:pPr>
          </w:p>
          <w:p>
            <w:pPr>
              <w:pStyle w:val="style0"/>
              <w:rPr>
                <w:rFonts w:cs="Calibri"/>
                <w:b/>
                <w:color w:val="000000"/>
                <w:sz w:val="28"/>
                <w:szCs w:val="28"/>
              </w:rPr>
            </w:pPr>
          </w:p>
          <w:p>
            <w:pPr>
              <w:pStyle w:val="style0"/>
              <w:rPr>
                <w:rFonts w:cs="Calibri"/>
                <w:b/>
                <w:color w:val="000000"/>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D54C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98a0db5a-fe83-4126-acff-e00938f8eb1e"/>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c5c127cf-81c4-425c-b474-bcf5e1afd3eb"/>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306f6f84-c661-4e2c-a26d-d88bc61cc318"/>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f1bef73d-204c-4980-a8f2-cded50784704"/>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953</Words>
  <Pages>8</Pages>
  <Characters>5250</Characters>
  <Application>WPS Office</Application>
  <DocSecurity>0</DocSecurity>
  <Paragraphs>149</Paragraphs>
  <ScaleCrop>false</ScaleCrop>
  <LinksUpToDate>false</LinksUpToDate>
  <CharactersWithSpaces>6127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2020-07-13T13:34:00Z</dcterms:created>
  <dc:creator>Parveez Shariff</dc:creator>
  <lastModifiedBy>vivo 1610</lastModifiedBy>
  <dcterms:modified xsi:type="dcterms:W3CDTF">2020-07-13T15:49:28Z</dcterms:modified>
  <revision>2</revision>
</coreProperties>
</file>

<file path=docProps/custom.xml><?xml version="1.0" encoding="utf-8"?>
<Properties xmlns="http://schemas.openxmlformats.org/officeDocument/2006/custom-properties" xmlns:vt="http://schemas.openxmlformats.org/officeDocument/2006/docPropsVTypes"/>
</file>