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88"/>
        <w:gridCol w:w="3796"/>
        <w:gridCol w:w="1346"/>
        <w:gridCol w:w="3452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6/8/20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Sathya br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udemy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4al16ec065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rFonts w:cs="Calibri" w:hint="default"/>
                <w:b/>
                <w:bCs/>
                <w:sz w:val="24"/>
                <w:szCs w:val="24"/>
              </w:rPr>
              <w:t>Management</w:t>
            </w:r>
            <w:r>
              <w:rPr>
                <w:rFonts w:cs="Calibri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Calibri" w:hint="default"/>
                <w:b/>
                <w:bCs/>
                <w:sz w:val="24"/>
                <w:szCs w:val="24"/>
              </w:rPr>
              <w:t>and</w:t>
            </w:r>
            <w:r>
              <w:rPr>
                <w:rFonts w:cs="Calibri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Calibri" w:hint="default"/>
                <w:b/>
                <w:bCs/>
                <w:sz w:val="24"/>
                <w:szCs w:val="24"/>
              </w:rPr>
              <w:t>leadership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6th semister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B section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sathyabr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9985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T="0" distR="114300" distL="114300" distB="0">
                  <wp:extent cx="4737218" cy="3224931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737218" cy="322493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Report 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/>
            </w:pPr>
            <w:r>
              <w:rPr>
                <w:rFonts w:ascii="Times New Roman" w:cs="Times New Roman" w:hAnsi="Times New Roman" w:hint="default"/>
                <w:b/>
                <w:bCs/>
                <w:noProof/>
                <w:sz w:val="28"/>
                <w:szCs w:val="28"/>
              </w:rPr>
              <w:t>Management</w:t>
            </w:r>
            <w:r>
              <w:rPr>
                <w:rFonts w:ascii="Times New Roman" w:cs="Times New Roman" w:hAnsi="Times New Roman" w:hint="default"/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noProof/>
                <w:sz w:val="28"/>
                <w:szCs w:val="28"/>
              </w:rPr>
              <w:t>and</w:t>
            </w:r>
            <w:r>
              <w:rPr>
                <w:rFonts w:ascii="Times New Roman" w:cs="Times New Roman" w:hAnsi="Times New Roman" w:hint="default"/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noProof/>
                <w:sz w:val="28"/>
                <w:szCs w:val="28"/>
              </w:rPr>
              <w:t>leadership</w:t>
            </w:r>
            <w:r>
              <w:rPr>
                <w:rFonts w:ascii="Times New Roman" w:cs="Times New Roman" w:hAnsi="Times New Roman" w:hint="default"/>
                <w:b/>
                <w:bCs/>
                <w:noProof/>
                <w:sz w:val="28"/>
                <w:szCs w:val="28"/>
              </w:rPr>
              <w:t xml:space="preserve"> </w:t>
            </w:r>
          </w:p>
          <w:p>
            <w:pPr>
              <w:pStyle w:val="style0"/>
              <w:spacing w:lineRule="auto" w:line="276"/>
              <w:rPr/>
            </w:pP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</w:p>
          <w:p>
            <w:pPr>
              <w:pStyle w:val="style0"/>
              <w:spacing w:lineRule="auto" w:line="276"/>
              <w:rPr/>
            </w:pP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Many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wonder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about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differences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between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leadership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and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management.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Are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they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mutually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exclusive?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Do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professionals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have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both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qualities—or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do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they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learn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one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or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other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over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long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period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of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time?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These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questions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are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just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tip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of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iceberg.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In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this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article,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we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will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take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look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both.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What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is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Leadership?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What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is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Management?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words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“leader”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and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“manager”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are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among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most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commonly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used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words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in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business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and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are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</w:p>
          <w:p>
            <w:pPr>
              <w:pStyle w:val="style0"/>
              <w:spacing w:lineRule="auto" w:line="276"/>
              <w:rPr/>
            </w:pP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often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used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interchangeably.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But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have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you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ever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wondered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what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terms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actually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mean?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</w:p>
          <w:p>
            <w:pPr>
              <w:pStyle w:val="style0"/>
              <w:spacing w:lineRule="auto" w:line="276"/>
              <w:rPr/>
            </w:pPr>
          </w:p>
          <w:p>
            <w:pPr>
              <w:pStyle w:val="style0"/>
              <w:spacing w:lineRule="auto" w:line="276"/>
              <w:rPr/>
            </w:pPr>
            <w:r>
              <w:rPr>
                <w:rFonts w:ascii="Times New Roman" w:cs="Times New Roman" w:hAnsi="Times New Roman" w:hint="default"/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noProof/>
                <w:sz w:val="28"/>
                <w:szCs w:val="28"/>
              </w:rPr>
              <w:t>What</w:t>
            </w:r>
            <w:r>
              <w:rPr>
                <w:rFonts w:ascii="Times New Roman" w:cs="Times New Roman" w:hAnsi="Times New Roman" w:hint="default"/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noProof/>
                <w:sz w:val="28"/>
                <w:szCs w:val="28"/>
              </w:rPr>
              <w:t>Do</w:t>
            </w:r>
            <w:r>
              <w:rPr>
                <w:rFonts w:ascii="Times New Roman" w:cs="Times New Roman" w:hAnsi="Times New Roman" w:hint="default"/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noProof/>
                <w:sz w:val="28"/>
                <w:szCs w:val="28"/>
              </w:rPr>
              <w:t>Managers</w:t>
            </w:r>
            <w:r>
              <w:rPr>
                <w:rFonts w:ascii="Times New Roman" w:cs="Times New Roman" w:hAnsi="Times New Roman" w:hint="default"/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noProof/>
                <w:sz w:val="28"/>
                <w:szCs w:val="28"/>
              </w:rPr>
              <w:t>Do?</w:t>
            </w:r>
          </w:p>
          <w:p>
            <w:pPr>
              <w:pStyle w:val="style0"/>
              <w:spacing w:lineRule="auto" w:line="276"/>
              <w:rPr/>
            </w:pP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manager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is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member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of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an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organization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with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responsibility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of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carrying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out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four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important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functions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of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management: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planning,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organizing,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leading,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and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controlling.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But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are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all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managers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leaders?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Most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managers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also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tend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to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be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leaders,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but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only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IF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they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also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adequately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carry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out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leadership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responsibilities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of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management,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which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include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communication,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motivation,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providing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inspiration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and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guidance,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and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encouraging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employees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to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rise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to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higher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level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of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productivity.Unfortunately,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not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all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managers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are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leaders.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Some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managers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have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poor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leadership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qualities,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and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employees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follow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orders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from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their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managers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because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they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are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obligated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to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do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so—not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necessarily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because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they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are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influenced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or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inspired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by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leader.Managerial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duties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are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usually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formal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part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of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job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description;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subordinates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follow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result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of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professional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title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or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designation.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manager’s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chief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focus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is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to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meet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organizational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goals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and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objectives;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they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typically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do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not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take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much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else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into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consideration.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Managers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are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held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responsible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for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their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actions,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well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for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actions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of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their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subordinates.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With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title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comes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authority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and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privilege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to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promote,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hire,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fire,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discipline,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or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reward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employees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based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on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their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performance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and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behavior.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Leadership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is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setting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new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direction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or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vision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for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group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that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they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follow,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ie: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leader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is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spearhead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for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that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new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direction.Management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controls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or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directs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people/resources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in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group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according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to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principles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or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values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that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have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been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established.There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is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much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more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to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these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definitions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than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may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first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appear.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Albert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Einstein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said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that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everything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should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be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made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simple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possible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but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no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simpler.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However,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it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is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an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oversimplification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to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think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that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leaders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lead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and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followers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follow,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because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relationship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between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leadership,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management,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and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followers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is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complex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one.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Also,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leadership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and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management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are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often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part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of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same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role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because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there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is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continual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adjustment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of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direction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(leadership)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and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controlling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resources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to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achieve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that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direction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(management).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We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can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see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difference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more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clearly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by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looking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some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examples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-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of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leadership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without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management,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and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management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without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leadership.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7"/>
        <w:gridCol w:w="4007"/>
        <w:gridCol w:w="1347"/>
        <w:gridCol w:w="3563"/>
        <w:gridCol w:w="78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6/8/20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Sathya br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udemy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4al16ec065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MySql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6th semister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B section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T="0" distR="0" distL="0" distB="0">
                  <wp:extent cx="5625377" cy="3435441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625377" cy="343544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2"/>
              <w:shd w:val="clear" w:color="ffffff" w:fill="ffffff"/>
              <w:spacing w:before="150" w:after="150"/>
              <w:rPr/>
            </w:pPr>
            <w:r>
              <w:rPr>
                <w:rFonts w:ascii="Times New Roman" w:cs="Times New Roman" w:hAnsi="Times New Roman" w:hint="default"/>
                <w:color w:val="000000"/>
                <w:sz w:val="28"/>
                <w:szCs w:val="28"/>
              </w:rPr>
              <w:t>What</w:t>
            </w:r>
            <w:r>
              <w:rPr>
                <w:rFonts w:ascii="Times New Roman" w:cs="Times New Roman" w:hAnsi="Times New Roman" w:hint="default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8"/>
                <w:szCs w:val="28"/>
              </w:rPr>
              <w:t>is</w:t>
            </w:r>
            <w:r>
              <w:rPr>
                <w:rFonts w:ascii="Times New Roman" w:cs="Times New Roman" w:hAnsi="Times New Roman" w:hint="default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8"/>
                <w:szCs w:val="28"/>
              </w:rPr>
              <w:t>PHP?</w:t>
            </w:r>
          </w:p>
          <w:p>
            <w:pPr>
              <w:pStyle w:val="style0"/>
              <w:shd w:val="clear" w:color="ffffff" w:fill="ffffff"/>
              <w:spacing w:before="100" w:beforeAutospacing="true" w:after="100" w:afterAutospacing="true"/>
              <w:rPr/>
            </w:pP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PHP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is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an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acronym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for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"PHP: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Hypertext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Preprocessor"</w:t>
            </w:r>
          </w:p>
          <w:p>
            <w:pPr>
              <w:pStyle w:val="style0"/>
              <w:shd w:val="clear" w:color="ffffff" w:fill="ffffff"/>
              <w:spacing w:before="100" w:beforeAutospacing="true" w:after="100" w:afterAutospacing="true"/>
              <w:rPr/>
            </w:pP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PHP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is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widely-used,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open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source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scripting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language</w:t>
            </w:r>
          </w:p>
          <w:p>
            <w:pPr>
              <w:pStyle w:val="style0"/>
              <w:shd w:val="clear" w:color="ffffff" w:fill="ffffff"/>
              <w:spacing w:before="100" w:beforeAutospacing="true" w:after="100" w:afterAutospacing="true"/>
              <w:rPr/>
            </w:pP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PHP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scripts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are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executed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on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server</w:t>
            </w:r>
          </w:p>
          <w:p>
            <w:pPr>
              <w:pStyle w:val="style0"/>
              <w:shd w:val="clear" w:color="ffffff" w:fill="ffffff"/>
              <w:spacing w:before="100" w:beforeAutospacing="true" w:after="100" w:afterAutospacing="true"/>
              <w:rPr/>
            </w:pP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PHP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is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free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to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download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and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use</w:t>
            </w:r>
          </w:p>
          <w:p>
            <w:pPr>
              <w:pStyle w:val="style2"/>
              <w:shd w:val="clear" w:color="ffffff" w:fill="ffffff"/>
              <w:spacing w:before="150" w:after="150"/>
              <w:rPr/>
            </w:pPr>
            <w:r>
              <w:rPr>
                <w:rFonts w:ascii="Times New Roman" w:cs="Times New Roman" w:hAnsi="Times New Roman" w:hint="default"/>
                <w:color w:val="000000"/>
                <w:sz w:val="28"/>
                <w:szCs w:val="28"/>
              </w:rPr>
              <w:t>What</w:t>
            </w:r>
            <w:r>
              <w:rPr>
                <w:rFonts w:ascii="Times New Roman" w:cs="Times New Roman" w:hAnsi="Times New Roman" w:hint="default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8"/>
                <w:szCs w:val="28"/>
              </w:rPr>
              <w:t>is</w:t>
            </w:r>
            <w:r>
              <w:rPr>
                <w:rFonts w:ascii="Times New Roman" w:cs="Times New Roman" w:hAnsi="Times New Roman" w:hint="default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8"/>
                <w:szCs w:val="28"/>
              </w:rPr>
              <w:t>a</w:t>
            </w:r>
            <w:r>
              <w:rPr>
                <w:rFonts w:ascii="Times New Roman" w:cs="Times New Roman" w:hAnsi="Times New Roman" w:hint="default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8"/>
                <w:szCs w:val="28"/>
              </w:rPr>
              <w:t>PHP</w:t>
            </w:r>
            <w:r>
              <w:rPr>
                <w:rFonts w:ascii="Times New Roman" w:cs="Times New Roman" w:hAnsi="Times New Roman" w:hint="default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8"/>
                <w:szCs w:val="28"/>
              </w:rPr>
              <w:t>File?</w:t>
            </w:r>
          </w:p>
          <w:p>
            <w:pPr>
              <w:pStyle w:val="style0"/>
              <w:shd w:val="clear" w:color="ffffff" w:fill="ffffff"/>
              <w:spacing w:before="100" w:beforeAutospacing="true" w:after="100" w:afterAutospacing="true"/>
              <w:rPr/>
            </w:pP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PHP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files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can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contain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text,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HTML,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CSS,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JavaScript,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and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PHP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code</w:t>
            </w:r>
          </w:p>
          <w:p>
            <w:pPr>
              <w:pStyle w:val="style0"/>
              <w:shd w:val="clear" w:color="ffffff" w:fill="ffffff"/>
              <w:spacing w:before="100" w:beforeAutospacing="true" w:after="100" w:afterAutospacing="true"/>
              <w:rPr/>
            </w:pP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PHP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code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is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executed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on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server,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and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result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is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returned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to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browser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as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plain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HTML</w:t>
            </w:r>
          </w:p>
          <w:p>
            <w:pPr>
              <w:pStyle w:val="style0"/>
              <w:shd w:val="clear" w:color="ffffff" w:fill="ffffff"/>
              <w:spacing w:before="100" w:beforeAutospacing="true" w:after="100" w:afterAutospacing="true"/>
              <w:rPr/>
            </w:pP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PHP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files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have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extension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"</w:t>
            </w:r>
            <w:r>
              <w:rPr>
                <w:rStyle w:val="style98"/>
                <w:rFonts w:ascii="Times New Roman" w:cs="Times New Roman" w:eastAsia="Calibri" w:hAnsi="Times New Roman" w:hint="default"/>
                <w:sz w:val="24"/>
                <w:szCs w:val="24"/>
                <w:shd w:val="clear" w:color="ffffff" w:fill="f1f1f1"/>
              </w:rPr>
              <w:t>.</w:t>
            </w:r>
            <w:r>
              <w:rPr>
                <w:rStyle w:val="style98"/>
                <w:rFonts w:ascii="Times New Roman" w:cs="Times New Roman" w:eastAsia="Calibri" w:hAnsi="Times New Roman" w:hint="default"/>
                <w:sz w:val="24"/>
                <w:szCs w:val="24"/>
                <w:shd w:val="clear" w:color="ffffff" w:fill="f1f1f1"/>
              </w:rPr>
              <w:t>php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"</w:t>
            </w:r>
          </w:p>
          <w:p>
            <w:pPr>
              <w:pStyle w:val="style2"/>
              <w:shd w:val="clear" w:color="ffffff" w:fill="ffffff"/>
              <w:spacing w:before="150" w:after="150"/>
              <w:rPr/>
            </w:pPr>
            <w:r>
              <w:rPr>
                <w:rFonts w:ascii="Times New Roman" w:cs="Times New Roman" w:hAnsi="Times New Roman" w:hint="default"/>
                <w:color w:val="000000"/>
                <w:sz w:val="28"/>
                <w:szCs w:val="28"/>
              </w:rPr>
              <w:t>What</w:t>
            </w:r>
            <w:r>
              <w:rPr>
                <w:rFonts w:ascii="Times New Roman" w:cs="Times New Roman" w:hAnsi="Times New Roman" w:hint="default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8"/>
                <w:szCs w:val="28"/>
              </w:rPr>
              <w:t>Can</w:t>
            </w:r>
            <w:r>
              <w:rPr>
                <w:rFonts w:ascii="Times New Roman" w:cs="Times New Roman" w:hAnsi="Times New Roman" w:hint="default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8"/>
                <w:szCs w:val="28"/>
              </w:rPr>
              <w:t>PHP</w:t>
            </w:r>
            <w:r>
              <w:rPr>
                <w:rFonts w:ascii="Times New Roman" w:cs="Times New Roman" w:hAnsi="Times New Roman" w:hint="default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8"/>
                <w:szCs w:val="28"/>
              </w:rPr>
              <w:t>Do?</w:t>
            </w:r>
          </w:p>
          <w:p>
            <w:pPr>
              <w:pStyle w:val="style0"/>
              <w:shd w:val="clear" w:color="ffffff" w:fill="ffffff"/>
              <w:spacing w:before="100" w:beforeAutospacing="true" w:after="100" w:afterAutospacing="true"/>
              <w:rPr/>
            </w:pP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PHP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can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generate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dynamic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page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content</w:t>
            </w:r>
          </w:p>
          <w:p>
            <w:pPr>
              <w:pStyle w:val="style0"/>
              <w:shd w:val="clear" w:color="ffffff" w:fill="ffffff"/>
              <w:spacing w:before="100" w:beforeAutospacing="true" w:after="100" w:afterAutospacing="true"/>
              <w:rPr/>
            </w:pP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PHP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can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create,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open,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read,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write,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delete,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and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close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files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on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server</w:t>
            </w:r>
          </w:p>
          <w:p>
            <w:pPr>
              <w:pStyle w:val="style0"/>
              <w:shd w:val="clear" w:color="ffffff" w:fill="ffffff"/>
              <w:spacing w:before="100" w:beforeAutospacing="true" w:after="100" w:afterAutospacing="true"/>
              <w:rPr/>
            </w:pP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PHP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can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collect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form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data</w:t>
            </w:r>
          </w:p>
          <w:p>
            <w:pPr>
              <w:pStyle w:val="style0"/>
              <w:shd w:val="clear" w:color="ffffff" w:fill="ffffff"/>
              <w:spacing w:before="100" w:beforeAutospacing="true" w:after="100" w:afterAutospacing="true"/>
              <w:rPr/>
            </w:pP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PHP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can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send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and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receive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cookies</w:t>
            </w:r>
          </w:p>
          <w:p>
            <w:pPr>
              <w:pStyle w:val="style0"/>
              <w:shd w:val="clear" w:color="ffffff" w:fill="ffffff"/>
              <w:spacing w:before="100" w:beforeAutospacing="true" w:after="100" w:afterAutospacing="true"/>
              <w:rPr/>
            </w:pP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PHP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can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add,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delete,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modify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data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in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your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database</w:t>
            </w:r>
          </w:p>
          <w:p>
            <w:pPr>
              <w:pStyle w:val="style0"/>
              <w:shd w:val="clear" w:color="ffffff" w:fill="ffffff"/>
              <w:spacing w:before="100" w:beforeAutospacing="true" w:after="100" w:afterAutospacing="true"/>
              <w:rPr/>
            </w:pP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PHP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can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be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used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to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control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user-access</w:t>
            </w:r>
          </w:p>
          <w:p>
            <w:pPr>
              <w:pStyle w:val="style0"/>
              <w:shd w:val="clear" w:color="ffffff" w:fill="ffffff"/>
              <w:spacing w:before="100" w:beforeAutospacing="true" w:after="100" w:afterAutospacing="true"/>
              <w:rPr/>
            </w:pP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PHP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can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encrypt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data</w:t>
            </w:r>
          </w:p>
          <w:p>
            <w:pPr>
              <w:pStyle w:val="style94"/>
              <w:shd w:val="clear" w:color="ffffff" w:fill="ffffff"/>
              <w:spacing w:before="288" w:after="288"/>
              <w:rPr/>
            </w:pPr>
            <w:r>
              <w:rPr>
                <w:rFonts w:hint="default"/>
                <w:color w:val="000000"/>
              </w:rPr>
              <w:t>With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PHP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you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are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not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limited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to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output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HTML.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You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can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output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images,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PDF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files,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and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even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Flash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movies.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You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can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also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output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any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text,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such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as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XHTML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and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XML.</w:t>
            </w:r>
          </w:p>
          <w:p>
            <w:pPr>
              <w:pStyle w:val="style0"/>
              <w:rPr/>
            </w:pP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specific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tools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we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will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use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are:</w:t>
            </w:r>
          </w:p>
          <w:p>
            <w:pPr>
              <w:pStyle w:val="style179"/>
              <w:rPr/>
            </w:pP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Apache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for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web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server</w:t>
            </w:r>
          </w:p>
          <w:p>
            <w:pPr>
              <w:pStyle w:val="style179"/>
              <w:rPr/>
            </w:pP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php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for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scripting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language</w:t>
            </w:r>
          </w:p>
          <w:p>
            <w:pPr>
              <w:pStyle w:val="style179"/>
              <w:rPr/>
            </w:pP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bluefish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for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code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editor</w:t>
            </w:r>
          </w:p>
          <w:p>
            <w:pPr>
              <w:pStyle w:val="style179"/>
              <w:rPr/>
            </w:pP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mysql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for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DBMS</w:t>
            </w:r>
          </w:p>
          <w:p>
            <w:pPr>
              <w:pStyle w:val="style179"/>
              <w:rPr/>
            </w:pPr>
          </w:p>
          <w:p>
            <w:pPr>
              <w:pStyle w:val="style0"/>
              <w:rPr/>
            </w:pPr>
            <w:r>
              <w:rPr>
                <w:rFonts w:ascii="Times New Roman" w:cs="Times New Roman" w:hAnsi="Times New Roman" w:hint="default"/>
                <w:b/>
                <w:bCs/>
                <w:noProof/>
                <w:sz w:val="28"/>
                <w:szCs w:val="28"/>
              </w:rPr>
              <w:t>Introducing</w:t>
            </w:r>
            <w:r>
              <w:rPr>
                <w:rFonts w:ascii="Times New Roman" w:cs="Times New Roman" w:hAnsi="Times New Roman" w:hint="default"/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noProof/>
                <w:sz w:val="28"/>
                <w:szCs w:val="28"/>
              </w:rPr>
              <w:t>XAMPP:</w:t>
            </w:r>
          </w:p>
          <w:p>
            <w:pPr>
              <w:pStyle w:val="style0"/>
              <w:rPr/>
            </w:pPr>
            <w:r>
              <w:rPr>
                <w:rFonts w:ascii="Times New Roman" w:cs="Times New Roman" w:hAnsi="Times New Roman" w:hint="default"/>
                <w:b/>
                <w:bCs/>
                <w:noProof/>
                <w:sz w:val="28"/>
                <w:szCs w:val="28"/>
              </w:rPr>
              <w:t xml:space="preserve"> </w:t>
            </w:r>
          </w:p>
          <w:p>
            <w:pPr>
              <w:pStyle w:val="style94"/>
              <w:shd w:val="clear" w:color="ffffff" w:fill="ffffff"/>
              <w:spacing w:before="120" w:after="120"/>
              <w:rPr/>
            </w:pPr>
            <w:r>
              <w:rPr>
                <w:rFonts w:hint="default"/>
              </w:rPr>
              <w:t>XAMPP</w:t>
            </w:r>
            <w:r>
              <w:rPr>
                <w:rFonts w:hint="default"/>
              </w:rPr>
              <w:t xml:space="preserve">  is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 xml:space="preserve">a </w:t>
            </w:r>
            <w:r>
              <w:rPr>
                <w:rStyle w:val="style85"/>
                <w:rFonts w:hint="default"/>
                <w:color w:val="000000"/>
                <w:u w:val="none"/>
              </w:rPr>
              <w:t>free and open-source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Style w:val="style85"/>
                <w:rFonts w:hint="default"/>
                <w:color w:val="000000"/>
                <w:u w:val="none"/>
              </w:rPr>
              <w:t>cross-platform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Style w:val="style85"/>
                <w:rFonts w:hint="default"/>
                <w:color w:val="000000"/>
                <w:u w:val="none"/>
              </w:rPr>
              <w:t>web server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Style w:val="style85"/>
                <w:rFonts w:hint="default"/>
                <w:color w:val="000000"/>
                <w:u w:val="none"/>
              </w:rPr>
              <w:t>solution stack</w:t>
            </w:r>
            <w:r>
              <w:rPr>
                <w:rFonts w:hint="default"/>
              </w:rPr>
              <w:t xml:space="preserve"> package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developed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by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Apache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Friends,</w:t>
            </w:r>
            <w:r>
              <w:rPr>
                <w:rStyle w:val="style85"/>
                <w:rFonts w:hint="default"/>
                <w:u w:val="none"/>
                <w:vertAlign w:val="superscript"/>
              </w:rPr>
              <w:t>[2]</w:t>
            </w:r>
            <w:r>
              <w:rPr>
                <w:rFonts w:hint="default"/>
              </w:rPr>
              <w:t xml:space="preserve"> consisting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mainly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of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 xml:space="preserve">the </w:t>
            </w:r>
            <w:r>
              <w:rPr>
                <w:rStyle w:val="style85"/>
                <w:rFonts w:hint="default"/>
                <w:color w:val="000000"/>
                <w:u w:val="none"/>
              </w:rPr>
              <w:t>Apache HTTP Server</w:t>
            </w:r>
            <w:r>
              <w:rPr>
                <w:rFonts w:hint="default"/>
                <w:color w:val="000000"/>
              </w:rPr>
              <w:t>,</w:t>
            </w:r>
            <w:r>
              <w:rPr>
                <w:rFonts w:hint="default"/>
              </w:rPr>
              <w:t xml:space="preserve"> </w:t>
            </w:r>
            <w:r>
              <w:rPr>
                <w:rStyle w:val="style85"/>
                <w:rFonts w:hint="default"/>
                <w:color w:val="000000"/>
                <w:u w:val="none"/>
              </w:rPr>
              <w:t>MariaDB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Style w:val="style85"/>
                <w:rFonts w:hint="default"/>
                <w:color w:val="000000"/>
                <w:u w:val="none"/>
              </w:rPr>
              <w:t>database</w:t>
            </w:r>
            <w:r>
              <w:rPr>
                <w:rFonts w:hint="default"/>
                <w:color w:val="000000"/>
              </w:rPr>
              <w:t>,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 xml:space="preserve">and </w:t>
            </w:r>
            <w:r>
              <w:rPr>
                <w:rFonts w:hint="default"/>
              </w:rPr>
              <w:t>((</w:t>
            </w:r>
            <w:r>
              <w:rPr>
                <w:rStyle w:val="style85"/>
                <w:rFonts w:hint="default"/>
                <w:color w:val="000000"/>
                <w:u w:val="none"/>
              </w:rPr>
              <w:t>interpreters</w:t>
            </w:r>
            <w:r>
              <w:rPr>
                <w:rFonts w:hint="default"/>
              </w:rPr>
              <w:t xml:space="preserve"> for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scripts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written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in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 xml:space="preserve">the </w:t>
            </w:r>
            <w:r>
              <w:rPr>
                <w:rStyle w:val="style85"/>
                <w:rFonts w:hint="default"/>
                <w:color w:val="000000"/>
                <w:u w:val="none"/>
              </w:rPr>
              <w:t>PHP</w:t>
            </w:r>
            <w:r>
              <w:rPr>
                <w:rFonts w:hint="default"/>
              </w:rPr>
              <w:t xml:space="preserve"> and </w:t>
            </w:r>
            <w:r>
              <w:rPr>
                <w:rStyle w:val="style85"/>
                <w:rFonts w:hint="default"/>
                <w:color w:val="000000"/>
                <w:u w:val="none"/>
              </w:rPr>
              <w:t>Perl</w:t>
            </w:r>
            <w:r>
              <w:rPr>
                <w:rFonts w:hint="default"/>
              </w:rPr>
              <w:t xml:space="preserve"> </w:t>
            </w:r>
            <w:r>
              <w:rPr>
                <w:rStyle w:val="style85"/>
                <w:rFonts w:hint="default"/>
                <w:color w:val="000000"/>
                <w:u w:val="none"/>
              </w:rPr>
              <w:t>programming languages</w:t>
            </w:r>
            <w:r>
              <w:rPr>
                <w:rFonts w:hint="default"/>
                <w:color w:val="000000"/>
              </w:rPr>
              <w:t>.</w:t>
            </w:r>
            <w:r>
              <w:rPr>
                <w:rStyle w:val="style85"/>
                <w:rFonts w:hint="default"/>
                <w:color w:val="000000"/>
                <w:u w:val="none"/>
                <w:vertAlign w:val="superscript"/>
              </w:rPr>
              <w:t>[3][4]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</w:rPr>
              <w:t>Since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most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actual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web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server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deployments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use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the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same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components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as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XAMPP,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it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makes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transitioning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from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a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local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test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server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to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a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live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server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possible.</w:t>
            </w:r>
          </w:p>
          <w:p>
            <w:pPr>
              <w:pStyle w:val="style94"/>
              <w:shd w:val="clear" w:color="ffffff" w:fill="ffffff"/>
              <w:spacing w:before="120" w:after="120"/>
              <w:rPr/>
            </w:pPr>
            <w:r>
              <w:rPr>
                <w:rFonts w:hint="default"/>
              </w:rPr>
              <w:t>XAMPP's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ease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of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deployment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means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 xml:space="preserve">a </w:t>
            </w:r>
            <w:r>
              <w:rPr>
                <w:rStyle w:val="style85"/>
                <w:rFonts w:hint="default"/>
                <w:color w:val="000000"/>
                <w:u w:val="none"/>
              </w:rPr>
              <w:t>WAMP</w:t>
            </w:r>
            <w:r>
              <w:rPr>
                <w:rFonts w:hint="default"/>
              </w:rPr>
              <w:t xml:space="preserve"> or </w:t>
            </w:r>
            <w:r>
              <w:rPr>
                <w:rFonts w:hint="default"/>
              </w:rPr>
              <w:t>((</w:t>
            </w:r>
            <w:r>
              <w:rPr>
                <w:rStyle w:val="style85"/>
                <w:rFonts w:hint="default"/>
                <w:color w:val="000000"/>
                <w:u w:val="none"/>
              </w:rPr>
              <w:t>LAMP</w:t>
            </w:r>
            <w:r>
              <w:rPr>
                <w:rFonts w:hint="default"/>
              </w:rPr>
              <w:t xml:space="preserve"> stack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can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be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installed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quickly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and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simply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on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an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operating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system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by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a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developer,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with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the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advantage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that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common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add-in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applications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such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 xml:space="preserve">as </w:t>
            </w:r>
            <w:r>
              <w:rPr>
                <w:rStyle w:val="style85"/>
                <w:rFonts w:hint="default"/>
                <w:color w:val="000000"/>
                <w:u w:val="none"/>
              </w:rPr>
              <w:t>WordPress</w:t>
            </w:r>
            <w:r>
              <w:rPr>
                <w:rFonts w:hint="default"/>
              </w:rPr>
              <w:t xml:space="preserve"> and </w:t>
            </w:r>
            <w:r>
              <w:rPr>
                <w:rStyle w:val="style85"/>
                <w:rFonts w:hint="default"/>
                <w:color w:val="000000"/>
                <w:u w:val="none"/>
              </w:rPr>
              <w:t>Joomla</w:t>
            </w:r>
            <w:r>
              <w:rPr>
                <w:rStyle w:val="style85"/>
                <w:rFonts w:hint="default"/>
                <w:u w:val="none"/>
              </w:rPr>
              <w:t>!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can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also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be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installed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with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similar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ease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 xml:space="preserve">using </w:t>
            </w:r>
            <w:r>
              <w:rPr>
                <w:rStyle w:val="style85"/>
                <w:rFonts w:hint="default"/>
                <w:color w:val="000000"/>
                <w:u w:val="none"/>
              </w:rPr>
              <w:t>Bitnami</w:t>
            </w:r>
            <w:r>
              <w:rPr>
                <w:rFonts w:ascii="Arial" w:cs="Arial" w:hAnsi="Arial" w:hint="default"/>
                <w:color w:val="202122"/>
                <w:sz w:val="21"/>
                <w:szCs w:val="21"/>
              </w:rPr>
              <w:t>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  <w:font w:name="Courier New">
    <w:altName w:val="Courier New"/>
    <w:panose1 w:val="02070309020000020404"/>
    <w:charset w:val="01"/>
    <w:family w:val="modern"/>
    <w:pitch w:val="default"/>
    <w:sig w:usb0="00007A87" w:usb1="80000000" w:usb2="00000008" w:usb3="00000000" w:csb0="400001FF" w:csb1="FFFF0000"/>
  </w:font>
  <w:font w:name="宋体">
    <w:altName w:val="Wingdings 2"/>
    <w:panose1 w:val="05020102010000070707"/>
    <w:charset w:val="02"/>
    <w:family w:val="roman"/>
    <w:pitch w:val="default"/>
    <w:sig w:usb0="00000000" w:usb1="1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2">
    <w:name w:val="heading 2"/>
    <w:basedOn w:val="style0"/>
    <w:next w:val="style2"/>
    <w:qFormat/>
    <w:pPr>
      <w:keepNext/>
      <w:keepLines/>
      <w:widowControl w:val="false"/>
      <w:spacing w:before="200" w:after="0" w:lineRule="auto" w:line="276"/>
      <w:ind w:left="0" w:right="0"/>
      <w:outlineLvl w:val="1"/>
    </w:pPr>
    <w:rPr>
      <w:rFonts w:ascii="Calibri Light" w:cs="宋体" w:eastAsia="宋体" w:hAnsi="Calibri Light"/>
      <w:b/>
      <w:bCs/>
      <w:color w:val="5b9bd5"/>
      <w:sz w:val="26"/>
      <w:szCs w:val="26"/>
      <w:lang w:val="en-IN"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styleId="style98">
    <w:name w:val="HTML Code"/>
    <w:basedOn w:val="style65"/>
    <w:next w:val="style98"/>
    <w:rPr>
      <w:rFonts w:ascii="Courier New" w:cs="Courier New" w:eastAsia="Times New Roman" w:hAnsi="Courier New"/>
      <w:sz w:val="20"/>
      <w:szCs w:val="20"/>
    </w:rPr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sz w:val="21"/>
    </w:rPr>
  </w:style>
  <w:style w:type="paragraph" w:styleId="style94">
    <w:name w:val="Normal (Web)"/>
    <w:basedOn w:val="style0"/>
    <w:next w:val="style94"/>
    <w:pPr>
      <w:spacing w:before="100" w:beforeAutospacing="true" w:after="100" w:afterAutospacing="true" w:lineRule="auto" w:line="240"/>
      <w:ind w:left="0" w:right="0"/>
    </w:pPr>
    <w:rPr>
      <w:rFonts w:ascii="Times New Roman" w:cs="Times New Roman" w:eastAsia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780</Words>
  <Pages>3</Pages>
  <Characters>4091</Characters>
  <Application>WPS Office</Application>
  <DocSecurity>0</DocSecurity>
  <Paragraphs>160</Paragraphs>
  <ScaleCrop>false</ScaleCrop>
  <LinksUpToDate>false</LinksUpToDate>
  <CharactersWithSpaces>4812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2020-05-18T08:08:00Z</dcterms:created>
  <dc:creator>Parveez Shariff</dc:creator>
  <lastModifiedBy>vivo 1610</lastModifiedBy>
  <dcterms:modified xsi:type="dcterms:W3CDTF">2020-06-08T11:52:51Z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