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1E374" w14:textId="35547334" w:rsidR="009D586A" w:rsidRPr="00574912" w:rsidRDefault="00D505FE">
      <w:pPr>
        <w:jc w:val="center"/>
        <w:rPr>
          <w:rFonts w:ascii="Times New Roman" w:hAnsi="Times New Roman" w:cs="Times New Roman"/>
          <w:bCs/>
          <w:sz w:val="36"/>
          <w:u w:val="single"/>
        </w:rPr>
      </w:pPr>
      <w:r w:rsidRPr="00574912">
        <w:rPr>
          <w:rFonts w:ascii="Times New Roman" w:hAnsi="Times New Roman" w:cs="Times New Roman"/>
          <w:bCs/>
          <w:sz w:val="36"/>
          <w:u w:val="single"/>
        </w:rPr>
        <w:t>1</w:t>
      </w:r>
      <w:r w:rsidR="009B07F0" w:rsidRPr="00574912">
        <w:rPr>
          <w:rFonts w:ascii="Times New Roman" w:hAnsi="Times New Roman" w:cs="Times New Roman"/>
          <w:bCs/>
          <w:sz w:val="36"/>
          <w:u w:val="single"/>
        </w:rPr>
        <w:t>3</w:t>
      </w:r>
      <w:r w:rsidRPr="00574912">
        <w:rPr>
          <w:rFonts w:ascii="Times New Roman" w:hAnsi="Times New Roman" w:cs="Times New Roman"/>
          <w:bCs/>
          <w:sz w:val="36"/>
          <w:u w:val="single"/>
        </w:rPr>
        <w:t xml:space="preserve"> June 2020</w:t>
      </w:r>
    </w:p>
    <w:tbl>
      <w:tblPr>
        <w:tblStyle w:val="TableGrid"/>
        <w:tblW w:w="0" w:type="auto"/>
        <w:tblLook w:val="04A0" w:firstRow="1" w:lastRow="0" w:firstColumn="1" w:lastColumn="0" w:noHBand="0" w:noVBand="1"/>
      </w:tblPr>
      <w:tblGrid>
        <w:gridCol w:w="1336"/>
        <w:gridCol w:w="3882"/>
        <w:gridCol w:w="1333"/>
        <w:gridCol w:w="3519"/>
      </w:tblGrid>
      <w:tr w:rsidR="00574912" w:rsidRPr="00574912" w14:paraId="2C0AE4C2" w14:textId="77777777">
        <w:tc>
          <w:tcPr>
            <w:tcW w:w="985" w:type="dxa"/>
          </w:tcPr>
          <w:p w14:paraId="2A5FB77A"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Date:</w:t>
            </w:r>
          </w:p>
        </w:tc>
        <w:tc>
          <w:tcPr>
            <w:tcW w:w="4049" w:type="dxa"/>
          </w:tcPr>
          <w:p w14:paraId="350E9119" w14:textId="494DA542" w:rsidR="009D586A" w:rsidRPr="00574912" w:rsidRDefault="00D505FE">
            <w:pPr>
              <w:rPr>
                <w:rFonts w:ascii="Times New Roman" w:hAnsi="Times New Roman" w:cs="Times New Roman"/>
                <w:bCs/>
                <w:sz w:val="24"/>
                <w:szCs w:val="24"/>
              </w:rPr>
            </w:pPr>
            <w:r w:rsidRPr="00574912">
              <w:rPr>
                <w:rFonts w:ascii="Times New Roman" w:hAnsi="Times New Roman" w:cs="Times New Roman"/>
                <w:bCs/>
                <w:sz w:val="24"/>
                <w:szCs w:val="24"/>
              </w:rPr>
              <w:t>1</w:t>
            </w:r>
            <w:r w:rsidR="009B07F0" w:rsidRPr="00574912">
              <w:rPr>
                <w:rFonts w:ascii="Times New Roman" w:hAnsi="Times New Roman" w:cs="Times New Roman"/>
                <w:bCs/>
                <w:sz w:val="24"/>
                <w:szCs w:val="24"/>
              </w:rPr>
              <w:t>3</w:t>
            </w:r>
            <w:r w:rsidR="00BD0E12" w:rsidRPr="00574912">
              <w:rPr>
                <w:rFonts w:ascii="Times New Roman" w:hAnsi="Times New Roman" w:cs="Times New Roman"/>
                <w:bCs/>
                <w:sz w:val="24"/>
                <w:szCs w:val="24"/>
              </w:rPr>
              <w:t xml:space="preserve"> </w:t>
            </w:r>
            <w:r w:rsidRPr="00574912">
              <w:rPr>
                <w:rFonts w:ascii="Times New Roman" w:hAnsi="Times New Roman" w:cs="Times New Roman"/>
                <w:bCs/>
                <w:sz w:val="24"/>
                <w:szCs w:val="24"/>
              </w:rPr>
              <w:t>June</w:t>
            </w:r>
            <w:r w:rsidR="00847E7D" w:rsidRPr="00574912">
              <w:rPr>
                <w:rFonts w:ascii="Times New Roman" w:hAnsi="Times New Roman" w:cs="Times New Roman"/>
                <w:bCs/>
                <w:sz w:val="24"/>
                <w:szCs w:val="24"/>
              </w:rPr>
              <w:t xml:space="preserve"> 2020</w:t>
            </w:r>
          </w:p>
        </w:tc>
        <w:tc>
          <w:tcPr>
            <w:tcW w:w="1351" w:type="dxa"/>
          </w:tcPr>
          <w:p w14:paraId="0AE13464"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Name:</w:t>
            </w:r>
          </w:p>
        </w:tc>
        <w:tc>
          <w:tcPr>
            <w:tcW w:w="3685" w:type="dxa"/>
          </w:tcPr>
          <w:p w14:paraId="7CA39EAA" w14:textId="26BE0B1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Srinidhi J C</w:t>
            </w:r>
          </w:p>
        </w:tc>
      </w:tr>
      <w:tr w:rsidR="00574912" w:rsidRPr="00574912" w14:paraId="6F4B8520" w14:textId="77777777">
        <w:tc>
          <w:tcPr>
            <w:tcW w:w="985" w:type="dxa"/>
          </w:tcPr>
          <w:p w14:paraId="38F6A9D6"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Course:</w:t>
            </w:r>
          </w:p>
        </w:tc>
        <w:tc>
          <w:tcPr>
            <w:tcW w:w="4049" w:type="dxa"/>
          </w:tcPr>
          <w:p w14:paraId="69DE5BE5" w14:textId="6A51BC1D" w:rsidR="009D586A" w:rsidRPr="00574912" w:rsidRDefault="009B07F0">
            <w:pPr>
              <w:rPr>
                <w:rFonts w:ascii="Times New Roman" w:hAnsi="Times New Roman" w:cs="Times New Roman"/>
                <w:bCs/>
                <w:sz w:val="24"/>
                <w:szCs w:val="24"/>
              </w:rPr>
            </w:pPr>
            <w:r w:rsidRPr="00574912">
              <w:rPr>
                <w:rFonts w:ascii="Times New Roman" w:hAnsi="Times New Roman" w:cs="Times New Roman"/>
                <w:bCs/>
                <w:sz w:val="24"/>
                <w:szCs w:val="24"/>
              </w:rPr>
              <w:t>Technical talk</w:t>
            </w:r>
          </w:p>
        </w:tc>
        <w:tc>
          <w:tcPr>
            <w:tcW w:w="1351" w:type="dxa"/>
          </w:tcPr>
          <w:p w14:paraId="12784247"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USN:</w:t>
            </w:r>
          </w:p>
        </w:tc>
        <w:tc>
          <w:tcPr>
            <w:tcW w:w="3685" w:type="dxa"/>
          </w:tcPr>
          <w:p w14:paraId="2A93485B" w14:textId="1D9B2409"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4al16ec078</w:t>
            </w:r>
          </w:p>
        </w:tc>
      </w:tr>
      <w:tr w:rsidR="00574912" w:rsidRPr="00574912" w14:paraId="73D0F19F" w14:textId="77777777">
        <w:tc>
          <w:tcPr>
            <w:tcW w:w="985" w:type="dxa"/>
          </w:tcPr>
          <w:p w14:paraId="3F3F1410"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Topic:</w:t>
            </w:r>
          </w:p>
        </w:tc>
        <w:tc>
          <w:tcPr>
            <w:tcW w:w="4049" w:type="dxa"/>
          </w:tcPr>
          <w:p w14:paraId="0B1015C1" w14:textId="179295A9" w:rsidR="009D586A" w:rsidRPr="00574912" w:rsidRDefault="00D26A43" w:rsidP="009B07F0">
            <w:pPr>
              <w:rPr>
                <w:rFonts w:ascii="Times New Roman" w:hAnsi="Times New Roman" w:cs="Times New Roman"/>
                <w:bCs/>
                <w:sz w:val="24"/>
                <w:szCs w:val="24"/>
              </w:rPr>
            </w:pPr>
            <w:r w:rsidRPr="00574912">
              <w:rPr>
                <w:rFonts w:ascii="Times New Roman" w:hAnsi="Times New Roman" w:cs="Times New Roman"/>
                <w:bCs/>
                <w:sz w:val="24"/>
                <w:szCs w:val="24"/>
              </w:rPr>
              <w:t>Semiconductor as a Profession</w:t>
            </w:r>
          </w:p>
        </w:tc>
        <w:tc>
          <w:tcPr>
            <w:tcW w:w="1351" w:type="dxa"/>
          </w:tcPr>
          <w:p w14:paraId="031F43E4"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Semester &amp; Section:</w:t>
            </w:r>
          </w:p>
        </w:tc>
        <w:tc>
          <w:tcPr>
            <w:tcW w:w="3685" w:type="dxa"/>
          </w:tcPr>
          <w:p w14:paraId="617C2CD6"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8th &amp; b</w:t>
            </w:r>
          </w:p>
        </w:tc>
      </w:tr>
      <w:tr w:rsidR="00574912" w:rsidRPr="00574912" w14:paraId="17D521A3" w14:textId="77777777">
        <w:tc>
          <w:tcPr>
            <w:tcW w:w="985" w:type="dxa"/>
          </w:tcPr>
          <w:p w14:paraId="31D2567A" w14:textId="77777777" w:rsidR="009D586A" w:rsidRPr="00574912" w:rsidRDefault="00847E7D">
            <w:pPr>
              <w:rPr>
                <w:rFonts w:ascii="Times New Roman" w:hAnsi="Times New Roman" w:cs="Times New Roman"/>
                <w:bCs/>
                <w:sz w:val="24"/>
                <w:szCs w:val="24"/>
              </w:rPr>
            </w:pPr>
            <w:proofErr w:type="spellStart"/>
            <w:r w:rsidRPr="00574912">
              <w:rPr>
                <w:rFonts w:ascii="Times New Roman" w:hAnsi="Times New Roman" w:cs="Times New Roman"/>
                <w:bCs/>
                <w:sz w:val="24"/>
                <w:szCs w:val="24"/>
              </w:rPr>
              <w:t>Github</w:t>
            </w:r>
            <w:proofErr w:type="spellEnd"/>
            <w:r w:rsidRPr="00574912">
              <w:rPr>
                <w:rFonts w:ascii="Times New Roman" w:hAnsi="Times New Roman" w:cs="Times New Roman"/>
                <w:bCs/>
                <w:sz w:val="24"/>
                <w:szCs w:val="24"/>
              </w:rPr>
              <w:t xml:space="preserve"> Repository:</w:t>
            </w:r>
          </w:p>
        </w:tc>
        <w:tc>
          <w:tcPr>
            <w:tcW w:w="4049" w:type="dxa"/>
          </w:tcPr>
          <w:p w14:paraId="6D4C4795" w14:textId="467491B1"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SrinidhiJC078</w:t>
            </w:r>
          </w:p>
        </w:tc>
        <w:tc>
          <w:tcPr>
            <w:tcW w:w="1351" w:type="dxa"/>
          </w:tcPr>
          <w:p w14:paraId="226300FD" w14:textId="77777777" w:rsidR="009D586A" w:rsidRPr="00574912" w:rsidRDefault="009D586A">
            <w:pPr>
              <w:rPr>
                <w:rFonts w:ascii="Times New Roman" w:hAnsi="Times New Roman" w:cs="Times New Roman"/>
                <w:bCs/>
                <w:sz w:val="24"/>
                <w:szCs w:val="24"/>
              </w:rPr>
            </w:pPr>
          </w:p>
        </w:tc>
        <w:tc>
          <w:tcPr>
            <w:tcW w:w="3685" w:type="dxa"/>
          </w:tcPr>
          <w:p w14:paraId="4B29A614" w14:textId="77777777" w:rsidR="009D586A" w:rsidRPr="00574912" w:rsidRDefault="009D586A">
            <w:pPr>
              <w:rPr>
                <w:rFonts w:ascii="Times New Roman" w:hAnsi="Times New Roman" w:cs="Times New Roman"/>
                <w:bCs/>
                <w:sz w:val="24"/>
                <w:szCs w:val="24"/>
              </w:rPr>
            </w:pPr>
          </w:p>
        </w:tc>
      </w:tr>
    </w:tbl>
    <w:p w14:paraId="667831EB" w14:textId="77777777" w:rsidR="009D586A" w:rsidRPr="00574912" w:rsidRDefault="009D586A">
      <w:pPr>
        <w:rPr>
          <w:rFonts w:ascii="Times New Roman" w:hAnsi="Times New Roman" w:cs="Times New Roman"/>
          <w:bCs/>
          <w:sz w:val="24"/>
          <w:szCs w:val="24"/>
        </w:rPr>
      </w:pPr>
    </w:p>
    <w:tbl>
      <w:tblPr>
        <w:tblStyle w:val="TableGrid"/>
        <w:tblW w:w="10348" w:type="dxa"/>
        <w:tblInd w:w="-147" w:type="dxa"/>
        <w:tblLook w:val="04A0" w:firstRow="1" w:lastRow="0" w:firstColumn="1" w:lastColumn="0" w:noHBand="0" w:noVBand="1"/>
      </w:tblPr>
      <w:tblGrid>
        <w:gridCol w:w="10348"/>
      </w:tblGrid>
      <w:tr w:rsidR="00574912" w:rsidRPr="00574912" w14:paraId="62623853" w14:textId="77777777" w:rsidTr="00BD0E12">
        <w:tc>
          <w:tcPr>
            <w:tcW w:w="10348" w:type="dxa"/>
          </w:tcPr>
          <w:p w14:paraId="2C1FFE0E" w14:textId="77777777" w:rsidR="009D586A" w:rsidRPr="00574912" w:rsidRDefault="00847E7D">
            <w:pPr>
              <w:jc w:val="center"/>
              <w:rPr>
                <w:rFonts w:ascii="Times New Roman" w:hAnsi="Times New Roman" w:cs="Times New Roman"/>
                <w:bCs/>
                <w:sz w:val="24"/>
                <w:szCs w:val="24"/>
              </w:rPr>
            </w:pPr>
            <w:r w:rsidRPr="00574912">
              <w:rPr>
                <w:rFonts w:ascii="Times New Roman" w:hAnsi="Times New Roman" w:cs="Times New Roman"/>
                <w:bCs/>
                <w:sz w:val="24"/>
                <w:szCs w:val="24"/>
              </w:rPr>
              <w:t>FORENOON SESSION DETAILS</w:t>
            </w:r>
          </w:p>
        </w:tc>
      </w:tr>
      <w:tr w:rsidR="00574912" w:rsidRPr="00574912" w14:paraId="0E88481C" w14:textId="77777777" w:rsidTr="00BD0E12">
        <w:tc>
          <w:tcPr>
            <w:tcW w:w="10348" w:type="dxa"/>
          </w:tcPr>
          <w:p w14:paraId="2A99FE52" w14:textId="3F9E6EFE" w:rsidR="00D505FE" w:rsidRDefault="00847E7D">
            <w:pPr>
              <w:rPr>
                <w:rFonts w:ascii="Times New Roman" w:hAnsi="Times New Roman" w:cs="Times New Roman"/>
                <w:bCs/>
                <w:sz w:val="24"/>
                <w:szCs w:val="24"/>
              </w:rPr>
            </w:pPr>
            <w:r w:rsidRPr="00574912">
              <w:rPr>
                <w:rFonts w:ascii="Times New Roman" w:hAnsi="Times New Roman" w:cs="Times New Roman"/>
                <w:bCs/>
                <w:sz w:val="24"/>
                <w:szCs w:val="24"/>
              </w:rPr>
              <w:t>Image of session</w:t>
            </w:r>
          </w:p>
          <w:p w14:paraId="3C14D1BB" w14:textId="357B2A2C" w:rsidR="00220401" w:rsidRPr="00574912" w:rsidRDefault="0022040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67875FC" wp14:editId="0E29F48C">
                  <wp:extent cx="3186546" cy="24582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oto_2020-06-13_21-41-3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9801" cy="2483924"/>
                          </a:xfrm>
                          <a:prstGeom prst="rect">
                            <a:avLst/>
                          </a:prstGeom>
                        </pic:spPr>
                      </pic:pic>
                    </a:graphicData>
                  </a:graphic>
                </wp:inline>
              </w:drawing>
            </w:r>
            <w:r w:rsidR="00AC132D">
              <w:rPr>
                <w:rFonts w:ascii="Times New Roman" w:hAnsi="Times New Roman" w:cs="Times New Roman"/>
                <w:bCs/>
                <w:noProof/>
                <w:sz w:val="24"/>
                <w:szCs w:val="24"/>
              </w:rPr>
              <w:drawing>
                <wp:inline distT="0" distB="0" distL="0" distR="0" wp14:anchorId="0B4DEEF2" wp14:editId="7579CFB8">
                  <wp:extent cx="3214255" cy="2464659"/>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oto_2020-06-13_21-41-2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45409" cy="2488548"/>
                          </a:xfrm>
                          <a:prstGeom prst="rect">
                            <a:avLst/>
                          </a:prstGeom>
                        </pic:spPr>
                      </pic:pic>
                    </a:graphicData>
                  </a:graphic>
                </wp:inline>
              </w:drawing>
            </w:r>
            <w:r w:rsidR="00AC132D">
              <w:rPr>
                <w:rFonts w:ascii="Times New Roman" w:hAnsi="Times New Roman" w:cs="Times New Roman"/>
                <w:bCs/>
                <w:noProof/>
                <w:sz w:val="24"/>
                <w:szCs w:val="24"/>
              </w:rPr>
              <w:drawing>
                <wp:inline distT="0" distB="0" distL="0" distR="0" wp14:anchorId="510DA80F" wp14:editId="7345638F">
                  <wp:extent cx="6407150" cy="39554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oto_2020-06-13_21-41-23.jpg"/>
                          <pic:cNvPicPr/>
                        </pic:nvPicPr>
                        <pic:blipFill>
                          <a:blip r:embed="rId7">
                            <a:extLst>
                              <a:ext uri="{28A0092B-C50C-407E-A947-70E740481C1C}">
                                <a14:useLocalDpi xmlns:a14="http://schemas.microsoft.com/office/drawing/2010/main" val="0"/>
                              </a:ext>
                            </a:extLst>
                          </a:blip>
                          <a:stretch>
                            <a:fillRect/>
                          </a:stretch>
                        </pic:blipFill>
                        <pic:spPr>
                          <a:xfrm>
                            <a:off x="0" y="0"/>
                            <a:ext cx="6478896" cy="3999765"/>
                          </a:xfrm>
                          <a:prstGeom prst="rect">
                            <a:avLst/>
                          </a:prstGeom>
                        </pic:spPr>
                      </pic:pic>
                    </a:graphicData>
                  </a:graphic>
                </wp:inline>
              </w:drawing>
            </w:r>
          </w:p>
          <w:p w14:paraId="069CB397" w14:textId="77777777" w:rsidR="009D586A" w:rsidRDefault="00220401">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D215C25" wp14:editId="3C63CAB6">
                  <wp:extent cx="3387437" cy="2914199"/>
                  <wp:effectExtent l="0" t="0" r="381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oto_2020-06-13_21-41-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20" cy="2967953"/>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4265C680" wp14:editId="24C3BF2D">
                  <wp:extent cx="3025775" cy="2913126"/>
                  <wp:effectExtent l="0" t="0" r="317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oto_2020-06-13_21-41-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062" cy="2955765"/>
                          </a:xfrm>
                          <a:prstGeom prst="rect">
                            <a:avLst/>
                          </a:prstGeom>
                        </pic:spPr>
                      </pic:pic>
                    </a:graphicData>
                  </a:graphic>
                </wp:inline>
              </w:drawing>
            </w:r>
          </w:p>
          <w:p w14:paraId="6B85FEAE" w14:textId="28A7F1F5" w:rsidR="00AC132D" w:rsidRPr="00574912" w:rsidRDefault="00AC132D">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DFA16A6" wp14:editId="0DF1EF87">
                  <wp:extent cx="6399288" cy="3768436"/>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ebinar cfrt.PNG"/>
                          <pic:cNvPicPr/>
                        </pic:nvPicPr>
                        <pic:blipFill>
                          <a:blip r:embed="rId10">
                            <a:extLst>
                              <a:ext uri="{28A0092B-C50C-407E-A947-70E740481C1C}">
                                <a14:useLocalDpi xmlns:a14="http://schemas.microsoft.com/office/drawing/2010/main" val="0"/>
                              </a:ext>
                            </a:extLst>
                          </a:blip>
                          <a:stretch>
                            <a:fillRect/>
                          </a:stretch>
                        </pic:blipFill>
                        <pic:spPr>
                          <a:xfrm>
                            <a:off x="0" y="0"/>
                            <a:ext cx="6452531" cy="3799790"/>
                          </a:xfrm>
                          <a:prstGeom prst="rect">
                            <a:avLst/>
                          </a:prstGeom>
                        </pic:spPr>
                      </pic:pic>
                    </a:graphicData>
                  </a:graphic>
                </wp:inline>
              </w:drawing>
            </w:r>
          </w:p>
        </w:tc>
      </w:tr>
    </w:tbl>
    <w:p w14:paraId="4A2AA061" w14:textId="157EB861" w:rsidR="009D586A" w:rsidRDefault="00847E7D">
      <w:pPr>
        <w:rPr>
          <w:rFonts w:ascii="Times New Roman" w:hAnsi="Times New Roman" w:cs="Times New Roman"/>
          <w:bCs/>
          <w:sz w:val="24"/>
          <w:szCs w:val="24"/>
        </w:rPr>
      </w:pPr>
      <w:r w:rsidRPr="00574912">
        <w:rPr>
          <w:rFonts w:ascii="Times New Roman" w:hAnsi="Times New Roman" w:cs="Times New Roman"/>
          <w:bCs/>
          <w:sz w:val="24"/>
          <w:szCs w:val="24"/>
        </w:rPr>
        <w:lastRenderedPageBreak/>
        <w:t xml:space="preserve"> </w:t>
      </w:r>
    </w:p>
    <w:p w14:paraId="39742CC4" w14:textId="38E638A4" w:rsidR="00AC132D" w:rsidRDefault="00AC132D">
      <w:pPr>
        <w:rPr>
          <w:rFonts w:ascii="Times New Roman" w:hAnsi="Times New Roman" w:cs="Times New Roman"/>
          <w:bCs/>
          <w:sz w:val="24"/>
          <w:szCs w:val="24"/>
        </w:rPr>
      </w:pPr>
    </w:p>
    <w:p w14:paraId="7317B275" w14:textId="6F262C43" w:rsidR="00AC132D" w:rsidRDefault="00AC132D">
      <w:pPr>
        <w:rPr>
          <w:rFonts w:ascii="Times New Roman" w:hAnsi="Times New Roman" w:cs="Times New Roman"/>
          <w:bCs/>
          <w:sz w:val="24"/>
          <w:szCs w:val="24"/>
        </w:rPr>
      </w:pPr>
    </w:p>
    <w:p w14:paraId="267CE6A0" w14:textId="20A84B57" w:rsidR="00AC132D" w:rsidRDefault="00AC132D">
      <w:pPr>
        <w:rPr>
          <w:rFonts w:ascii="Times New Roman" w:hAnsi="Times New Roman" w:cs="Times New Roman"/>
          <w:bCs/>
          <w:sz w:val="24"/>
          <w:szCs w:val="24"/>
        </w:rPr>
      </w:pPr>
    </w:p>
    <w:p w14:paraId="735EF975" w14:textId="1D94E7D4" w:rsidR="00AC132D" w:rsidRDefault="00AC132D">
      <w:pPr>
        <w:rPr>
          <w:rFonts w:ascii="Times New Roman" w:hAnsi="Times New Roman" w:cs="Times New Roman"/>
          <w:bCs/>
          <w:sz w:val="24"/>
          <w:szCs w:val="24"/>
        </w:rPr>
      </w:pPr>
    </w:p>
    <w:p w14:paraId="748E8043" w14:textId="19DB78C9" w:rsidR="00AC132D" w:rsidRDefault="00AC132D">
      <w:pPr>
        <w:rPr>
          <w:rFonts w:ascii="Times New Roman" w:hAnsi="Times New Roman" w:cs="Times New Roman"/>
          <w:bCs/>
          <w:sz w:val="24"/>
          <w:szCs w:val="24"/>
        </w:rPr>
      </w:pPr>
    </w:p>
    <w:p w14:paraId="13B586F9" w14:textId="77777777" w:rsidR="00AC132D" w:rsidRPr="00574912" w:rsidRDefault="00AC132D">
      <w:pPr>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3816"/>
        <w:gridCol w:w="1643"/>
        <w:gridCol w:w="3291"/>
        <w:gridCol w:w="21"/>
      </w:tblGrid>
      <w:tr w:rsidR="00574912" w:rsidRPr="00574912" w14:paraId="28DF292F" w14:textId="77777777">
        <w:tc>
          <w:tcPr>
            <w:tcW w:w="985" w:type="dxa"/>
          </w:tcPr>
          <w:p w14:paraId="605782B3"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lastRenderedPageBreak/>
              <w:t>Date:</w:t>
            </w:r>
          </w:p>
        </w:tc>
        <w:tc>
          <w:tcPr>
            <w:tcW w:w="4049" w:type="dxa"/>
          </w:tcPr>
          <w:p w14:paraId="183E0896" w14:textId="31030694" w:rsidR="009D586A" w:rsidRPr="00574912" w:rsidRDefault="00D505FE">
            <w:pPr>
              <w:rPr>
                <w:rFonts w:ascii="Times New Roman" w:hAnsi="Times New Roman" w:cs="Times New Roman"/>
                <w:bCs/>
                <w:sz w:val="24"/>
                <w:szCs w:val="24"/>
              </w:rPr>
            </w:pPr>
            <w:r w:rsidRPr="00574912">
              <w:rPr>
                <w:rFonts w:ascii="Times New Roman" w:hAnsi="Times New Roman" w:cs="Times New Roman"/>
                <w:bCs/>
                <w:sz w:val="24"/>
                <w:szCs w:val="24"/>
              </w:rPr>
              <w:t>1</w:t>
            </w:r>
            <w:r w:rsidR="009B07F0" w:rsidRPr="00574912">
              <w:rPr>
                <w:rFonts w:ascii="Times New Roman" w:hAnsi="Times New Roman" w:cs="Times New Roman"/>
                <w:bCs/>
                <w:sz w:val="24"/>
                <w:szCs w:val="24"/>
              </w:rPr>
              <w:t>3</w:t>
            </w:r>
            <w:r w:rsidRPr="00574912">
              <w:rPr>
                <w:rFonts w:ascii="Times New Roman" w:hAnsi="Times New Roman" w:cs="Times New Roman"/>
                <w:bCs/>
                <w:sz w:val="24"/>
                <w:szCs w:val="24"/>
              </w:rPr>
              <w:t xml:space="preserve"> June</w:t>
            </w:r>
            <w:r w:rsidR="00847E7D" w:rsidRPr="00574912">
              <w:rPr>
                <w:rFonts w:ascii="Times New Roman" w:hAnsi="Times New Roman" w:cs="Times New Roman"/>
                <w:bCs/>
                <w:sz w:val="24"/>
                <w:szCs w:val="24"/>
              </w:rPr>
              <w:t xml:space="preserve"> 2020</w:t>
            </w:r>
          </w:p>
        </w:tc>
        <w:tc>
          <w:tcPr>
            <w:tcW w:w="1351" w:type="dxa"/>
          </w:tcPr>
          <w:p w14:paraId="1EDC2A20" w14:textId="77777777"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Name:</w:t>
            </w:r>
          </w:p>
        </w:tc>
        <w:tc>
          <w:tcPr>
            <w:tcW w:w="3685" w:type="dxa"/>
            <w:gridSpan w:val="2"/>
          </w:tcPr>
          <w:p w14:paraId="7F48D9F9" w14:textId="27B32A2D" w:rsidR="009D586A" w:rsidRPr="00574912" w:rsidRDefault="00847E7D">
            <w:pPr>
              <w:rPr>
                <w:rFonts w:ascii="Times New Roman" w:hAnsi="Times New Roman" w:cs="Times New Roman"/>
                <w:bCs/>
                <w:sz w:val="24"/>
                <w:szCs w:val="24"/>
              </w:rPr>
            </w:pPr>
            <w:r w:rsidRPr="00574912">
              <w:rPr>
                <w:rFonts w:ascii="Times New Roman" w:hAnsi="Times New Roman" w:cs="Times New Roman"/>
                <w:bCs/>
                <w:sz w:val="24"/>
                <w:szCs w:val="24"/>
              </w:rPr>
              <w:t>Srinidhi J C</w:t>
            </w:r>
          </w:p>
        </w:tc>
      </w:tr>
      <w:tr w:rsidR="00574912" w:rsidRPr="00574912" w14:paraId="6D7FE5CD" w14:textId="77777777">
        <w:tc>
          <w:tcPr>
            <w:tcW w:w="985" w:type="dxa"/>
          </w:tcPr>
          <w:p w14:paraId="143BB024"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Course:</w:t>
            </w:r>
          </w:p>
        </w:tc>
        <w:tc>
          <w:tcPr>
            <w:tcW w:w="4049" w:type="dxa"/>
          </w:tcPr>
          <w:p w14:paraId="50E1142B" w14:textId="5E60753E" w:rsidR="00DD5A7A" w:rsidRPr="00574912" w:rsidRDefault="00DD5A7A" w:rsidP="00DD5A7A">
            <w:pPr>
              <w:rPr>
                <w:rFonts w:ascii="Times New Roman" w:hAnsi="Times New Roman" w:cs="Times New Roman"/>
                <w:bCs/>
                <w:sz w:val="24"/>
                <w:szCs w:val="24"/>
              </w:rPr>
            </w:pPr>
            <w:r w:rsidRPr="00574912">
              <w:rPr>
                <w:bCs/>
                <w:sz w:val="24"/>
                <w:szCs w:val="24"/>
              </w:rPr>
              <w:t xml:space="preserve">IOT in Python with </w:t>
            </w:r>
            <w:proofErr w:type="spellStart"/>
            <w:r w:rsidRPr="00574912">
              <w:rPr>
                <w:bCs/>
                <w:sz w:val="24"/>
                <w:szCs w:val="24"/>
              </w:rPr>
              <w:t>Rosberry</w:t>
            </w:r>
            <w:proofErr w:type="spellEnd"/>
            <w:r w:rsidRPr="00574912">
              <w:rPr>
                <w:bCs/>
                <w:sz w:val="24"/>
                <w:szCs w:val="24"/>
              </w:rPr>
              <w:t xml:space="preserve"> Pi</w:t>
            </w:r>
          </w:p>
        </w:tc>
        <w:tc>
          <w:tcPr>
            <w:tcW w:w="1351" w:type="dxa"/>
          </w:tcPr>
          <w:p w14:paraId="65CF8D36"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USN:</w:t>
            </w:r>
          </w:p>
        </w:tc>
        <w:tc>
          <w:tcPr>
            <w:tcW w:w="3685" w:type="dxa"/>
            <w:gridSpan w:val="2"/>
          </w:tcPr>
          <w:p w14:paraId="6669376B" w14:textId="79F2AB54"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4al16ec078</w:t>
            </w:r>
          </w:p>
        </w:tc>
      </w:tr>
      <w:tr w:rsidR="00574912" w:rsidRPr="00574912" w14:paraId="73044E70" w14:textId="77777777">
        <w:tc>
          <w:tcPr>
            <w:tcW w:w="985" w:type="dxa"/>
          </w:tcPr>
          <w:p w14:paraId="5E9FD2D2"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Topic:</w:t>
            </w:r>
          </w:p>
        </w:tc>
        <w:tc>
          <w:tcPr>
            <w:tcW w:w="4049" w:type="dxa"/>
          </w:tcPr>
          <w:p w14:paraId="081C55CC" w14:textId="3E3E7301" w:rsidR="00DD5A7A" w:rsidRPr="00574912" w:rsidRDefault="00EE4255" w:rsidP="00DD5A7A">
            <w:pPr>
              <w:rPr>
                <w:rFonts w:ascii="Times New Roman" w:hAnsi="Times New Roman" w:cs="Times New Roman"/>
                <w:bCs/>
              </w:rPr>
            </w:pPr>
            <w:r w:rsidRPr="00574912">
              <w:rPr>
                <w:rFonts w:ascii="Times New Roman" w:hAnsi="Times New Roman" w:cs="Times New Roman"/>
                <w:bCs/>
              </w:rPr>
              <w:t>Security and Communication Protocols on IoT</w:t>
            </w:r>
          </w:p>
        </w:tc>
        <w:tc>
          <w:tcPr>
            <w:tcW w:w="1351" w:type="dxa"/>
          </w:tcPr>
          <w:p w14:paraId="421439EB"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Semester &amp; Section:</w:t>
            </w:r>
          </w:p>
        </w:tc>
        <w:tc>
          <w:tcPr>
            <w:tcW w:w="3685" w:type="dxa"/>
            <w:gridSpan w:val="2"/>
          </w:tcPr>
          <w:p w14:paraId="1CFEB8CD" w14:textId="77777777"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8th &amp; b</w:t>
            </w:r>
          </w:p>
        </w:tc>
      </w:tr>
      <w:tr w:rsidR="00574912" w:rsidRPr="00574912" w14:paraId="0A27368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074200D9" w14:textId="77777777" w:rsidR="00DD5A7A" w:rsidRPr="00574912" w:rsidRDefault="00DD5A7A" w:rsidP="00DD5A7A">
            <w:pPr>
              <w:jc w:val="center"/>
              <w:rPr>
                <w:rFonts w:ascii="Times New Roman" w:hAnsi="Times New Roman" w:cs="Times New Roman"/>
                <w:bCs/>
                <w:sz w:val="24"/>
                <w:szCs w:val="24"/>
              </w:rPr>
            </w:pPr>
            <w:r w:rsidRPr="00574912">
              <w:rPr>
                <w:rFonts w:ascii="Times New Roman" w:hAnsi="Times New Roman" w:cs="Times New Roman"/>
                <w:bCs/>
                <w:sz w:val="24"/>
                <w:szCs w:val="24"/>
              </w:rPr>
              <w:t>AFTERNOON SESSION DETAILS</w:t>
            </w:r>
          </w:p>
        </w:tc>
      </w:tr>
      <w:tr w:rsidR="00574912" w:rsidRPr="00574912" w14:paraId="1C20D47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7AE48846" w14:textId="096FD515" w:rsidR="00DD5A7A" w:rsidRPr="00574912" w:rsidRDefault="00DD5A7A" w:rsidP="00DD5A7A">
            <w:pPr>
              <w:rPr>
                <w:rFonts w:ascii="Times New Roman" w:hAnsi="Times New Roman" w:cs="Times New Roman"/>
                <w:bCs/>
                <w:sz w:val="24"/>
                <w:szCs w:val="24"/>
              </w:rPr>
            </w:pPr>
            <w:r w:rsidRPr="00574912">
              <w:rPr>
                <w:rFonts w:ascii="Times New Roman" w:hAnsi="Times New Roman" w:cs="Times New Roman"/>
                <w:bCs/>
                <w:sz w:val="24"/>
                <w:szCs w:val="24"/>
              </w:rPr>
              <w:t>Image of session</w:t>
            </w:r>
          </w:p>
          <w:p w14:paraId="224E37C9" w14:textId="076F57C8" w:rsidR="00EE4255" w:rsidRPr="00574912" w:rsidRDefault="00EE4255" w:rsidP="00DD5A7A">
            <w:pPr>
              <w:rPr>
                <w:rFonts w:ascii="Times New Roman" w:hAnsi="Times New Roman" w:cs="Times New Roman"/>
                <w:bCs/>
                <w:sz w:val="24"/>
                <w:szCs w:val="24"/>
              </w:rPr>
            </w:pPr>
            <w:r w:rsidRPr="00574912">
              <w:rPr>
                <w:rFonts w:ascii="Times New Roman" w:hAnsi="Times New Roman" w:cs="Times New Roman"/>
                <w:bCs/>
                <w:noProof/>
                <w:sz w:val="20"/>
                <w:szCs w:val="20"/>
              </w:rPr>
              <w:drawing>
                <wp:inline distT="0" distB="0" distL="0" distR="0" wp14:anchorId="23672AF7" wp14:editId="47E7FBE7">
                  <wp:extent cx="3158836" cy="2209372"/>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8350" cy="2237009"/>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5587373F" wp14:editId="7A292725">
                  <wp:extent cx="3074879" cy="220148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4858" cy="2222951"/>
                          </a:xfrm>
                          <a:prstGeom prst="rect">
                            <a:avLst/>
                          </a:prstGeom>
                        </pic:spPr>
                      </pic:pic>
                    </a:graphicData>
                  </a:graphic>
                </wp:inline>
              </w:drawing>
            </w:r>
          </w:p>
          <w:p w14:paraId="2C4CDF57" w14:textId="07BA640D" w:rsidR="00DD5A7A" w:rsidRPr="00574912" w:rsidRDefault="009B07F0" w:rsidP="00DD5A7A">
            <w:pPr>
              <w:rPr>
                <w:rFonts w:ascii="Times New Roman" w:hAnsi="Times New Roman" w:cs="Times New Roman"/>
                <w:bCs/>
                <w:sz w:val="20"/>
                <w:szCs w:val="20"/>
              </w:rPr>
            </w:pPr>
            <w:r w:rsidRPr="00574912">
              <w:rPr>
                <w:rFonts w:ascii="Times New Roman" w:hAnsi="Times New Roman" w:cs="Times New Roman"/>
                <w:bCs/>
                <w:noProof/>
                <w:sz w:val="20"/>
                <w:szCs w:val="20"/>
              </w:rPr>
              <w:drawing>
                <wp:inline distT="0" distB="0" distL="0" distR="0" wp14:anchorId="13E8E0BB" wp14:editId="7985EF0B">
                  <wp:extent cx="6282156" cy="209896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2147" cy="2132373"/>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6EB06702" wp14:editId="553FA49B">
                  <wp:extent cx="990582" cy="156458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1).png"/>
                          <pic:cNvPicPr/>
                        </pic:nvPicPr>
                        <pic:blipFill rotWithShape="1">
                          <a:blip r:embed="rId14" cstate="print">
                            <a:extLst>
                              <a:ext uri="{28A0092B-C50C-407E-A947-70E740481C1C}">
                                <a14:useLocalDpi xmlns:a14="http://schemas.microsoft.com/office/drawing/2010/main" val="0"/>
                              </a:ext>
                            </a:extLst>
                          </a:blip>
                          <a:srcRect r="38841" b="19734"/>
                          <a:stretch/>
                        </pic:blipFill>
                        <pic:spPr bwMode="auto">
                          <a:xfrm>
                            <a:off x="0" y="0"/>
                            <a:ext cx="1039627" cy="1642046"/>
                          </a:xfrm>
                          <a:prstGeom prst="rect">
                            <a:avLst/>
                          </a:prstGeom>
                          <a:ln>
                            <a:noFill/>
                          </a:ln>
                          <a:extLst>
                            <a:ext uri="{53640926-AAD7-44D8-BBD7-CCE9431645EC}">
                              <a14:shadowObscured xmlns:a14="http://schemas.microsoft.com/office/drawing/2010/main"/>
                            </a:ext>
                          </a:extLst>
                        </pic:spPr>
                      </pic:pic>
                    </a:graphicData>
                  </a:graphic>
                </wp:inline>
              </w:drawing>
            </w:r>
            <w:r w:rsidRPr="00574912">
              <w:rPr>
                <w:rFonts w:ascii="Times New Roman" w:hAnsi="Times New Roman" w:cs="Times New Roman"/>
                <w:bCs/>
                <w:noProof/>
                <w:sz w:val="20"/>
                <w:szCs w:val="20"/>
              </w:rPr>
              <w:drawing>
                <wp:inline distT="0" distB="0" distL="0" distR="0" wp14:anchorId="51D1E820" wp14:editId="34B2B6A3">
                  <wp:extent cx="3124200" cy="15724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719" cy="1652278"/>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7B6ABF8F" wp14:editId="327F5D1A">
                  <wp:extent cx="2105660" cy="1570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3).png"/>
                          <pic:cNvPicPr/>
                        </pic:nvPicPr>
                        <pic:blipFill rotWithShape="1">
                          <a:blip r:embed="rId16" cstate="print">
                            <a:extLst>
                              <a:ext uri="{28A0092B-C50C-407E-A947-70E740481C1C}">
                                <a14:useLocalDpi xmlns:a14="http://schemas.microsoft.com/office/drawing/2010/main" val="0"/>
                              </a:ext>
                            </a:extLst>
                          </a:blip>
                          <a:srcRect r="31156" b="48244"/>
                          <a:stretch/>
                        </pic:blipFill>
                        <pic:spPr bwMode="auto">
                          <a:xfrm>
                            <a:off x="0" y="0"/>
                            <a:ext cx="2187705" cy="1631921"/>
                          </a:xfrm>
                          <a:prstGeom prst="rect">
                            <a:avLst/>
                          </a:prstGeom>
                          <a:ln>
                            <a:noFill/>
                          </a:ln>
                          <a:extLst>
                            <a:ext uri="{53640926-AAD7-44D8-BBD7-CCE9431645EC}">
                              <a14:shadowObscured xmlns:a14="http://schemas.microsoft.com/office/drawing/2010/main"/>
                            </a:ext>
                          </a:extLst>
                        </pic:spPr>
                      </pic:pic>
                    </a:graphicData>
                  </a:graphic>
                </wp:inline>
              </w:drawing>
            </w:r>
            <w:r w:rsidRPr="00574912">
              <w:rPr>
                <w:rFonts w:ascii="Times New Roman" w:hAnsi="Times New Roman" w:cs="Times New Roman"/>
                <w:bCs/>
                <w:noProof/>
                <w:sz w:val="20"/>
                <w:szCs w:val="20"/>
              </w:rPr>
              <w:lastRenderedPageBreak/>
              <w:drawing>
                <wp:inline distT="0" distB="0" distL="0" distR="0" wp14:anchorId="5810D423" wp14:editId="066EE16C">
                  <wp:extent cx="3075305" cy="20158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5695" cy="2029201"/>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69D20886" wp14:editId="75936A39">
                  <wp:extent cx="3165475" cy="203608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2889" cy="2053722"/>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5381320B" wp14:editId="12A8D942">
                  <wp:extent cx="3207327" cy="193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9974" cy="1939925"/>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1F425389" wp14:editId="6E40A929">
                  <wp:extent cx="3033395" cy="19242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8122" cy="1946250"/>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1998B46E" wp14:editId="6661AF1B">
                  <wp:extent cx="3476891" cy="19257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8).png"/>
                          <pic:cNvPicPr/>
                        </pic:nvPicPr>
                        <pic:blipFill rotWithShape="1">
                          <a:blip r:embed="rId21" cstate="print">
                            <a:extLst>
                              <a:ext uri="{28A0092B-C50C-407E-A947-70E740481C1C}">
                                <a14:useLocalDpi xmlns:a14="http://schemas.microsoft.com/office/drawing/2010/main" val="0"/>
                              </a:ext>
                            </a:extLst>
                          </a:blip>
                          <a:srcRect b="39971"/>
                          <a:stretch/>
                        </pic:blipFill>
                        <pic:spPr bwMode="auto">
                          <a:xfrm>
                            <a:off x="0" y="0"/>
                            <a:ext cx="3548415" cy="1965398"/>
                          </a:xfrm>
                          <a:prstGeom prst="rect">
                            <a:avLst/>
                          </a:prstGeom>
                          <a:ln>
                            <a:noFill/>
                          </a:ln>
                          <a:extLst>
                            <a:ext uri="{53640926-AAD7-44D8-BBD7-CCE9431645EC}">
                              <a14:shadowObscured xmlns:a14="http://schemas.microsoft.com/office/drawing/2010/main"/>
                            </a:ext>
                          </a:extLst>
                        </pic:spPr>
                      </pic:pic>
                    </a:graphicData>
                  </a:graphic>
                </wp:inline>
              </w:drawing>
            </w:r>
            <w:r w:rsidRPr="00574912">
              <w:rPr>
                <w:rFonts w:ascii="Times New Roman" w:hAnsi="Times New Roman" w:cs="Times New Roman"/>
                <w:bCs/>
                <w:noProof/>
                <w:sz w:val="20"/>
                <w:szCs w:val="20"/>
              </w:rPr>
              <w:drawing>
                <wp:inline distT="0" distB="0" distL="0" distR="0" wp14:anchorId="569AD82B" wp14:editId="78752133">
                  <wp:extent cx="2770909" cy="1917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9).png"/>
                          <pic:cNvPicPr/>
                        </pic:nvPicPr>
                        <pic:blipFill rotWithShape="1">
                          <a:blip r:embed="rId22" cstate="print">
                            <a:extLst>
                              <a:ext uri="{28A0092B-C50C-407E-A947-70E740481C1C}">
                                <a14:useLocalDpi xmlns:a14="http://schemas.microsoft.com/office/drawing/2010/main" val="0"/>
                              </a:ext>
                            </a:extLst>
                          </a:blip>
                          <a:srcRect t="5818" r="13993" b="15437"/>
                          <a:stretch/>
                        </pic:blipFill>
                        <pic:spPr bwMode="auto">
                          <a:xfrm>
                            <a:off x="0" y="0"/>
                            <a:ext cx="2828064" cy="1957256"/>
                          </a:xfrm>
                          <a:prstGeom prst="rect">
                            <a:avLst/>
                          </a:prstGeom>
                          <a:ln>
                            <a:noFill/>
                          </a:ln>
                          <a:extLst>
                            <a:ext uri="{53640926-AAD7-44D8-BBD7-CCE9431645EC}">
                              <a14:shadowObscured xmlns:a14="http://schemas.microsoft.com/office/drawing/2010/main"/>
                            </a:ext>
                          </a:extLst>
                        </pic:spPr>
                      </pic:pic>
                    </a:graphicData>
                  </a:graphic>
                </wp:inline>
              </w:drawing>
            </w:r>
            <w:r w:rsidRPr="00574912">
              <w:rPr>
                <w:rFonts w:ascii="Times New Roman" w:hAnsi="Times New Roman" w:cs="Times New Roman"/>
                <w:bCs/>
                <w:noProof/>
                <w:sz w:val="20"/>
                <w:szCs w:val="20"/>
              </w:rPr>
              <w:lastRenderedPageBreak/>
              <w:drawing>
                <wp:inline distT="0" distB="0" distL="0" distR="0" wp14:anchorId="4B005115" wp14:editId="1FBF6024">
                  <wp:extent cx="3144520" cy="20227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9681" cy="2032516"/>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5E7EE2DC" wp14:editId="405F03CC">
                  <wp:extent cx="3068781" cy="2035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4304" cy="2052742"/>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0EF465C5" wp14:editId="65940974">
                  <wp:extent cx="1510145" cy="1897753"/>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5).png"/>
                          <pic:cNvPicPr/>
                        </pic:nvPicPr>
                        <pic:blipFill rotWithShape="1">
                          <a:blip r:embed="rId25" cstate="print">
                            <a:extLst>
                              <a:ext uri="{28A0092B-C50C-407E-A947-70E740481C1C}">
                                <a14:useLocalDpi xmlns:a14="http://schemas.microsoft.com/office/drawing/2010/main" val="0"/>
                              </a:ext>
                            </a:extLst>
                          </a:blip>
                          <a:srcRect t="6350" r="12554" b="16879"/>
                          <a:stretch/>
                        </pic:blipFill>
                        <pic:spPr bwMode="auto">
                          <a:xfrm>
                            <a:off x="0" y="0"/>
                            <a:ext cx="1532142" cy="1925395"/>
                          </a:xfrm>
                          <a:prstGeom prst="rect">
                            <a:avLst/>
                          </a:prstGeom>
                          <a:ln>
                            <a:noFill/>
                          </a:ln>
                          <a:extLst>
                            <a:ext uri="{53640926-AAD7-44D8-BBD7-CCE9431645EC}">
                              <a14:shadowObscured xmlns:a14="http://schemas.microsoft.com/office/drawing/2010/main"/>
                            </a:ext>
                          </a:extLst>
                        </pic:spPr>
                      </pic:pic>
                    </a:graphicData>
                  </a:graphic>
                </wp:inline>
              </w:drawing>
            </w:r>
            <w:r w:rsidRPr="00574912">
              <w:rPr>
                <w:rFonts w:ascii="Times New Roman" w:hAnsi="Times New Roman" w:cs="Times New Roman"/>
                <w:bCs/>
                <w:noProof/>
                <w:sz w:val="20"/>
                <w:szCs w:val="20"/>
              </w:rPr>
              <w:drawing>
                <wp:inline distT="0" distB="0" distL="0" distR="0" wp14:anchorId="424E665F" wp14:editId="50A19B44">
                  <wp:extent cx="2057400" cy="1890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8015" cy="1936901"/>
                          </a:xfrm>
                          <a:prstGeom prst="rect">
                            <a:avLst/>
                          </a:prstGeom>
                        </pic:spPr>
                      </pic:pic>
                    </a:graphicData>
                  </a:graphic>
                </wp:inline>
              </w:drawing>
            </w:r>
            <w:r w:rsidRPr="00574912">
              <w:rPr>
                <w:rFonts w:ascii="Times New Roman" w:hAnsi="Times New Roman" w:cs="Times New Roman"/>
                <w:bCs/>
                <w:noProof/>
                <w:sz w:val="20"/>
                <w:szCs w:val="20"/>
              </w:rPr>
              <w:drawing>
                <wp:inline distT="0" distB="0" distL="0" distR="0" wp14:anchorId="47F443C7" wp14:editId="507392B8">
                  <wp:extent cx="2541200" cy="1891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121" cy="1906598"/>
                          </a:xfrm>
                          <a:prstGeom prst="rect">
                            <a:avLst/>
                          </a:prstGeom>
                        </pic:spPr>
                      </pic:pic>
                    </a:graphicData>
                  </a:graphic>
                </wp:inline>
              </w:drawing>
            </w:r>
          </w:p>
        </w:tc>
      </w:tr>
    </w:tbl>
    <w:p w14:paraId="799C6D26" w14:textId="4A2BD8D3" w:rsidR="009D586A" w:rsidRPr="00574912" w:rsidRDefault="009D586A">
      <w:pPr>
        <w:rPr>
          <w:rFonts w:ascii="Times New Roman" w:eastAsia="Times New Roman" w:hAnsi="Times New Roman" w:cs="Times New Roman"/>
          <w:sz w:val="24"/>
          <w:szCs w:val="24"/>
          <w:lang w:val="en-IN" w:eastAsia="en-IN" w:bidi="kn-IN"/>
        </w:rPr>
      </w:pPr>
    </w:p>
    <w:p w14:paraId="0F29FCDC" w14:textId="6C03704E" w:rsidR="00BD0E12" w:rsidRPr="00574912" w:rsidRDefault="00BD0E12">
      <w:pPr>
        <w:rPr>
          <w:rFonts w:ascii="Times New Roman" w:eastAsia="Times New Roman" w:hAnsi="Times New Roman" w:cs="Times New Roman"/>
          <w:sz w:val="24"/>
          <w:szCs w:val="24"/>
          <w:lang w:val="en-IN" w:eastAsia="en-IN" w:bidi="kn-IN"/>
        </w:rPr>
      </w:pPr>
      <w:r w:rsidRPr="00574912">
        <w:rPr>
          <w:rFonts w:ascii="Times New Roman" w:eastAsia="Times New Roman" w:hAnsi="Times New Roman" w:cs="Times New Roman"/>
          <w:sz w:val="24"/>
          <w:szCs w:val="24"/>
          <w:lang w:val="en-IN" w:eastAsia="en-IN" w:bidi="kn-IN"/>
        </w:rPr>
        <w:t>Report:</w:t>
      </w:r>
    </w:p>
    <w:p w14:paraId="1A4B817F" w14:textId="6C4E2879" w:rsidR="006A7A5A" w:rsidRPr="00574912" w:rsidRDefault="006A7A5A" w:rsidP="006A7A5A">
      <w:pPr>
        <w:pStyle w:val="NormalWeb"/>
      </w:pPr>
      <w:proofErr w:type="spellStart"/>
      <w:r w:rsidRPr="00574912">
        <w:t>WebSockets</w:t>
      </w:r>
      <w:proofErr w:type="spellEnd"/>
      <w:r w:rsidRPr="00574912">
        <w:t xml:space="preserve"> is a next-generation bidirectional communication technology for web applications which operates over a single socket and is exposed via a JavaScript interface in HTML 5 compliant browsers.</w:t>
      </w:r>
      <w:r w:rsidRPr="00574912">
        <w:t xml:space="preserve"> </w:t>
      </w:r>
      <w:r w:rsidRPr="00574912">
        <w:t xml:space="preserve">Once you get a Web Socket connection with the web server, you can send data from browser to server by calling a </w:t>
      </w:r>
      <w:proofErr w:type="gramStart"/>
      <w:r w:rsidRPr="00574912">
        <w:rPr>
          <w:b/>
          <w:bCs/>
        </w:rPr>
        <w:t>send(</w:t>
      </w:r>
      <w:proofErr w:type="gramEnd"/>
      <w:r w:rsidRPr="00574912">
        <w:rPr>
          <w:b/>
          <w:bCs/>
        </w:rPr>
        <w:t>)</w:t>
      </w:r>
      <w:r w:rsidRPr="00574912">
        <w:t xml:space="preserve"> method, and receive data from server to browser by an </w:t>
      </w:r>
      <w:proofErr w:type="spellStart"/>
      <w:r w:rsidRPr="00574912">
        <w:rPr>
          <w:b/>
          <w:bCs/>
        </w:rPr>
        <w:t>onmessage</w:t>
      </w:r>
      <w:proofErr w:type="spellEnd"/>
      <w:r w:rsidRPr="00574912">
        <w:t xml:space="preserve"> event handler.</w:t>
      </w:r>
    </w:p>
    <w:p w14:paraId="5DB3B72F" w14:textId="77777777" w:rsidR="006A7A5A" w:rsidRPr="00574912" w:rsidRDefault="006A7A5A" w:rsidP="006A7A5A">
      <w:pPr>
        <w:pStyle w:val="NormalWeb"/>
      </w:pPr>
      <w:r w:rsidRPr="00574912">
        <w:t>Following is the API which creates a new WebSocket object.</w:t>
      </w:r>
    </w:p>
    <w:p w14:paraId="52875BF1" w14:textId="77777777" w:rsidR="006A7A5A" w:rsidRPr="00574912" w:rsidRDefault="006A7A5A" w:rsidP="006A7A5A">
      <w:pPr>
        <w:pStyle w:val="HTMLPreformatted"/>
      </w:pPr>
      <w:r w:rsidRPr="00574912">
        <w:t xml:space="preserve">var Socket = new </w:t>
      </w:r>
      <w:proofErr w:type="gramStart"/>
      <w:r w:rsidRPr="00574912">
        <w:t>WebSocket(</w:t>
      </w:r>
      <w:proofErr w:type="spellStart"/>
      <w:proofErr w:type="gramEnd"/>
      <w:r w:rsidRPr="00574912">
        <w:t>url</w:t>
      </w:r>
      <w:proofErr w:type="spellEnd"/>
      <w:r w:rsidRPr="00574912">
        <w:t>, [</w:t>
      </w:r>
      <w:proofErr w:type="spellStart"/>
      <w:r w:rsidRPr="00574912">
        <w:t>protocal</w:t>
      </w:r>
      <w:proofErr w:type="spellEnd"/>
      <w:r w:rsidRPr="00574912">
        <w:t>] );</w:t>
      </w:r>
    </w:p>
    <w:p w14:paraId="2DDF0C89" w14:textId="77777777" w:rsidR="006A7A5A" w:rsidRPr="00574912" w:rsidRDefault="006A7A5A" w:rsidP="006A7A5A">
      <w:pPr>
        <w:pStyle w:val="NormalWeb"/>
      </w:pPr>
      <w:r w:rsidRPr="00574912">
        <w:t xml:space="preserve">Here first argument, </w:t>
      </w:r>
      <w:proofErr w:type="spellStart"/>
      <w:r w:rsidRPr="00574912">
        <w:t>url</w:t>
      </w:r>
      <w:proofErr w:type="spellEnd"/>
      <w:r w:rsidRPr="00574912">
        <w:t>, specifies the URL to which to connect. The second attribute, protocol is optional, and if present, specifies a sub-protocol that the server must support for the connection to be successful.</w:t>
      </w:r>
    </w:p>
    <w:p w14:paraId="60F0B165" w14:textId="77777777" w:rsidR="006A7A5A" w:rsidRPr="00574912" w:rsidRDefault="006A7A5A" w:rsidP="006A7A5A">
      <w:pPr>
        <w:pStyle w:val="Heading2"/>
        <w:rPr>
          <w:color w:val="auto"/>
        </w:rPr>
      </w:pPr>
      <w:r w:rsidRPr="00574912">
        <w:rPr>
          <w:color w:val="auto"/>
        </w:rPr>
        <w:t>WebSocket Attributes</w:t>
      </w:r>
    </w:p>
    <w:p w14:paraId="0CD2506D" w14:textId="77777777" w:rsidR="006A7A5A" w:rsidRPr="00574912" w:rsidRDefault="006A7A5A" w:rsidP="006A7A5A">
      <w:pPr>
        <w:pStyle w:val="NormalWeb"/>
      </w:pPr>
      <w:r w:rsidRPr="00574912">
        <w:t>Following are the attribute of WebSocket object. Assuming we created Socket object as mentioned above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
        <w:gridCol w:w="9442"/>
      </w:tblGrid>
      <w:tr w:rsidR="00574912" w:rsidRPr="00574912" w14:paraId="0A3FBDFD" w14:textId="77777777" w:rsidTr="006A7A5A">
        <w:trPr>
          <w:tblCellSpacing w:w="15" w:type="dxa"/>
        </w:trPr>
        <w:tc>
          <w:tcPr>
            <w:tcW w:w="0" w:type="auto"/>
            <w:vAlign w:val="center"/>
            <w:hideMark/>
          </w:tcPr>
          <w:p w14:paraId="7B642C2D" w14:textId="77777777" w:rsidR="006A7A5A" w:rsidRPr="00574912" w:rsidRDefault="006A7A5A">
            <w:pPr>
              <w:jc w:val="center"/>
              <w:rPr>
                <w:b/>
                <w:bCs/>
              </w:rPr>
            </w:pPr>
            <w:proofErr w:type="spellStart"/>
            <w:r w:rsidRPr="00574912">
              <w:rPr>
                <w:b/>
                <w:bCs/>
              </w:rPr>
              <w:t>Sr.No</w:t>
            </w:r>
            <w:proofErr w:type="spellEnd"/>
            <w:r w:rsidRPr="00574912">
              <w:rPr>
                <w:b/>
                <w:bCs/>
              </w:rPr>
              <w:t>.</w:t>
            </w:r>
          </w:p>
        </w:tc>
        <w:tc>
          <w:tcPr>
            <w:tcW w:w="0" w:type="auto"/>
            <w:vAlign w:val="center"/>
            <w:hideMark/>
          </w:tcPr>
          <w:p w14:paraId="4CFFBE98" w14:textId="77777777" w:rsidR="006A7A5A" w:rsidRPr="00574912" w:rsidRDefault="006A7A5A">
            <w:pPr>
              <w:jc w:val="center"/>
              <w:rPr>
                <w:b/>
                <w:bCs/>
              </w:rPr>
            </w:pPr>
            <w:r w:rsidRPr="00574912">
              <w:rPr>
                <w:b/>
                <w:bCs/>
              </w:rPr>
              <w:t>Attribute &amp; Description</w:t>
            </w:r>
          </w:p>
        </w:tc>
      </w:tr>
      <w:tr w:rsidR="00574912" w:rsidRPr="00574912" w14:paraId="194C0ADE" w14:textId="77777777" w:rsidTr="006A7A5A">
        <w:trPr>
          <w:tblCellSpacing w:w="15" w:type="dxa"/>
        </w:trPr>
        <w:tc>
          <w:tcPr>
            <w:tcW w:w="0" w:type="auto"/>
            <w:vAlign w:val="center"/>
            <w:hideMark/>
          </w:tcPr>
          <w:p w14:paraId="4A68548C" w14:textId="77777777" w:rsidR="006A7A5A" w:rsidRPr="00574912" w:rsidRDefault="006A7A5A">
            <w:pPr>
              <w:jc w:val="center"/>
            </w:pPr>
            <w:r w:rsidRPr="00574912">
              <w:t>1</w:t>
            </w:r>
          </w:p>
        </w:tc>
        <w:tc>
          <w:tcPr>
            <w:tcW w:w="0" w:type="auto"/>
            <w:vAlign w:val="center"/>
            <w:hideMark/>
          </w:tcPr>
          <w:p w14:paraId="1F805D32" w14:textId="77777777" w:rsidR="006A7A5A" w:rsidRPr="00574912" w:rsidRDefault="006A7A5A">
            <w:pPr>
              <w:pStyle w:val="NormalWeb"/>
            </w:pPr>
            <w:proofErr w:type="spellStart"/>
            <w:r w:rsidRPr="00574912">
              <w:rPr>
                <w:b/>
                <w:bCs/>
              </w:rPr>
              <w:t>Socket.readyState</w:t>
            </w:r>
            <w:proofErr w:type="spellEnd"/>
          </w:p>
          <w:p w14:paraId="1A8414F1" w14:textId="77777777" w:rsidR="006A7A5A" w:rsidRPr="00574912" w:rsidRDefault="006A7A5A">
            <w:pPr>
              <w:pStyle w:val="NormalWeb"/>
            </w:pPr>
            <w:r w:rsidRPr="00574912">
              <w:lastRenderedPageBreak/>
              <w:t xml:space="preserve">The </w:t>
            </w:r>
            <w:proofErr w:type="spellStart"/>
            <w:r w:rsidRPr="00574912">
              <w:t>readonly</w:t>
            </w:r>
            <w:proofErr w:type="spellEnd"/>
            <w:r w:rsidRPr="00574912">
              <w:t xml:space="preserve"> attribute </w:t>
            </w:r>
            <w:proofErr w:type="spellStart"/>
            <w:r w:rsidRPr="00574912">
              <w:t>readyState</w:t>
            </w:r>
            <w:proofErr w:type="spellEnd"/>
            <w:r w:rsidRPr="00574912">
              <w:t xml:space="preserve"> represents the state of the connection. It can have the following values −</w:t>
            </w:r>
          </w:p>
          <w:p w14:paraId="582429DB" w14:textId="77777777" w:rsidR="006A7A5A" w:rsidRPr="00574912" w:rsidRDefault="006A7A5A" w:rsidP="006A7A5A">
            <w:pPr>
              <w:pStyle w:val="NormalWeb"/>
              <w:numPr>
                <w:ilvl w:val="0"/>
                <w:numId w:val="10"/>
              </w:numPr>
            </w:pPr>
            <w:r w:rsidRPr="00574912">
              <w:t>A value of 0 indicates that the connection has not yet been established.</w:t>
            </w:r>
          </w:p>
          <w:p w14:paraId="7E669B42" w14:textId="77777777" w:rsidR="006A7A5A" w:rsidRPr="00574912" w:rsidRDefault="006A7A5A" w:rsidP="006A7A5A">
            <w:pPr>
              <w:pStyle w:val="NormalWeb"/>
              <w:numPr>
                <w:ilvl w:val="0"/>
                <w:numId w:val="10"/>
              </w:numPr>
            </w:pPr>
            <w:r w:rsidRPr="00574912">
              <w:t xml:space="preserve">A value of 1 indicates that the connection is </w:t>
            </w:r>
            <w:proofErr w:type="gramStart"/>
            <w:r w:rsidRPr="00574912">
              <w:t>established</w:t>
            </w:r>
            <w:proofErr w:type="gramEnd"/>
            <w:r w:rsidRPr="00574912">
              <w:t xml:space="preserve"> and communication is possible.</w:t>
            </w:r>
          </w:p>
          <w:p w14:paraId="415F37F9" w14:textId="77777777" w:rsidR="006A7A5A" w:rsidRPr="00574912" w:rsidRDefault="006A7A5A" w:rsidP="006A7A5A">
            <w:pPr>
              <w:pStyle w:val="NormalWeb"/>
              <w:numPr>
                <w:ilvl w:val="0"/>
                <w:numId w:val="10"/>
              </w:numPr>
            </w:pPr>
            <w:r w:rsidRPr="00574912">
              <w:t>A value of 2 indicates that the connection is going through the closing handshake.</w:t>
            </w:r>
          </w:p>
          <w:p w14:paraId="7CF3352D" w14:textId="77777777" w:rsidR="006A7A5A" w:rsidRPr="00574912" w:rsidRDefault="006A7A5A" w:rsidP="006A7A5A">
            <w:pPr>
              <w:pStyle w:val="NormalWeb"/>
              <w:numPr>
                <w:ilvl w:val="0"/>
                <w:numId w:val="10"/>
              </w:numPr>
            </w:pPr>
            <w:r w:rsidRPr="00574912">
              <w:t>A value of 3 indicates that the connection has been closed or could not be opened.</w:t>
            </w:r>
          </w:p>
        </w:tc>
      </w:tr>
      <w:tr w:rsidR="00574912" w:rsidRPr="00574912" w14:paraId="3AC954F0" w14:textId="77777777" w:rsidTr="006A7A5A">
        <w:trPr>
          <w:tblCellSpacing w:w="15" w:type="dxa"/>
        </w:trPr>
        <w:tc>
          <w:tcPr>
            <w:tcW w:w="0" w:type="auto"/>
            <w:vAlign w:val="center"/>
            <w:hideMark/>
          </w:tcPr>
          <w:p w14:paraId="1549A285" w14:textId="77777777" w:rsidR="006A7A5A" w:rsidRPr="00574912" w:rsidRDefault="006A7A5A">
            <w:pPr>
              <w:jc w:val="center"/>
            </w:pPr>
            <w:r w:rsidRPr="00574912">
              <w:lastRenderedPageBreak/>
              <w:t>2</w:t>
            </w:r>
          </w:p>
        </w:tc>
        <w:tc>
          <w:tcPr>
            <w:tcW w:w="0" w:type="auto"/>
            <w:vAlign w:val="center"/>
            <w:hideMark/>
          </w:tcPr>
          <w:p w14:paraId="44EC80D0" w14:textId="77777777" w:rsidR="006A7A5A" w:rsidRPr="00574912" w:rsidRDefault="006A7A5A">
            <w:pPr>
              <w:pStyle w:val="NormalWeb"/>
            </w:pPr>
            <w:proofErr w:type="spellStart"/>
            <w:r w:rsidRPr="00574912">
              <w:rPr>
                <w:b/>
                <w:bCs/>
              </w:rPr>
              <w:t>Socket.bufferedAmount</w:t>
            </w:r>
            <w:proofErr w:type="spellEnd"/>
          </w:p>
          <w:p w14:paraId="401683C1" w14:textId="77777777" w:rsidR="006A7A5A" w:rsidRPr="00574912" w:rsidRDefault="006A7A5A">
            <w:pPr>
              <w:pStyle w:val="NormalWeb"/>
            </w:pPr>
            <w:r w:rsidRPr="00574912">
              <w:t xml:space="preserve">The </w:t>
            </w:r>
            <w:proofErr w:type="spellStart"/>
            <w:r w:rsidRPr="00574912">
              <w:t>readonly</w:t>
            </w:r>
            <w:proofErr w:type="spellEnd"/>
            <w:r w:rsidRPr="00574912">
              <w:t xml:space="preserve"> attribute </w:t>
            </w:r>
            <w:proofErr w:type="spellStart"/>
            <w:r w:rsidRPr="00574912">
              <w:t>bufferedAmount</w:t>
            </w:r>
            <w:proofErr w:type="spellEnd"/>
            <w:r w:rsidRPr="00574912">
              <w:t xml:space="preserve"> represents the number of bytes of UTF-8 text that have been queued using </w:t>
            </w:r>
            <w:proofErr w:type="gramStart"/>
            <w:r w:rsidRPr="00574912">
              <w:t>send(</w:t>
            </w:r>
            <w:proofErr w:type="gramEnd"/>
            <w:r w:rsidRPr="00574912">
              <w:t>) method.</w:t>
            </w:r>
          </w:p>
        </w:tc>
      </w:tr>
    </w:tbl>
    <w:p w14:paraId="58CC3C26" w14:textId="77777777" w:rsidR="006A7A5A" w:rsidRPr="00574912" w:rsidRDefault="006A7A5A" w:rsidP="006A7A5A">
      <w:pPr>
        <w:pStyle w:val="Heading2"/>
        <w:rPr>
          <w:color w:val="auto"/>
        </w:rPr>
      </w:pPr>
      <w:r w:rsidRPr="00574912">
        <w:rPr>
          <w:color w:val="auto"/>
        </w:rPr>
        <w:t>WebSocket Events</w:t>
      </w:r>
    </w:p>
    <w:p w14:paraId="2E2C6A27" w14:textId="77777777" w:rsidR="006A7A5A" w:rsidRPr="00574912" w:rsidRDefault="006A7A5A" w:rsidP="006A7A5A">
      <w:pPr>
        <w:pStyle w:val="NormalWeb"/>
      </w:pPr>
      <w:r w:rsidRPr="00574912">
        <w:t>Following are the events associated with WebSocket object. Assuming we created Socket object as mentioned above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1717"/>
        <w:gridCol w:w="5484"/>
      </w:tblGrid>
      <w:tr w:rsidR="00574912" w:rsidRPr="00574912" w14:paraId="4E1B0B8C" w14:textId="77777777" w:rsidTr="006A7A5A">
        <w:trPr>
          <w:tblCellSpacing w:w="15" w:type="dxa"/>
        </w:trPr>
        <w:tc>
          <w:tcPr>
            <w:tcW w:w="0" w:type="auto"/>
            <w:vAlign w:val="center"/>
            <w:hideMark/>
          </w:tcPr>
          <w:p w14:paraId="78F126AB" w14:textId="77777777" w:rsidR="006A7A5A" w:rsidRPr="00574912" w:rsidRDefault="006A7A5A" w:rsidP="006A7A5A">
            <w:pPr>
              <w:rPr>
                <w:b/>
                <w:bCs/>
              </w:rPr>
            </w:pPr>
            <w:r w:rsidRPr="00574912">
              <w:rPr>
                <w:b/>
                <w:bCs/>
              </w:rPr>
              <w:t>Event</w:t>
            </w:r>
          </w:p>
        </w:tc>
        <w:tc>
          <w:tcPr>
            <w:tcW w:w="0" w:type="auto"/>
            <w:vAlign w:val="center"/>
            <w:hideMark/>
          </w:tcPr>
          <w:p w14:paraId="5665596B" w14:textId="77777777" w:rsidR="006A7A5A" w:rsidRPr="00574912" w:rsidRDefault="006A7A5A" w:rsidP="006A7A5A">
            <w:pPr>
              <w:rPr>
                <w:b/>
                <w:bCs/>
              </w:rPr>
            </w:pPr>
            <w:r w:rsidRPr="00574912">
              <w:rPr>
                <w:b/>
                <w:bCs/>
              </w:rPr>
              <w:t>Event Handler</w:t>
            </w:r>
          </w:p>
        </w:tc>
        <w:tc>
          <w:tcPr>
            <w:tcW w:w="0" w:type="auto"/>
            <w:vAlign w:val="center"/>
            <w:hideMark/>
          </w:tcPr>
          <w:p w14:paraId="09243BE9" w14:textId="77777777" w:rsidR="006A7A5A" w:rsidRPr="00574912" w:rsidRDefault="006A7A5A">
            <w:pPr>
              <w:jc w:val="center"/>
              <w:rPr>
                <w:b/>
                <w:bCs/>
              </w:rPr>
            </w:pPr>
            <w:r w:rsidRPr="00574912">
              <w:rPr>
                <w:b/>
                <w:bCs/>
              </w:rPr>
              <w:t>Description</w:t>
            </w:r>
          </w:p>
        </w:tc>
      </w:tr>
      <w:tr w:rsidR="00574912" w:rsidRPr="00574912" w14:paraId="56DFD355" w14:textId="77777777" w:rsidTr="006A7A5A">
        <w:trPr>
          <w:tblCellSpacing w:w="15" w:type="dxa"/>
        </w:trPr>
        <w:tc>
          <w:tcPr>
            <w:tcW w:w="0" w:type="auto"/>
            <w:vAlign w:val="center"/>
            <w:hideMark/>
          </w:tcPr>
          <w:p w14:paraId="7E96D2A5" w14:textId="77777777" w:rsidR="006A7A5A" w:rsidRPr="00574912" w:rsidRDefault="006A7A5A">
            <w:r w:rsidRPr="00574912">
              <w:t>open</w:t>
            </w:r>
          </w:p>
        </w:tc>
        <w:tc>
          <w:tcPr>
            <w:tcW w:w="0" w:type="auto"/>
            <w:vAlign w:val="center"/>
            <w:hideMark/>
          </w:tcPr>
          <w:p w14:paraId="7B1C0D82" w14:textId="77777777" w:rsidR="006A7A5A" w:rsidRPr="00574912" w:rsidRDefault="006A7A5A">
            <w:proofErr w:type="spellStart"/>
            <w:r w:rsidRPr="00574912">
              <w:t>Socket.onopen</w:t>
            </w:r>
            <w:proofErr w:type="spellEnd"/>
          </w:p>
        </w:tc>
        <w:tc>
          <w:tcPr>
            <w:tcW w:w="0" w:type="auto"/>
            <w:vAlign w:val="center"/>
            <w:hideMark/>
          </w:tcPr>
          <w:p w14:paraId="7E3F20F2" w14:textId="77777777" w:rsidR="006A7A5A" w:rsidRPr="00574912" w:rsidRDefault="006A7A5A">
            <w:r w:rsidRPr="00574912">
              <w:t>This event occurs when socket connection is established.</w:t>
            </w:r>
          </w:p>
        </w:tc>
      </w:tr>
      <w:tr w:rsidR="00574912" w:rsidRPr="00574912" w14:paraId="3B357ABD" w14:textId="77777777" w:rsidTr="006A7A5A">
        <w:trPr>
          <w:tblCellSpacing w:w="15" w:type="dxa"/>
        </w:trPr>
        <w:tc>
          <w:tcPr>
            <w:tcW w:w="0" w:type="auto"/>
            <w:vAlign w:val="center"/>
            <w:hideMark/>
          </w:tcPr>
          <w:p w14:paraId="63BB419D" w14:textId="77777777" w:rsidR="006A7A5A" w:rsidRPr="00574912" w:rsidRDefault="006A7A5A">
            <w:r w:rsidRPr="00574912">
              <w:t>message</w:t>
            </w:r>
          </w:p>
        </w:tc>
        <w:tc>
          <w:tcPr>
            <w:tcW w:w="0" w:type="auto"/>
            <w:vAlign w:val="center"/>
            <w:hideMark/>
          </w:tcPr>
          <w:p w14:paraId="21D106CB" w14:textId="77777777" w:rsidR="006A7A5A" w:rsidRPr="00574912" w:rsidRDefault="006A7A5A">
            <w:proofErr w:type="spellStart"/>
            <w:r w:rsidRPr="00574912">
              <w:t>Socket.onmessage</w:t>
            </w:r>
            <w:proofErr w:type="spellEnd"/>
          </w:p>
        </w:tc>
        <w:tc>
          <w:tcPr>
            <w:tcW w:w="0" w:type="auto"/>
            <w:vAlign w:val="center"/>
            <w:hideMark/>
          </w:tcPr>
          <w:p w14:paraId="6AFE5CA8" w14:textId="77777777" w:rsidR="006A7A5A" w:rsidRPr="00574912" w:rsidRDefault="006A7A5A">
            <w:r w:rsidRPr="00574912">
              <w:t>This event occurs when client receives data from server.</w:t>
            </w:r>
          </w:p>
        </w:tc>
      </w:tr>
      <w:tr w:rsidR="00574912" w:rsidRPr="00574912" w14:paraId="63872580" w14:textId="77777777" w:rsidTr="006A7A5A">
        <w:trPr>
          <w:tblCellSpacing w:w="15" w:type="dxa"/>
        </w:trPr>
        <w:tc>
          <w:tcPr>
            <w:tcW w:w="0" w:type="auto"/>
            <w:vAlign w:val="center"/>
            <w:hideMark/>
          </w:tcPr>
          <w:p w14:paraId="0DB2791C" w14:textId="77777777" w:rsidR="006A7A5A" w:rsidRPr="00574912" w:rsidRDefault="006A7A5A">
            <w:r w:rsidRPr="00574912">
              <w:t>error</w:t>
            </w:r>
          </w:p>
        </w:tc>
        <w:tc>
          <w:tcPr>
            <w:tcW w:w="0" w:type="auto"/>
            <w:vAlign w:val="center"/>
            <w:hideMark/>
          </w:tcPr>
          <w:p w14:paraId="12DCCF7D" w14:textId="77777777" w:rsidR="006A7A5A" w:rsidRPr="00574912" w:rsidRDefault="006A7A5A">
            <w:proofErr w:type="spellStart"/>
            <w:r w:rsidRPr="00574912">
              <w:t>Socket.onerror</w:t>
            </w:r>
            <w:proofErr w:type="spellEnd"/>
          </w:p>
        </w:tc>
        <w:tc>
          <w:tcPr>
            <w:tcW w:w="0" w:type="auto"/>
            <w:vAlign w:val="center"/>
            <w:hideMark/>
          </w:tcPr>
          <w:p w14:paraId="3C10973F" w14:textId="77777777" w:rsidR="006A7A5A" w:rsidRPr="00574912" w:rsidRDefault="006A7A5A">
            <w:r w:rsidRPr="00574912">
              <w:t>This event occurs when there is any error in communication.</w:t>
            </w:r>
          </w:p>
        </w:tc>
      </w:tr>
      <w:tr w:rsidR="00574912" w:rsidRPr="00574912" w14:paraId="32356B72" w14:textId="77777777" w:rsidTr="006A7A5A">
        <w:trPr>
          <w:tblCellSpacing w:w="15" w:type="dxa"/>
        </w:trPr>
        <w:tc>
          <w:tcPr>
            <w:tcW w:w="0" w:type="auto"/>
            <w:vAlign w:val="center"/>
            <w:hideMark/>
          </w:tcPr>
          <w:p w14:paraId="52B682A1" w14:textId="77777777" w:rsidR="006A7A5A" w:rsidRPr="00574912" w:rsidRDefault="006A7A5A">
            <w:r w:rsidRPr="00574912">
              <w:t>close</w:t>
            </w:r>
          </w:p>
        </w:tc>
        <w:tc>
          <w:tcPr>
            <w:tcW w:w="0" w:type="auto"/>
            <w:vAlign w:val="center"/>
            <w:hideMark/>
          </w:tcPr>
          <w:p w14:paraId="3EBE403E" w14:textId="77777777" w:rsidR="006A7A5A" w:rsidRPr="00574912" w:rsidRDefault="006A7A5A">
            <w:proofErr w:type="spellStart"/>
            <w:r w:rsidRPr="00574912">
              <w:t>Socket.onclose</w:t>
            </w:r>
            <w:proofErr w:type="spellEnd"/>
          </w:p>
        </w:tc>
        <w:tc>
          <w:tcPr>
            <w:tcW w:w="0" w:type="auto"/>
            <w:vAlign w:val="center"/>
            <w:hideMark/>
          </w:tcPr>
          <w:p w14:paraId="23B357A0" w14:textId="77777777" w:rsidR="006A7A5A" w:rsidRPr="00574912" w:rsidRDefault="006A7A5A">
            <w:r w:rsidRPr="00574912">
              <w:t>This event occurs when connection is closed.</w:t>
            </w:r>
          </w:p>
        </w:tc>
      </w:tr>
    </w:tbl>
    <w:p w14:paraId="4667B17B" w14:textId="77777777" w:rsidR="006A7A5A" w:rsidRPr="00574912" w:rsidRDefault="006A7A5A" w:rsidP="006A7A5A">
      <w:pPr>
        <w:pStyle w:val="Heading2"/>
        <w:rPr>
          <w:color w:val="auto"/>
        </w:rPr>
      </w:pPr>
      <w:r w:rsidRPr="00574912">
        <w:rPr>
          <w:color w:val="auto"/>
        </w:rPr>
        <w:t>WebSocket Methods</w:t>
      </w:r>
    </w:p>
    <w:p w14:paraId="131096F3" w14:textId="77777777" w:rsidR="006A7A5A" w:rsidRPr="00574912" w:rsidRDefault="006A7A5A" w:rsidP="006A7A5A">
      <w:pPr>
        <w:pStyle w:val="NormalWeb"/>
      </w:pPr>
      <w:r w:rsidRPr="00574912">
        <w:t>Following are the methods associated with WebSocket object. Assuming we created Socket object as mentioned above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
        <w:gridCol w:w="7000"/>
      </w:tblGrid>
      <w:tr w:rsidR="00574912" w:rsidRPr="00574912" w14:paraId="6E6CCB11" w14:textId="77777777" w:rsidTr="006A7A5A">
        <w:trPr>
          <w:tblCellSpacing w:w="15" w:type="dxa"/>
        </w:trPr>
        <w:tc>
          <w:tcPr>
            <w:tcW w:w="0" w:type="auto"/>
            <w:vAlign w:val="center"/>
            <w:hideMark/>
          </w:tcPr>
          <w:p w14:paraId="7E7BA4E4" w14:textId="77777777" w:rsidR="006A7A5A" w:rsidRPr="00574912" w:rsidRDefault="006A7A5A">
            <w:pPr>
              <w:jc w:val="center"/>
              <w:rPr>
                <w:b/>
                <w:bCs/>
              </w:rPr>
            </w:pPr>
            <w:proofErr w:type="spellStart"/>
            <w:r w:rsidRPr="00574912">
              <w:rPr>
                <w:b/>
                <w:bCs/>
              </w:rPr>
              <w:t>Sr.No</w:t>
            </w:r>
            <w:proofErr w:type="spellEnd"/>
            <w:r w:rsidRPr="00574912">
              <w:rPr>
                <w:b/>
                <w:bCs/>
              </w:rPr>
              <w:t>.</w:t>
            </w:r>
          </w:p>
        </w:tc>
        <w:tc>
          <w:tcPr>
            <w:tcW w:w="0" w:type="auto"/>
            <w:vAlign w:val="center"/>
            <w:hideMark/>
          </w:tcPr>
          <w:p w14:paraId="6871BD01" w14:textId="77777777" w:rsidR="006A7A5A" w:rsidRPr="00574912" w:rsidRDefault="006A7A5A">
            <w:pPr>
              <w:jc w:val="center"/>
              <w:rPr>
                <w:b/>
                <w:bCs/>
              </w:rPr>
            </w:pPr>
            <w:r w:rsidRPr="00574912">
              <w:rPr>
                <w:b/>
                <w:bCs/>
              </w:rPr>
              <w:t>Method &amp; Description</w:t>
            </w:r>
          </w:p>
        </w:tc>
      </w:tr>
      <w:tr w:rsidR="00574912" w:rsidRPr="00574912" w14:paraId="302774B8" w14:textId="77777777" w:rsidTr="006A7A5A">
        <w:trPr>
          <w:tblCellSpacing w:w="15" w:type="dxa"/>
        </w:trPr>
        <w:tc>
          <w:tcPr>
            <w:tcW w:w="0" w:type="auto"/>
            <w:vAlign w:val="center"/>
            <w:hideMark/>
          </w:tcPr>
          <w:p w14:paraId="5EB7471B" w14:textId="77777777" w:rsidR="006A7A5A" w:rsidRPr="00574912" w:rsidRDefault="006A7A5A">
            <w:pPr>
              <w:jc w:val="center"/>
            </w:pPr>
            <w:r w:rsidRPr="00574912">
              <w:t>1</w:t>
            </w:r>
          </w:p>
        </w:tc>
        <w:tc>
          <w:tcPr>
            <w:tcW w:w="0" w:type="auto"/>
            <w:vAlign w:val="center"/>
            <w:hideMark/>
          </w:tcPr>
          <w:p w14:paraId="382FC16F" w14:textId="77777777" w:rsidR="006A7A5A" w:rsidRPr="00574912" w:rsidRDefault="006A7A5A">
            <w:pPr>
              <w:pStyle w:val="NormalWeb"/>
            </w:pPr>
            <w:proofErr w:type="spellStart"/>
            <w:r w:rsidRPr="00574912">
              <w:rPr>
                <w:b/>
                <w:bCs/>
              </w:rPr>
              <w:t>Socket.send</w:t>
            </w:r>
            <w:proofErr w:type="spellEnd"/>
            <w:r w:rsidRPr="00574912">
              <w:rPr>
                <w:b/>
                <w:bCs/>
              </w:rPr>
              <w:t>()</w:t>
            </w:r>
          </w:p>
          <w:p w14:paraId="1B1C8503" w14:textId="77777777" w:rsidR="006A7A5A" w:rsidRPr="00574912" w:rsidRDefault="006A7A5A">
            <w:pPr>
              <w:pStyle w:val="NormalWeb"/>
            </w:pPr>
            <w:r w:rsidRPr="00574912">
              <w:t>The send(data) method transmits data using the connection.</w:t>
            </w:r>
          </w:p>
        </w:tc>
      </w:tr>
      <w:tr w:rsidR="00574912" w:rsidRPr="00574912" w14:paraId="286B2B01" w14:textId="77777777" w:rsidTr="006A7A5A">
        <w:trPr>
          <w:tblCellSpacing w:w="15" w:type="dxa"/>
        </w:trPr>
        <w:tc>
          <w:tcPr>
            <w:tcW w:w="0" w:type="auto"/>
            <w:vAlign w:val="center"/>
            <w:hideMark/>
          </w:tcPr>
          <w:p w14:paraId="74B58C42" w14:textId="77777777" w:rsidR="006A7A5A" w:rsidRPr="00574912" w:rsidRDefault="006A7A5A">
            <w:pPr>
              <w:jc w:val="center"/>
            </w:pPr>
            <w:r w:rsidRPr="00574912">
              <w:t>2</w:t>
            </w:r>
          </w:p>
        </w:tc>
        <w:tc>
          <w:tcPr>
            <w:tcW w:w="0" w:type="auto"/>
            <w:vAlign w:val="center"/>
            <w:hideMark/>
          </w:tcPr>
          <w:p w14:paraId="73D2C2E0" w14:textId="77777777" w:rsidR="006A7A5A" w:rsidRPr="00574912" w:rsidRDefault="006A7A5A">
            <w:pPr>
              <w:pStyle w:val="NormalWeb"/>
            </w:pPr>
            <w:proofErr w:type="spellStart"/>
            <w:r w:rsidRPr="00574912">
              <w:rPr>
                <w:b/>
                <w:bCs/>
              </w:rPr>
              <w:t>Socket.close</w:t>
            </w:r>
            <w:proofErr w:type="spellEnd"/>
            <w:r w:rsidRPr="00574912">
              <w:rPr>
                <w:b/>
                <w:bCs/>
              </w:rPr>
              <w:t>()</w:t>
            </w:r>
          </w:p>
          <w:p w14:paraId="778AF1CD" w14:textId="77777777" w:rsidR="006A7A5A" w:rsidRPr="00574912" w:rsidRDefault="006A7A5A">
            <w:pPr>
              <w:pStyle w:val="NormalWeb"/>
            </w:pPr>
            <w:r w:rsidRPr="00574912">
              <w:t xml:space="preserve">The </w:t>
            </w:r>
            <w:proofErr w:type="gramStart"/>
            <w:r w:rsidRPr="00574912">
              <w:t>close(</w:t>
            </w:r>
            <w:proofErr w:type="gramEnd"/>
            <w:r w:rsidRPr="00574912">
              <w:t>) method would be used to terminate any existing connection.</w:t>
            </w:r>
          </w:p>
        </w:tc>
      </w:tr>
    </w:tbl>
    <w:p w14:paraId="325D7DA3" w14:textId="77777777" w:rsidR="006A7A5A" w:rsidRPr="00574912" w:rsidRDefault="006A7A5A" w:rsidP="006A7A5A">
      <w:pPr>
        <w:pStyle w:val="Heading2"/>
        <w:rPr>
          <w:color w:val="auto"/>
        </w:rPr>
      </w:pPr>
      <w:r w:rsidRPr="00574912">
        <w:rPr>
          <w:color w:val="auto"/>
        </w:rPr>
        <w:t>WebSocket Example</w:t>
      </w:r>
    </w:p>
    <w:p w14:paraId="7B02E158" w14:textId="19037231" w:rsidR="00D26A43" w:rsidRPr="00574912" w:rsidRDefault="006A7A5A" w:rsidP="00D26A43">
      <w:pPr>
        <w:pStyle w:val="NormalWeb"/>
      </w:pPr>
      <w:r w:rsidRPr="00574912">
        <w:t>A WebSocket is a standard bidirectional TCP socket between the client and the server. The socket starts out as a HTTP connection and then "Upgrades" to a TCP socket after a HTTP handshake. After the handshake, either side can send data.</w:t>
      </w:r>
      <w:r w:rsidR="00D26A43" w:rsidRPr="00574912">
        <w:t xml:space="preserve"> </w:t>
      </w:r>
      <w:r w:rsidR="00D26A43" w:rsidRPr="00574912">
        <w:rPr>
          <w:rStyle w:val="Strong"/>
        </w:rPr>
        <w:t>MQTT</w:t>
      </w:r>
      <w:r w:rsidR="00D26A43" w:rsidRPr="00574912">
        <w:t xml:space="preserve"> stands for </w:t>
      </w:r>
      <w:r w:rsidR="00D26A43" w:rsidRPr="00574912">
        <w:rPr>
          <w:rStyle w:val="Strong"/>
        </w:rPr>
        <w:t>MQ</w:t>
      </w:r>
      <w:r w:rsidR="00D26A43" w:rsidRPr="00574912">
        <w:t xml:space="preserve"> Telemetry Transport but previously was known as Message Queuing Telemetry Transport.</w:t>
      </w:r>
      <w:r w:rsidR="00D26A43" w:rsidRPr="00574912">
        <w:t xml:space="preserve"> </w:t>
      </w:r>
      <w:r w:rsidR="00D26A43" w:rsidRPr="00574912">
        <w:rPr>
          <w:rStyle w:val="Strong"/>
        </w:rPr>
        <w:t>MQTT</w:t>
      </w:r>
      <w:r w:rsidR="00D26A43" w:rsidRPr="00574912">
        <w:t xml:space="preserve"> is fast becoming one of the main protocols for</w:t>
      </w:r>
      <w:r w:rsidR="00D26A43" w:rsidRPr="00574912">
        <w:rPr>
          <w:rStyle w:val="Strong"/>
        </w:rPr>
        <w:t xml:space="preserve"> IOT</w:t>
      </w:r>
      <w:r w:rsidR="00D26A43" w:rsidRPr="00574912">
        <w:t xml:space="preserve"> (internet of things) deployments.</w:t>
      </w:r>
    </w:p>
    <w:p w14:paraId="388BEAD9" w14:textId="77777777" w:rsidR="00D26A43" w:rsidRPr="00574912" w:rsidRDefault="00D26A43" w:rsidP="00D26A43">
      <w:pPr>
        <w:pStyle w:val="Heading3"/>
        <w:rPr>
          <w:color w:val="auto"/>
        </w:rPr>
      </w:pPr>
      <w:r w:rsidRPr="00574912">
        <w:rPr>
          <w:color w:val="auto"/>
        </w:rPr>
        <w:lastRenderedPageBreak/>
        <w:t>MQTT Versions</w:t>
      </w:r>
    </w:p>
    <w:p w14:paraId="6ABD66AA" w14:textId="77777777" w:rsidR="00D26A43" w:rsidRPr="00574912" w:rsidRDefault="00D26A43" w:rsidP="00D26A43">
      <w:pPr>
        <w:pStyle w:val="NormalWeb"/>
      </w:pPr>
      <w:r w:rsidRPr="00574912">
        <w:t>There are two different variants of MQTT and several versions.</w:t>
      </w:r>
    </w:p>
    <w:p w14:paraId="7F186DCE" w14:textId="77777777" w:rsidR="00D26A43" w:rsidRPr="00574912" w:rsidRDefault="00D26A43" w:rsidP="00D26A43">
      <w:pPr>
        <w:numPr>
          <w:ilvl w:val="0"/>
          <w:numId w:val="11"/>
        </w:numPr>
        <w:spacing w:before="100" w:beforeAutospacing="1" w:after="100" w:afterAutospacing="1" w:line="240" w:lineRule="auto"/>
      </w:pPr>
      <w:r w:rsidRPr="00574912">
        <w:t>MQTT v3.1.0 –</w:t>
      </w:r>
    </w:p>
    <w:p w14:paraId="6739872C" w14:textId="77777777" w:rsidR="00D26A43" w:rsidRPr="00574912" w:rsidRDefault="00D26A43" w:rsidP="00D26A43">
      <w:pPr>
        <w:numPr>
          <w:ilvl w:val="0"/>
          <w:numId w:val="11"/>
        </w:numPr>
        <w:spacing w:before="100" w:beforeAutospacing="1" w:after="100" w:afterAutospacing="1" w:line="240" w:lineRule="auto"/>
      </w:pPr>
      <w:r w:rsidRPr="00574912">
        <w:t>MQTT v3.1.1 – In Common Use</w:t>
      </w:r>
    </w:p>
    <w:p w14:paraId="25038F42" w14:textId="77777777" w:rsidR="00D26A43" w:rsidRPr="00574912" w:rsidRDefault="00D26A43" w:rsidP="00D26A43">
      <w:pPr>
        <w:numPr>
          <w:ilvl w:val="0"/>
          <w:numId w:val="11"/>
        </w:numPr>
        <w:spacing w:before="100" w:beforeAutospacing="1" w:after="100" w:afterAutospacing="1" w:line="240" w:lineRule="auto"/>
      </w:pPr>
      <w:r w:rsidRPr="00574912">
        <w:t>MQTT v5 – Currently Limited use</w:t>
      </w:r>
    </w:p>
    <w:p w14:paraId="149B9C83" w14:textId="77777777" w:rsidR="00D26A43" w:rsidRPr="00574912" w:rsidRDefault="00D26A43" w:rsidP="00D26A43">
      <w:pPr>
        <w:numPr>
          <w:ilvl w:val="0"/>
          <w:numId w:val="11"/>
        </w:numPr>
        <w:spacing w:before="100" w:beforeAutospacing="1" w:after="100" w:afterAutospacing="1" w:line="240" w:lineRule="auto"/>
      </w:pPr>
      <w:r w:rsidRPr="00574912">
        <w:rPr>
          <w:rStyle w:val="Strong"/>
        </w:rPr>
        <w:t>MQTT-SN</w:t>
      </w:r>
      <w:r w:rsidRPr="00574912">
        <w:t xml:space="preserve"> – See notes later</w:t>
      </w:r>
    </w:p>
    <w:p w14:paraId="30D016A5" w14:textId="77777777" w:rsidR="00D26A43" w:rsidRPr="00574912" w:rsidRDefault="00D26A43" w:rsidP="00D26A43">
      <w:pPr>
        <w:pStyle w:val="NormalWeb"/>
      </w:pPr>
      <w:r w:rsidRPr="00574912">
        <w:t xml:space="preserve">The original </w:t>
      </w:r>
      <w:r w:rsidRPr="00574912">
        <w:rPr>
          <w:rStyle w:val="Strong"/>
        </w:rPr>
        <w:t>MQT</w:t>
      </w:r>
      <w:r w:rsidRPr="00574912">
        <w:t>T which was designed in 1999 and has been in use for many years and is designed for</w:t>
      </w:r>
      <w:r w:rsidRPr="00574912">
        <w:rPr>
          <w:rStyle w:val="Strong"/>
        </w:rPr>
        <w:t xml:space="preserve"> TCP/IP networks</w:t>
      </w:r>
      <w:r w:rsidRPr="00574912">
        <w:t>.</w:t>
      </w:r>
    </w:p>
    <w:p w14:paraId="3A01959A" w14:textId="77777777" w:rsidR="00D26A43" w:rsidRPr="00574912" w:rsidRDefault="00D26A43" w:rsidP="00D26A43">
      <w:pPr>
        <w:pStyle w:val="NormalWeb"/>
      </w:pPr>
      <w:r w:rsidRPr="00574912">
        <w:t>MQTTv3.1.1 is version in common use.</w:t>
      </w:r>
    </w:p>
    <w:p w14:paraId="3E770CA8" w14:textId="72FC0CE8" w:rsidR="00D26A43" w:rsidRPr="00574912" w:rsidRDefault="00D26A43" w:rsidP="00D26A43">
      <w:pPr>
        <w:pStyle w:val="NormalWeb"/>
      </w:pPr>
      <w:r w:rsidRPr="00574912">
        <w:t xml:space="preserve">There is very little difference between v3.10 and 3.1.1. Here is a </w:t>
      </w:r>
      <w:hyperlink r:id="rId28" w:tgtFrame="_blank" w:history="1">
        <w:proofErr w:type="spellStart"/>
        <w:r w:rsidRPr="00574912">
          <w:rPr>
            <w:rStyle w:val="Hyperlink"/>
            <w:color w:val="auto"/>
          </w:rPr>
          <w:t>Github</w:t>
        </w:r>
        <w:proofErr w:type="spellEnd"/>
        <w:r w:rsidRPr="00574912">
          <w:rPr>
            <w:rStyle w:val="Hyperlink"/>
            <w:color w:val="auto"/>
          </w:rPr>
          <w:t xml:space="preserve"> page</w:t>
        </w:r>
      </w:hyperlink>
      <w:r w:rsidRPr="00574912">
        <w:t xml:space="preserve"> detailing the main differences</w:t>
      </w:r>
      <w:r w:rsidRPr="00574912">
        <w:t xml:space="preserve">. </w:t>
      </w:r>
      <w:r w:rsidRPr="00574912">
        <w:t xml:space="preserve">Here is the actual Specification </w:t>
      </w:r>
      <w:hyperlink r:id="rId29" w:tgtFrame="_blank" w:history="1">
        <w:r w:rsidRPr="00574912">
          <w:rPr>
            <w:rStyle w:val="Hyperlink"/>
            <w:color w:val="auto"/>
          </w:rPr>
          <w:t xml:space="preserve">MQTT V3.1 </w:t>
        </w:r>
      </w:hyperlink>
      <w:r w:rsidRPr="00574912">
        <w:t>and here is a more detailed overview of the</w:t>
      </w:r>
      <w:hyperlink r:id="rId30" w:tgtFrame="_blank" w:history="1">
        <w:r w:rsidRPr="00574912">
          <w:rPr>
            <w:rStyle w:val="Hyperlink"/>
            <w:color w:val="auto"/>
          </w:rPr>
          <w:t xml:space="preserve"> MQTT protocol packet structure,.</w:t>
        </w:r>
      </w:hyperlink>
      <w:r w:rsidRPr="00574912">
        <w:t xml:space="preserve"> </w:t>
      </w:r>
      <w:r w:rsidRPr="00574912">
        <w:t>The latest MQTT version(v5) ,</w:t>
      </w:r>
      <w:hyperlink r:id="rId31" w:tgtFrame="_blank" w:history="1">
        <w:r w:rsidRPr="00574912">
          <w:rPr>
            <w:rStyle w:val="Hyperlink"/>
            <w:color w:val="auto"/>
          </w:rPr>
          <w:t>has now been approved</w:t>
        </w:r>
      </w:hyperlink>
      <w:r w:rsidRPr="00574912">
        <w:t xml:space="preserve"> (Jan 2018).. You can download the specification </w:t>
      </w:r>
      <w:hyperlink r:id="rId32" w:tgtFrame="_blank" w:history="1">
        <w:r w:rsidRPr="00574912">
          <w:rPr>
            <w:rStyle w:val="Hyperlink"/>
            <w:color w:val="auto"/>
          </w:rPr>
          <w:t>here</w:t>
        </w:r>
      </w:hyperlink>
      <w:r w:rsidRPr="00574912">
        <w:t>.</w:t>
      </w:r>
      <w:r w:rsidRPr="00574912">
        <w:t xml:space="preserve"> </w:t>
      </w:r>
      <w:r w:rsidRPr="00574912">
        <w:t>If you are wondering what happened to 4 then see</w:t>
      </w:r>
      <w:hyperlink r:id="rId33" w:tgtFrame="_blank" w:history="1">
        <w:r w:rsidRPr="00574912">
          <w:rPr>
            <w:rStyle w:val="Hyperlink"/>
            <w:color w:val="auto"/>
          </w:rPr>
          <w:t xml:space="preserve"> here</w:t>
        </w:r>
      </w:hyperlink>
      <w:r w:rsidRPr="00574912">
        <w:t>.</w:t>
      </w:r>
      <w:r w:rsidRPr="00574912">
        <w:t xml:space="preserve"> </w:t>
      </w:r>
      <w:r w:rsidRPr="00574912">
        <w:t xml:space="preserve">For More Information see </w:t>
      </w:r>
      <w:hyperlink r:id="rId34" w:history="1">
        <w:r w:rsidRPr="00574912">
          <w:rPr>
            <w:rStyle w:val="Hyperlink"/>
            <w:color w:val="auto"/>
          </w:rPr>
          <w:t>MQTT v 5.0 New Features Overview</w:t>
        </w:r>
      </w:hyperlink>
      <w:r w:rsidRPr="00574912">
        <w:t xml:space="preserve">. </w:t>
      </w:r>
      <w:r w:rsidRPr="00574912">
        <w:t xml:space="preserve">Here is a </w:t>
      </w:r>
      <w:hyperlink r:id="rId35" w:tgtFrame="_blank" w:history="1">
        <w:proofErr w:type="spellStart"/>
        <w:r w:rsidRPr="00574912">
          <w:rPr>
            <w:rStyle w:val="Hyperlink"/>
            <w:color w:val="auto"/>
          </w:rPr>
          <w:t>Github</w:t>
        </w:r>
        <w:proofErr w:type="spellEnd"/>
        <w:r w:rsidRPr="00574912">
          <w:rPr>
            <w:rStyle w:val="Hyperlink"/>
            <w:color w:val="auto"/>
          </w:rPr>
          <w:t xml:space="preserve"> page</w:t>
        </w:r>
      </w:hyperlink>
      <w:r w:rsidRPr="00574912">
        <w:t xml:space="preserve"> detailing the main differences between MQTT v3.1.1 and MQTT v5.</w:t>
      </w:r>
    </w:p>
    <w:p w14:paraId="782D4DE4" w14:textId="77777777" w:rsidR="00D26A43" w:rsidRPr="00574912" w:rsidRDefault="00D26A43" w:rsidP="00D26A43">
      <w:pPr>
        <w:pStyle w:val="Heading3"/>
        <w:rPr>
          <w:color w:val="auto"/>
        </w:rPr>
      </w:pPr>
      <w:r w:rsidRPr="00574912">
        <w:rPr>
          <w:color w:val="auto"/>
        </w:rPr>
        <w:t>MQTT Version 5 Support Notes:</w:t>
      </w:r>
    </w:p>
    <w:p w14:paraId="39178590" w14:textId="3A5A0DD3" w:rsidR="00D26A43" w:rsidRPr="00574912" w:rsidRDefault="00D26A43" w:rsidP="00D26A43">
      <w:pPr>
        <w:pStyle w:val="NormalWeb"/>
      </w:pPr>
      <w:r w:rsidRPr="00574912">
        <w:t xml:space="preserve">As of </w:t>
      </w:r>
      <w:r w:rsidRPr="00574912">
        <w:rPr>
          <w:rStyle w:val="Strong"/>
        </w:rPr>
        <w:t>release 1.6</w:t>
      </w:r>
      <w:r w:rsidRPr="00574912">
        <w:t xml:space="preserve"> the </w:t>
      </w:r>
      <w:proofErr w:type="spellStart"/>
      <w:r w:rsidRPr="00574912">
        <w:t>mosquitto</w:t>
      </w:r>
      <w:proofErr w:type="spellEnd"/>
      <w:r w:rsidRPr="00574912">
        <w:t xml:space="preserve"> broker supports MQTT v5 in addition to MQTT v3.11.</w:t>
      </w:r>
      <w:r w:rsidRPr="00574912">
        <w:t xml:space="preserve"> </w:t>
      </w:r>
      <w:r w:rsidRPr="00574912">
        <w:t>You can continue to use older version 3.11 client with the latest broker.</w:t>
      </w:r>
      <w:r w:rsidRPr="00574912">
        <w:t xml:space="preserve"> </w:t>
      </w:r>
      <w:r w:rsidRPr="00574912">
        <w:t xml:space="preserve">Currently there is limited client support for v5. </w:t>
      </w:r>
    </w:p>
    <w:p w14:paraId="7B2A1406" w14:textId="77777777" w:rsidR="00D26A43" w:rsidRPr="00574912" w:rsidRDefault="00D26A43" w:rsidP="00D26A43">
      <w:pPr>
        <w:pStyle w:val="NormalWeb"/>
      </w:pPr>
      <w:r w:rsidRPr="00574912">
        <w:rPr>
          <w:rStyle w:val="Strong"/>
        </w:rPr>
        <w:t>MQTT-</w:t>
      </w:r>
      <w:proofErr w:type="gramStart"/>
      <w:r w:rsidRPr="00574912">
        <w:rPr>
          <w:rStyle w:val="Strong"/>
        </w:rPr>
        <w:t>SN</w:t>
      </w:r>
      <w:proofErr w:type="gramEnd"/>
      <w:r w:rsidRPr="00574912">
        <w:t xml:space="preserve"> which was specified in around 2013, and designed to work over </w:t>
      </w:r>
      <w:r w:rsidRPr="00574912">
        <w:rPr>
          <w:rStyle w:val="Strong"/>
        </w:rPr>
        <w:t>UDP</w:t>
      </w:r>
      <w:r w:rsidRPr="00574912">
        <w:t>, ZigBee and other transports.</w:t>
      </w:r>
    </w:p>
    <w:p w14:paraId="184F18A0" w14:textId="77777777" w:rsidR="00D26A43" w:rsidRPr="00574912" w:rsidRDefault="00D26A43" w:rsidP="00D26A43">
      <w:pPr>
        <w:pStyle w:val="NormalWeb"/>
      </w:pPr>
      <w:r w:rsidRPr="00574912">
        <w:rPr>
          <w:rStyle w:val="Strong"/>
        </w:rPr>
        <w:t>MQTT-SN</w:t>
      </w:r>
      <w:r w:rsidRPr="00574912">
        <w:t xml:space="preserve"> </w:t>
      </w:r>
      <w:proofErr w:type="gramStart"/>
      <w:r w:rsidRPr="00574912">
        <w:t>doesn’t</w:t>
      </w:r>
      <w:proofErr w:type="gramEnd"/>
      <w:r w:rsidRPr="00574912">
        <w:t xml:space="preserve"> currently appear to be very popular. and the specification </w:t>
      </w:r>
      <w:proofErr w:type="gramStart"/>
      <w:r w:rsidRPr="00574912">
        <w:t>hasn’t</w:t>
      </w:r>
      <w:proofErr w:type="gramEnd"/>
      <w:r w:rsidRPr="00574912">
        <w:t xml:space="preserve"> changed for several years, but I expect that to change as </w:t>
      </w:r>
      <w:r w:rsidRPr="00574912">
        <w:rPr>
          <w:rStyle w:val="Strong"/>
        </w:rPr>
        <w:t>IOT</w:t>
      </w:r>
      <w:r w:rsidRPr="00574912">
        <w:t xml:space="preserve"> deployments start. See </w:t>
      </w:r>
      <w:hyperlink r:id="rId36" w:tgtFrame="_blank" w:history="1">
        <w:r w:rsidRPr="00574912">
          <w:rPr>
            <w:rStyle w:val="Hyperlink"/>
            <w:color w:val="auto"/>
          </w:rPr>
          <w:t>MQTT-SN working Notes</w:t>
        </w:r>
      </w:hyperlink>
      <w:r w:rsidRPr="00574912">
        <w:t>. for more details on MQTT-SN.</w:t>
      </w:r>
    </w:p>
    <w:p w14:paraId="2D708213" w14:textId="77777777" w:rsidR="00D26A43" w:rsidRPr="00574912" w:rsidRDefault="00D26A43" w:rsidP="00D26A43">
      <w:pPr>
        <w:pStyle w:val="Heading3"/>
        <w:rPr>
          <w:color w:val="auto"/>
        </w:rPr>
      </w:pPr>
      <w:r w:rsidRPr="00574912">
        <w:rPr>
          <w:color w:val="auto"/>
        </w:rPr>
        <w:t>MQTT Clients</w:t>
      </w:r>
    </w:p>
    <w:p w14:paraId="7E82333D" w14:textId="1034252D" w:rsidR="00D26A43" w:rsidRPr="00574912" w:rsidRDefault="00D26A43" w:rsidP="00D26A43">
      <w:pPr>
        <w:pStyle w:val="NormalWeb"/>
      </w:pPr>
      <w:r w:rsidRPr="00574912">
        <w:t xml:space="preserve">Because MQTT clients </w:t>
      </w:r>
      <w:proofErr w:type="gramStart"/>
      <w:r w:rsidRPr="00574912">
        <w:t>don’t</w:t>
      </w:r>
      <w:proofErr w:type="gramEnd"/>
      <w:r w:rsidRPr="00574912">
        <w:t xml:space="preserve"> have addresses like email addresses, phone numbers etc. you don’t need to assign addresses to clients like you do with most messaging systems.</w:t>
      </w:r>
      <w:r w:rsidRPr="00574912">
        <w:t xml:space="preserve"> </w:t>
      </w:r>
      <w:r w:rsidRPr="00574912">
        <w:t xml:space="preserve">For MQTTv3.1.1 there is client software available in almost all programming languages and for the main operating systems Linux, Windows, Mac from the </w:t>
      </w:r>
      <w:hyperlink r:id="rId37" w:tgtFrame="_blank" w:history="1">
        <w:r w:rsidRPr="00574912">
          <w:rPr>
            <w:rStyle w:val="Hyperlink"/>
            <w:color w:val="auto"/>
          </w:rPr>
          <w:t xml:space="preserve">Eclipse </w:t>
        </w:r>
        <w:proofErr w:type="spellStart"/>
        <w:r w:rsidRPr="00574912">
          <w:rPr>
            <w:rStyle w:val="Hyperlink"/>
            <w:color w:val="auto"/>
          </w:rPr>
          <w:t>Paho</w:t>
        </w:r>
        <w:proofErr w:type="spellEnd"/>
        <w:r w:rsidRPr="00574912">
          <w:rPr>
            <w:rStyle w:val="Hyperlink"/>
            <w:color w:val="auto"/>
          </w:rPr>
          <w:t xml:space="preserve"> project.</w:t>
        </w:r>
      </w:hyperlink>
    </w:p>
    <w:p w14:paraId="63F494A8" w14:textId="77777777" w:rsidR="00D26A43" w:rsidRPr="00574912" w:rsidRDefault="00D26A43" w:rsidP="00D26A43">
      <w:pPr>
        <w:numPr>
          <w:ilvl w:val="0"/>
          <w:numId w:val="12"/>
        </w:numPr>
        <w:spacing w:before="100" w:beforeAutospacing="1" w:after="100" w:afterAutospacing="1" w:line="240" w:lineRule="auto"/>
      </w:pPr>
      <w:r w:rsidRPr="00574912">
        <w:t> </w:t>
      </w:r>
      <w:proofErr w:type="spellStart"/>
      <w:r w:rsidRPr="00574912">
        <w:fldChar w:fldCharType="begin"/>
      </w:r>
      <w:r w:rsidRPr="00574912">
        <w:instrText xml:space="preserve"> HYPERLINK "http://www.steves-internet-guide.com/into-mqtt-python-client/" </w:instrText>
      </w:r>
      <w:r w:rsidRPr="00574912">
        <w:fldChar w:fldCharType="separate"/>
      </w:r>
      <w:r w:rsidRPr="00574912">
        <w:rPr>
          <w:rStyle w:val="Hyperlink"/>
          <w:color w:val="auto"/>
        </w:rPr>
        <w:t>Paho</w:t>
      </w:r>
      <w:proofErr w:type="spellEnd"/>
      <w:r w:rsidRPr="00574912">
        <w:rPr>
          <w:rStyle w:val="Hyperlink"/>
          <w:color w:val="auto"/>
        </w:rPr>
        <w:t xml:space="preserve"> Python client.</w:t>
      </w:r>
      <w:r w:rsidRPr="00574912">
        <w:fldChar w:fldCharType="end"/>
      </w:r>
    </w:p>
    <w:p w14:paraId="38F7E7A5" w14:textId="77777777" w:rsidR="00D26A43" w:rsidRPr="00574912" w:rsidRDefault="00D26A43" w:rsidP="00D26A43">
      <w:pPr>
        <w:numPr>
          <w:ilvl w:val="0"/>
          <w:numId w:val="12"/>
        </w:numPr>
        <w:spacing w:before="100" w:beforeAutospacing="1" w:after="100" w:afterAutospacing="1" w:line="240" w:lineRule="auto"/>
      </w:pPr>
      <w:r w:rsidRPr="00574912">
        <w:t> </w:t>
      </w:r>
      <w:hyperlink r:id="rId38" w:tgtFrame="_blank" w:history="1">
        <w:r w:rsidRPr="00574912">
          <w:rPr>
            <w:rStyle w:val="Hyperlink"/>
            <w:color w:val="auto"/>
          </w:rPr>
          <w:t>Node.js MQTT Client-Starting Guide</w:t>
        </w:r>
      </w:hyperlink>
    </w:p>
    <w:p w14:paraId="22294EFB" w14:textId="75587BC4" w:rsidR="00D26A43" w:rsidRPr="00574912" w:rsidRDefault="00D26A43" w:rsidP="00D26A43">
      <w:pPr>
        <w:pStyle w:val="NormalWeb"/>
      </w:pPr>
      <w:r w:rsidRPr="00574912">
        <w:t xml:space="preserve">For MQTTv5.0 there is limited support for client software from Eclipse, </w:t>
      </w:r>
      <w:proofErr w:type="gramStart"/>
      <w:r w:rsidRPr="00574912">
        <w:t>Currently</w:t>
      </w:r>
      <w:proofErr w:type="gramEnd"/>
      <w:r w:rsidRPr="00574912">
        <w:t xml:space="preserve"> there is only a C client available. Here is a </w:t>
      </w:r>
      <w:hyperlink r:id="rId39" w:tgtFrame="_blank" w:history="1">
        <w:r w:rsidRPr="00574912">
          <w:rPr>
            <w:rStyle w:val="Hyperlink"/>
            <w:color w:val="auto"/>
          </w:rPr>
          <w:t>link</w:t>
        </w:r>
      </w:hyperlink>
      <w:r w:rsidRPr="00574912">
        <w:t xml:space="preserve"> to the client comparison chart and download page.</w:t>
      </w:r>
      <w:r w:rsidRPr="00574912">
        <w:t xml:space="preserve"> </w:t>
      </w:r>
      <w:r w:rsidRPr="00574912">
        <w:t xml:space="preserve">Currently I’m using a Python client from this </w:t>
      </w:r>
      <w:hyperlink r:id="rId40" w:tgtFrame="_blank" w:history="1">
        <w:proofErr w:type="spellStart"/>
        <w:r w:rsidRPr="00574912">
          <w:rPr>
            <w:rStyle w:val="Hyperlink"/>
            <w:color w:val="auto"/>
          </w:rPr>
          <w:t>github</w:t>
        </w:r>
        <w:proofErr w:type="spellEnd"/>
        <w:r w:rsidRPr="00574912">
          <w:rPr>
            <w:rStyle w:val="Hyperlink"/>
            <w:color w:val="auto"/>
          </w:rPr>
          <w:t xml:space="preserve"> page</w:t>
        </w:r>
      </w:hyperlink>
      <w:r w:rsidRPr="00574912">
        <w:t xml:space="preserve"> that support v5.</w:t>
      </w:r>
    </w:p>
    <w:p w14:paraId="25C7B7D2" w14:textId="77777777" w:rsidR="00D26A43" w:rsidRPr="00574912" w:rsidRDefault="00D26A43" w:rsidP="00D26A43">
      <w:pPr>
        <w:pStyle w:val="Heading3"/>
        <w:rPr>
          <w:color w:val="auto"/>
        </w:rPr>
      </w:pPr>
      <w:r w:rsidRPr="00574912">
        <w:rPr>
          <w:color w:val="auto"/>
        </w:rPr>
        <w:lastRenderedPageBreak/>
        <w:t>MQTT Brokers or Servers</w:t>
      </w:r>
    </w:p>
    <w:p w14:paraId="49D6437C" w14:textId="7EE811D5" w:rsidR="00D26A43" w:rsidRPr="00574912" w:rsidRDefault="00D26A43" w:rsidP="00D26A43">
      <w:pPr>
        <w:pStyle w:val="NormalWeb"/>
      </w:pPr>
      <w:r w:rsidRPr="00574912">
        <w:t>There are many MQTT brokers available that you can use for testing and for real applications.</w:t>
      </w:r>
      <w:r w:rsidRPr="00574912">
        <w:t xml:space="preserve"> </w:t>
      </w:r>
      <w:r w:rsidRPr="00574912">
        <w:t xml:space="preserve">There are free </w:t>
      </w:r>
      <w:proofErr w:type="spellStart"/>
      <w:r w:rsidRPr="00574912">
        <w:t>self hosted</w:t>
      </w:r>
      <w:proofErr w:type="spellEnd"/>
      <w:r w:rsidRPr="00574912">
        <w:t xml:space="preserve"> brokers , the most popular being </w:t>
      </w:r>
      <w:hyperlink r:id="rId41" w:tgtFrame="_blank" w:history="1">
        <w:proofErr w:type="spellStart"/>
        <w:r w:rsidRPr="00574912">
          <w:rPr>
            <w:rStyle w:val="Hyperlink"/>
            <w:color w:val="auto"/>
          </w:rPr>
          <w:t>Mosquitto</w:t>
        </w:r>
        <w:proofErr w:type="spellEnd"/>
        <w:r w:rsidRPr="00574912">
          <w:rPr>
            <w:rStyle w:val="Hyperlink"/>
            <w:color w:val="auto"/>
          </w:rPr>
          <w:t xml:space="preserve"> </w:t>
        </w:r>
      </w:hyperlink>
      <w:r w:rsidRPr="00574912">
        <w:t xml:space="preserve">and commercial ones like </w:t>
      </w:r>
      <w:hyperlink r:id="rId42" w:tgtFrame="_blank" w:history="1">
        <w:proofErr w:type="spellStart"/>
        <w:r w:rsidRPr="00574912">
          <w:rPr>
            <w:rStyle w:val="Hyperlink"/>
            <w:color w:val="auto"/>
          </w:rPr>
          <w:t>HiveMQ</w:t>
        </w:r>
        <w:proofErr w:type="spellEnd"/>
        <w:r w:rsidRPr="00574912">
          <w:rPr>
            <w:rStyle w:val="Hyperlink"/>
            <w:color w:val="auto"/>
          </w:rPr>
          <w:t>.</w:t>
        </w:r>
      </w:hyperlink>
    </w:p>
    <w:p w14:paraId="3BE7C4EA" w14:textId="77777777" w:rsidR="00D26A43" w:rsidRPr="00574912" w:rsidRDefault="00D26A43" w:rsidP="00D26A43">
      <w:proofErr w:type="spellStart"/>
      <w:r w:rsidRPr="00574912">
        <w:rPr>
          <w:rStyle w:val="Strong"/>
        </w:rPr>
        <w:t>Mosquitto</w:t>
      </w:r>
      <w:proofErr w:type="spellEnd"/>
      <w:r w:rsidRPr="00574912">
        <w:t xml:space="preserve"> is a free open source MQTT broker that runs on Windows and Linux.</w:t>
      </w:r>
    </w:p>
    <w:p w14:paraId="75B12286" w14:textId="6D461AFC" w:rsidR="00D26A43" w:rsidRPr="00574912" w:rsidRDefault="00D26A43" w:rsidP="00D26A43">
      <w:pPr>
        <w:pStyle w:val="NormalWeb"/>
      </w:pPr>
      <w:r w:rsidRPr="00574912">
        <w:t xml:space="preserve">If you don’t want to install and manage your own </w:t>
      </w:r>
      <w:proofErr w:type="gramStart"/>
      <w:r w:rsidRPr="00574912">
        <w:t>broker</w:t>
      </w:r>
      <w:proofErr w:type="gramEnd"/>
      <w:r w:rsidRPr="00574912">
        <w:t xml:space="preserve"> you can use a cloud based broker.</w:t>
      </w:r>
      <w:r w:rsidR="00574912" w:rsidRPr="00574912">
        <w:t xml:space="preserve"> </w:t>
      </w:r>
      <w:hyperlink r:id="rId43" w:tgtFrame="_blank" w:history="1">
        <w:r w:rsidRPr="00574912">
          <w:rPr>
            <w:rStyle w:val="Hyperlink"/>
            <w:color w:val="auto"/>
          </w:rPr>
          <w:t>Eclipse</w:t>
        </w:r>
      </w:hyperlink>
      <w:r w:rsidRPr="00574912">
        <w:t xml:space="preserve"> has a free public MQTT broker and COAP server that you can also use for testing.</w:t>
      </w:r>
    </w:p>
    <w:p w14:paraId="27865E66" w14:textId="77777777" w:rsidR="00D26A43" w:rsidRPr="00574912" w:rsidRDefault="00D26A43" w:rsidP="00D26A43">
      <w:pPr>
        <w:pStyle w:val="NormalWeb"/>
      </w:pPr>
      <w:r w:rsidRPr="00574912">
        <w:t xml:space="preserve">See the </w:t>
      </w:r>
      <w:hyperlink r:id="rId44" w:tgtFrame="_blank" w:history="1">
        <w:r w:rsidRPr="00574912">
          <w:rPr>
            <w:rStyle w:val="Hyperlink"/>
            <w:color w:val="auto"/>
          </w:rPr>
          <w:t>MQTT Brokers and Servers</w:t>
        </w:r>
      </w:hyperlink>
      <w:r w:rsidRPr="00574912">
        <w:t xml:space="preserve"> article for a list of hosting options. and the</w:t>
      </w:r>
      <w:hyperlink r:id="rId45" w:tgtFrame="_blank" w:history="1">
        <w:r w:rsidRPr="00574912">
          <w:rPr>
            <w:rStyle w:val="Hyperlink"/>
            <w:color w:val="auto"/>
          </w:rPr>
          <w:t xml:space="preserve"> </w:t>
        </w:r>
        <w:proofErr w:type="spellStart"/>
        <w:r w:rsidRPr="00574912">
          <w:rPr>
            <w:rStyle w:val="Hyperlink"/>
            <w:color w:val="auto"/>
          </w:rPr>
          <w:t>Mosquitto</w:t>
        </w:r>
        <w:proofErr w:type="spellEnd"/>
        <w:r w:rsidRPr="00574912">
          <w:rPr>
            <w:rStyle w:val="Hyperlink"/>
            <w:color w:val="auto"/>
          </w:rPr>
          <w:t xml:space="preserve"> page</w:t>
        </w:r>
      </w:hyperlink>
      <w:r w:rsidRPr="00574912">
        <w:t xml:space="preserve"> for more details on the </w:t>
      </w:r>
      <w:proofErr w:type="spellStart"/>
      <w:r w:rsidRPr="00574912">
        <w:t>mosquitto</w:t>
      </w:r>
      <w:proofErr w:type="spellEnd"/>
      <w:r w:rsidRPr="00574912">
        <w:t xml:space="preserve"> broker</w:t>
      </w:r>
    </w:p>
    <w:p w14:paraId="68E0424C" w14:textId="77777777" w:rsidR="00D26A43" w:rsidRPr="00574912" w:rsidRDefault="00D26A43" w:rsidP="00D26A43">
      <w:pPr>
        <w:pStyle w:val="Heading3"/>
        <w:rPr>
          <w:color w:val="auto"/>
        </w:rPr>
      </w:pPr>
      <w:r w:rsidRPr="00574912">
        <w:rPr>
          <w:color w:val="auto"/>
        </w:rPr>
        <w:t xml:space="preserve">MQTT Over </w:t>
      </w:r>
      <w:proofErr w:type="spellStart"/>
      <w:r w:rsidRPr="00574912">
        <w:rPr>
          <w:color w:val="auto"/>
        </w:rPr>
        <w:t>WebSockets</w:t>
      </w:r>
      <w:proofErr w:type="spellEnd"/>
    </w:p>
    <w:p w14:paraId="4A04FE4E" w14:textId="4563001B" w:rsidR="00D26A43" w:rsidRPr="00574912" w:rsidRDefault="00D26A43" w:rsidP="00D26A43">
      <w:pPr>
        <w:pStyle w:val="NormalWeb"/>
      </w:pPr>
      <w:proofErr w:type="spellStart"/>
      <w:r w:rsidRPr="00574912">
        <w:rPr>
          <w:rStyle w:val="Strong"/>
        </w:rPr>
        <w:t>Websockets</w:t>
      </w:r>
      <w:proofErr w:type="spellEnd"/>
      <w:r w:rsidRPr="00574912">
        <w:t xml:space="preserve"> allows you to receive MQTT data directly into a web browser.</w:t>
      </w:r>
      <w:r w:rsidR="00574912" w:rsidRPr="00574912">
        <w:t xml:space="preserve"> </w:t>
      </w:r>
      <w:r w:rsidRPr="00574912">
        <w:t>This is important as the web browser may become the DE-facto interface for displaying MQTT data.</w:t>
      </w:r>
      <w:r w:rsidR="00574912" w:rsidRPr="00574912">
        <w:t xml:space="preserve"> </w:t>
      </w:r>
      <w:r w:rsidRPr="00574912">
        <w:t xml:space="preserve">MQTT </w:t>
      </w:r>
      <w:proofErr w:type="spellStart"/>
      <w:r w:rsidRPr="00574912">
        <w:t>websocket</w:t>
      </w:r>
      <w:proofErr w:type="spellEnd"/>
      <w:r w:rsidRPr="00574912">
        <w:t xml:space="preserve"> support for web browsers is provided by the </w:t>
      </w:r>
      <w:proofErr w:type="spellStart"/>
      <w:r w:rsidRPr="00574912">
        <w:rPr>
          <w:rStyle w:val="Strong"/>
        </w:rPr>
        <w:t>Javascript</w:t>
      </w:r>
      <w:proofErr w:type="spellEnd"/>
      <w:r w:rsidRPr="00574912">
        <w:rPr>
          <w:rStyle w:val="Strong"/>
        </w:rPr>
        <w:t xml:space="preserve"> MQTT Client</w:t>
      </w:r>
      <w:r w:rsidRPr="00574912">
        <w:t>.</w:t>
      </w:r>
    </w:p>
    <w:p w14:paraId="664D0721" w14:textId="77777777" w:rsidR="00D26A43" w:rsidRPr="00574912" w:rsidRDefault="00D26A43" w:rsidP="00D26A43">
      <w:pPr>
        <w:pStyle w:val="Heading3"/>
        <w:rPr>
          <w:color w:val="auto"/>
        </w:rPr>
      </w:pPr>
      <w:r w:rsidRPr="00574912">
        <w:rPr>
          <w:color w:val="auto"/>
        </w:rPr>
        <w:t>MQTT Security</w:t>
      </w:r>
    </w:p>
    <w:p w14:paraId="03923955" w14:textId="02B471FB" w:rsidR="00D26A43" w:rsidRPr="00574912" w:rsidRDefault="00D26A43" w:rsidP="00D26A43">
      <w:pPr>
        <w:pStyle w:val="NormalWeb"/>
      </w:pPr>
      <w:r w:rsidRPr="00574912">
        <w:t>MQTT supports various authentications and data security mechanisms.</w:t>
      </w:r>
      <w:r w:rsidR="00574912" w:rsidRPr="00574912">
        <w:t xml:space="preserve"> </w:t>
      </w:r>
      <w:r w:rsidRPr="00574912">
        <w:t>It is important to note that these security mechanisms are configured on the MQTT broker, and it is up to the client to comply with the mechanisms in place.</w:t>
      </w:r>
    </w:p>
    <w:p w14:paraId="423039C4" w14:textId="77777777" w:rsidR="00574912" w:rsidRPr="00574912" w:rsidRDefault="00574912" w:rsidP="00574912">
      <w:pPr>
        <w:pStyle w:val="NormalWeb"/>
      </w:pPr>
      <w:r w:rsidRPr="00574912">
        <w:t>SSL stands for Secure Sockets Layer and, in short, it's the standard technology for keeping an internet connection secure and safeguarding any sensitive data that is being sent between two systems, preventing criminals from reading and modifying any information transferred, including potential personal details. The two systems can be a server and a client (for example, a shopping website and browser) or server to server (for example, an application with personal identifiable information or with payroll information).</w:t>
      </w:r>
    </w:p>
    <w:p w14:paraId="4F24F2B0" w14:textId="77777777" w:rsidR="00574912" w:rsidRPr="00574912" w:rsidRDefault="00574912" w:rsidP="00574912">
      <w:pPr>
        <w:pStyle w:val="NormalWeb"/>
      </w:pPr>
      <w:r w:rsidRPr="00574912">
        <w:t xml:space="preserve">It does this by making sure that any data transferred between users and sites, or between two systems remain impossible to read. It uses encryption algorithms to scramble data in transit, preventing hackers from reading it as it is sent over the connection. This information could be anything sensitive or personal which can include credit card numbers and other financial information, </w:t>
      </w:r>
      <w:proofErr w:type="gramStart"/>
      <w:r w:rsidRPr="00574912">
        <w:t>names</w:t>
      </w:r>
      <w:proofErr w:type="gramEnd"/>
      <w:r w:rsidRPr="00574912">
        <w:t xml:space="preserve"> and addresses.</w:t>
      </w:r>
    </w:p>
    <w:p w14:paraId="577F25A6" w14:textId="77777777" w:rsidR="00574912" w:rsidRPr="00574912" w:rsidRDefault="00574912" w:rsidP="00574912">
      <w:pPr>
        <w:pStyle w:val="NormalWeb"/>
      </w:pPr>
      <w:r w:rsidRPr="00574912">
        <w:t xml:space="preserve">TLS (Transport Layer Security) is just an updated, more secure, version of SSL. We still refer to our security certificates as SSL because it is a more commonly used term, but when you are </w:t>
      </w:r>
      <w:hyperlink r:id="rId46" w:history="1">
        <w:r w:rsidRPr="00574912">
          <w:rPr>
            <w:rStyle w:val="Hyperlink"/>
            <w:color w:val="auto"/>
          </w:rPr>
          <w:t>buying SSL</w:t>
        </w:r>
      </w:hyperlink>
      <w:r w:rsidRPr="00574912">
        <w:t xml:space="preserve"> from DigiCert you are actually buying the most up to date TLS certificates with the option of </w:t>
      </w:r>
      <w:hyperlink r:id="rId47" w:history="1">
        <w:r w:rsidRPr="00574912">
          <w:rPr>
            <w:rStyle w:val="Hyperlink"/>
            <w:color w:val="auto"/>
          </w:rPr>
          <w:t>ECC, RSA or DSA encryption</w:t>
        </w:r>
      </w:hyperlink>
      <w:r w:rsidRPr="00574912">
        <w:t>.</w:t>
      </w:r>
    </w:p>
    <w:p w14:paraId="43D437BB" w14:textId="77777777" w:rsidR="00574912" w:rsidRPr="00574912" w:rsidRDefault="00574912" w:rsidP="00574912">
      <w:pPr>
        <w:pStyle w:val="NormalWeb"/>
      </w:pPr>
      <w:r w:rsidRPr="00574912">
        <w:t xml:space="preserve">HTTPS (Hyper Text Transfer Protocol Secure) appears in the URL when a website is secured by an SSL certificate. The details of the certificate, including the issuing authority and the corporate name of the </w:t>
      </w:r>
      <w:proofErr w:type="gramStart"/>
      <w:r w:rsidRPr="00574912">
        <w:t>website owner,</w:t>
      </w:r>
      <w:proofErr w:type="gramEnd"/>
      <w:r w:rsidRPr="00574912">
        <w:t xml:space="preserve"> can be viewed by clicking on the lock symbol on the browser bar.</w:t>
      </w:r>
    </w:p>
    <w:p w14:paraId="12AC1C09" w14:textId="7788EE2B" w:rsidR="00B25AF1" w:rsidRPr="00574912" w:rsidRDefault="00574912" w:rsidP="00BD0E12">
      <w:pPr>
        <w:rPr>
          <w:rFonts w:ascii="Times New Roman" w:hAnsi="Times New Roman" w:cs="Times New Roman"/>
          <w:bCs/>
          <w:sz w:val="24"/>
          <w:szCs w:val="24"/>
        </w:rPr>
      </w:pPr>
      <w:proofErr w:type="spellStart"/>
      <w:r w:rsidRPr="00574912">
        <w:rPr>
          <w:rStyle w:val="js-about-item-abstr"/>
        </w:rPr>
        <w:lastRenderedPageBreak/>
        <w:t>PubNub</w:t>
      </w:r>
      <w:proofErr w:type="spellEnd"/>
      <w:r w:rsidRPr="00574912">
        <w:rPr>
          <w:rStyle w:val="js-about-item-abstr"/>
        </w:rPr>
        <w:t xml:space="preserve"> is a Realtime Communication Platform and </w:t>
      </w:r>
      <w:proofErr w:type="spellStart"/>
      <w:r w:rsidRPr="00574912">
        <w:rPr>
          <w:rStyle w:val="js-about-item-abstr"/>
        </w:rPr>
        <w:t>realtime</w:t>
      </w:r>
      <w:proofErr w:type="spellEnd"/>
      <w:r w:rsidRPr="00574912">
        <w:rPr>
          <w:rStyle w:val="js-about-item-abstr"/>
        </w:rPr>
        <w:t xml:space="preserve"> infrastructure-as-a-service company based in San Francisco, California. The company makes products for software and hardware developers to build </w:t>
      </w:r>
      <w:proofErr w:type="spellStart"/>
      <w:r w:rsidRPr="00574912">
        <w:rPr>
          <w:rStyle w:val="js-about-item-abstr"/>
        </w:rPr>
        <w:t>realtime</w:t>
      </w:r>
      <w:proofErr w:type="spellEnd"/>
      <w:r w:rsidRPr="00574912">
        <w:rPr>
          <w:rStyle w:val="js-about-item-abstr"/>
        </w:rPr>
        <w:t xml:space="preserve"> web, mobile, and Internet of Things applications.</w:t>
      </w:r>
    </w:p>
    <w:sectPr w:rsidR="00B25AF1" w:rsidRPr="0057491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F6BE9"/>
    <w:multiLevelType w:val="hybridMultilevel"/>
    <w:tmpl w:val="0BCA84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8C84B2F"/>
    <w:multiLevelType w:val="multilevel"/>
    <w:tmpl w:val="40D2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77256"/>
    <w:multiLevelType w:val="multilevel"/>
    <w:tmpl w:val="26E2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710D74"/>
    <w:multiLevelType w:val="multilevel"/>
    <w:tmpl w:val="98CE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43C2A"/>
    <w:multiLevelType w:val="multilevel"/>
    <w:tmpl w:val="A75A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61E19"/>
    <w:multiLevelType w:val="hybridMultilevel"/>
    <w:tmpl w:val="D33E6E46"/>
    <w:lvl w:ilvl="0" w:tplc="A3FEE39E">
      <w:start w:val="3"/>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4C7B3FA7"/>
    <w:multiLevelType w:val="multilevel"/>
    <w:tmpl w:val="71D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F53052"/>
    <w:multiLevelType w:val="multilevel"/>
    <w:tmpl w:val="F42E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FD5E3D"/>
    <w:multiLevelType w:val="multilevel"/>
    <w:tmpl w:val="1C38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2A5B75"/>
    <w:multiLevelType w:val="multilevel"/>
    <w:tmpl w:val="BD2C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350C0A"/>
    <w:multiLevelType w:val="multilevel"/>
    <w:tmpl w:val="27CA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9A4C56"/>
    <w:multiLevelType w:val="hybridMultilevel"/>
    <w:tmpl w:val="63BA47DC"/>
    <w:lvl w:ilvl="0" w:tplc="CE3C47B6">
      <w:start w:val="1"/>
      <w:numFmt w:val="decimal"/>
      <w:lvlText w:val="%1."/>
      <w:lvlJc w:val="left"/>
      <w:pPr>
        <w:ind w:left="420" w:hanging="360"/>
      </w:pPr>
      <w:rPr>
        <w:rFonts w:ascii="Times New Roman" w:eastAsia="Times New Roman" w:hAnsi="Times New Roman" w:cs="Times New Roman" w:hint="default"/>
        <w:b/>
        <w:sz w:val="24"/>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11"/>
  </w:num>
  <w:num w:numId="6">
    <w:abstractNumId w:val="8"/>
  </w:num>
  <w:num w:numId="7">
    <w:abstractNumId w:val="5"/>
  </w:num>
  <w:num w:numId="8">
    <w:abstractNumId w:val="10"/>
  </w:num>
  <w:num w:numId="9">
    <w:abstractNumId w:val="4"/>
  </w:num>
  <w:num w:numId="10">
    <w:abstractNumId w:val="3"/>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86A"/>
    <w:rsid w:val="0001719C"/>
    <w:rsid w:val="00032DEA"/>
    <w:rsid w:val="00220401"/>
    <w:rsid w:val="002228D3"/>
    <w:rsid w:val="00417393"/>
    <w:rsid w:val="00574912"/>
    <w:rsid w:val="006A7A5A"/>
    <w:rsid w:val="00717C84"/>
    <w:rsid w:val="00847E7D"/>
    <w:rsid w:val="008B7E50"/>
    <w:rsid w:val="009A47A2"/>
    <w:rsid w:val="009B07F0"/>
    <w:rsid w:val="009C3B17"/>
    <w:rsid w:val="009D586A"/>
    <w:rsid w:val="00AC132D"/>
    <w:rsid w:val="00B25AF1"/>
    <w:rsid w:val="00BD0E12"/>
    <w:rsid w:val="00D26A43"/>
    <w:rsid w:val="00D505FE"/>
    <w:rsid w:val="00DD5A7A"/>
    <w:rsid w:val="00EE4255"/>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5785"/>
  <w15:docId w15:val="{4E77BF25-6CBC-4692-BDF9-8D26135F7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D0E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D0E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BD0E12"/>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yperlink">
    <w:name w:val="Hyperlink"/>
    <w:basedOn w:val="DefaultParagraphFont"/>
    <w:uiPriority w:val="99"/>
    <w:semiHidden/>
    <w:unhideWhenUsed/>
    <w:rsid w:val="00DD5A7A"/>
    <w:rPr>
      <w:color w:val="0000FF"/>
      <w:u w:val="single"/>
    </w:rPr>
  </w:style>
  <w:style w:type="paragraph" w:customStyle="1" w:styleId="wp-caption-text">
    <w:name w:val="wp-caption-text"/>
    <w:basedOn w:val="Normal"/>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Emphasis">
    <w:name w:val="Emphasis"/>
    <w:basedOn w:val="DefaultParagraphFont"/>
    <w:uiPriority w:val="20"/>
    <w:qFormat/>
    <w:rsid w:val="00DD5A7A"/>
    <w:rPr>
      <w:i/>
      <w:iCs/>
    </w:rPr>
  </w:style>
  <w:style w:type="character" w:customStyle="1" w:styleId="Heading4Char">
    <w:name w:val="Heading 4 Char"/>
    <w:basedOn w:val="DefaultParagraphFont"/>
    <w:link w:val="Heading4"/>
    <w:uiPriority w:val="9"/>
    <w:rsid w:val="00BD0E12"/>
    <w:rPr>
      <w:rFonts w:ascii="Times New Roman" w:eastAsia="Times New Roman" w:hAnsi="Times New Roman" w:cs="Times New Roman"/>
      <w:b/>
      <w:bCs/>
      <w:sz w:val="24"/>
      <w:szCs w:val="24"/>
      <w:lang w:val="en-IN" w:eastAsia="en-IN" w:bidi="kn-IN"/>
    </w:rPr>
  </w:style>
  <w:style w:type="character" w:customStyle="1" w:styleId="Heading2Char">
    <w:name w:val="Heading 2 Char"/>
    <w:basedOn w:val="DefaultParagraphFont"/>
    <w:link w:val="Heading2"/>
    <w:uiPriority w:val="9"/>
    <w:rsid w:val="00BD0E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BD0E12"/>
    <w:rPr>
      <w:rFonts w:asciiTheme="majorHAnsi" w:eastAsiaTheme="majorEastAsia" w:hAnsiTheme="majorHAnsi" w:cstheme="majorBidi"/>
      <w:color w:val="243F60" w:themeColor="accent1" w:themeShade="7F"/>
      <w:sz w:val="24"/>
      <w:szCs w:val="24"/>
    </w:rPr>
  </w:style>
  <w:style w:type="character" w:customStyle="1" w:styleId="js-about-item-abstr">
    <w:name w:val="js-about-item-abstr"/>
    <w:basedOn w:val="DefaultParagraphFont"/>
    <w:rsid w:val="009C3B17"/>
  </w:style>
  <w:style w:type="character" w:styleId="Strong">
    <w:name w:val="Strong"/>
    <w:basedOn w:val="DefaultParagraphFont"/>
    <w:uiPriority w:val="22"/>
    <w:qFormat/>
    <w:rsid w:val="009C3B17"/>
    <w:rPr>
      <w:b/>
      <w:bCs/>
    </w:rPr>
  </w:style>
  <w:style w:type="paragraph" w:styleId="ListParagraph">
    <w:name w:val="List Paragraph"/>
    <w:basedOn w:val="Normal"/>
    <w:uiPriority w:val="34"/>
    <w:qFormat/>
    <w:rsid w:val="002228D3"/>
    <w:pPr>
      <w:spacing w:after="200" w:line="276" w:lineRule="auto"/>
      <w:ind w:left="720"/>
      <w:contextualSpacing/>
    </w:pPr>
    <w:rPr>
      <w:rFonts w:asciiTheme="minorHAnsi" w:eastAsiaTheme="minorHAnsi" w:hAnsiTheme="minorHAnsi" w:cstheme="minorBidi"/>
      <w:lang w:val="en-IN"/>
    </w:rPr>
  </w:style>
  <w:style w:type="paragraph" w:customStyle="1" w:styleId="current">
    <w:name w:val="current"/>
    <w:basedOn w:val="Normal"/>
    <w:rsid w:val="002228D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semiHidden/>
    <w:unhideWhenUsed/>
    <w:rsid w:val="00017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semiHidden/>
    <w:rsid w:val="0001719C"/>
    <w:rPr>
      <w:rFonts w:ascii="Courier New" w:eastAsia="Times New Roman" w:hAnsi="Courier New" w:cs="Courier New"/>
      <w:sz w:val="20"/>
      <w:szCs w:val="20"/>
      <w:lang w:val="en-IN" w:eastAsia="en-IN" w:bidi="kn-IN"/>
    </w:rPr>
  </w:style>
  <w:style w:type="character" w:customStyle="1" w:styleId="kwd">
    <w:name w:val="kwd"/>
    <w:basedOn w:val="DefaultParagraphFont"/>
    <w:rsid w:val="0001719C"/>
  </w:style>
  <w:style w:type="character" w:customStyle="1" w:styleId="pln">
    <w:name w:val="pln"/>
    <w:basedOn w:val="DefaultParagraphFont"/>
    <w:rsid w:val="0001719C"/>
  </w:style>
  <w:style w:type="character" w:customStyle="1" w:styleId="typ">
    <w:name w:val="typ"/>
    <w:basedOn w:val="DefaultParagraphFont"/>
    <w:rsid w:val="0001719C"/>
  </w:style>
  <w:style w:type="character" w:customStyle="1" w:styleId="pun">
    <w:name w:val="pun"/>
    <w:basedOn w:val="DefaultParagraphFont"/>
    <w:rsid w:val="0001719C"/>
  </w:style>
  <w:style w:type="character" w:customStyle="1" w:styleId="com">
    <w:name w:val="com"/>
    <w:basedOn w:val="DefaultParagraphFont"/>
    <w:rsid w:val="0001719C"/>
  </w:style>
  <w:style w:type="character" w:customStyle="1" w:styleId="lit">
    <w:name w:val="lit"/>
    <w:basedOn w:val="DefaultParagraphFont"/>
    <w:rsid w:val="0001719C"/>
  </w:style>
  <w:style w:type="character" w:customStyle="1" w:styleId="str">
    <w:name w:val="str"/>
    <w:basedOn w:val="DefaultParagraphFont"/>
    <w:rsid w:val="000171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553575">
      <w:bodyDiv w:val="1"/>
      <w:marLeft w:val="0"/>
      <w:marRight w:val="0"/>
      <w:marTop w:val="0"/>
      <w:marBottom w:val="0"/>
      <w:divBdr>
        <w:top w:val="none" w:sz="0" w:space="0" w:color="auto"/>
        <w:left w:val="none" w:sz="0" w:space="0" w:color="auto"/>
        <w:bottom w:val="none" w:sz="0" w:space="0" w:color="auto"/>
        <w:right w:val="none" w:sz="0" w:space="0" w:color="auto"/>
      </w:divBdr>
      <w:divsChild>
        <w:div w:id="300036420">
          <w:marLeft w:val="0"/>
          <w:marRight w:val="0"/>
          <w:marTop w:val="0"/>
          <w:marBottom w:val="0"/>
          <w:divBdr>
            <w:top w:val="none" w:sz="0" w:space="0" w:color="auto"/>
            <w:left w:val="none" w:sz="0" w:space="0" w:color="auto"/>
            <w:bottom w:val="none" w:sz="0" w:space="0" w:color="auto"/>
            <w:right w:val="none" w:sz="0" w:space="0" w:color="auto"/>
          </w:divBdr>
          <w:divsChild>
            <w:div w:id="591354540">
              <w:marLeft w:val="0"/>
              <w:marRight w:val="0"/>
              <w:marTop w:val="0"/>
              <w:marBottom w:val="0"/>
              <w:divBdr>
                <w:top w:val="none" w:sz="0" w:space="0" w:color="auto"/>
                <w:left w:val="none" w:sz="0" w:space="0" w:color="auto"/>
                <w:bottom w:val="none" w:sz="0" w:space="0" w:color="auto"/>
                <w:right w:val="none" w:sz="0" w:space="0" w:color="auto"/>
              </w:divBdr>
              <w:divsChild>
                <w:div w:id="15034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6982">
      <w:bodyDiv w:val="1"/>
      <w:marLeft w:val="0"/>
      <w:marRight w:val="0"/>
      <w:marTop w:val="0"/>
      <w:marBottom w:val="0"/>
      <w:divBdr>
        <w:top w:val="none" w:sz="0" w:space="0" w:color="auto"/>
        <w:left w:val="none" w:sz="0" w:space="0" w:color="auto"/>
        <w:bottom w:val="none" w:sz="0" w:space="0" w:color="auto"/>
        <w:right w:val="none" w:sz="0" w:space="0" w:color="auto"/>
      </w:divBdr>
    </w:div>
    <w:div w:id="236139600">
      <w:bodyDiv w:val="1"/>
      <w:marLeft w:val="0"/>
      <w:marRight w:val="0"/>
      <w:marTop w:val="0"/>
      <w:marBottom w:val="0"/>
      <w:divBdr>
        <w:top w:val="none" w:sz="0" w:space="0" w:color="auto"/>
        <w:left w:val="none" w:sz="0" w:space="0" w:color="auto"/>
        <w:bottom w:val="none" w:sz="0" w:space="0" w:color="auto"/>
        <w:right w:val="none" w:sz="0" w:space="0" w:color="auto"/>
      </w:divBdr>
      <w:divsChild>
        <w:div w:id="492720943">
          <w:marLeft w:val="0"/>
          <w:marRight w:val="0"/>
          <w:marTop w:val="0"/>
          <w:marBottom w:val="0"/>
          <w:divBdr>
            <w:top w:val="none" w:sz="0" w:space="0" w:color="auto"/>
            <w:left w:val="none" w:sz="0" w:space="0" w:color="auto"/>
            <w:bottom w:val="none" w:sz="0" w:space="0" w:color="auto"/>
            <w:right w:val="none" w:sz="0" w:space="0" w:color="auto"/>
          </w:divBdr>
        </w:div>
        <w:div w:id="2013683399">
          <w:marLeft w:val="0"/>
          <w:marRight w:val="0"/>
          <w:marTop w:val="0"/>
          <w:marBottom w:val="0"/>
          <w:divBdr>
            <w:top w:val="none" w:sz="0" w:space="0" w:color="auto"/>
            <w:left w:val="none" w:sz="0" w:space="0" w:color="auto"/>
            <w:bottom w:val="none" w:sz="0" w:space="0" w:color="auto"/>
            <w:right w:val="none" w:sz="0" w:space="0" w:color="auto"/>
          </w:divBdr>
          <w:divsChild>
            <w:div w:id="21036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7050">
      <w:bodyDiv w:val="1"/>
      <w:marLeft w:val="0"/>
      <w:marRight w:val="0"/>
      <w:marTop w:val="0"/>
      <w:marBottom w:val="0"/>
      <w:divBdr>
        <w:top w:val="none" w:sz="0" w:space="0" w:color="auto"/>
        <w:left w:val="none" w:sz="0" w:space="0" w:color="auto"/>
        <w:bottom w:val="none" w:sz="0" w:space="0" w:color="auto"/>
        <w:right w:val="none" w:sz="0" w:space="0" w:color="auto"/>
      </w:divBdr>
    </w:div>
    <w:div w:id="276640091">
      <w:bodyDiv w:val="1"/>
      <w:marLeft w:val="0"/>
      <w:marRight w:val="0"/>
      <w:marTop w:val="0"/>
      <w:marBottom w:val="0"/>
      <w:divBdr>
        <w:top w:val="none" w:sz="0" w:space="0" w:color="auto"/>
        <w:left w:val="none" w:sz="0" w:space="0" w:color="auto"/>
        <w:bottom w:val="none" w:sz="0" w:space="0" w:color="auto"/>
        <w:right w:val="none" w:sz="0" w:space="0" w:color="auto"/>
      </w:divBdr>
    </w:div>
    <w:div w:id="334651806">
      <w:bodyDiv w:val="1"/>
      <w:marLeft w:val="0"/>
      <w:marRight w:val="0"/>
      <w:marTop w:val="0"/>
      <w:marBottom w:val="0"/>
      <w:divBdr>
        <w:top w:val="none" w:sz="0" w:space="0" w:color="auto"/>
        <w:left w:val="none" w:sz="0" w:space="0" w:color="auto"/>
        <w:bottom w:val="none" w:sz="0" w:space="0" w:color="auto"/>
        <w:right w:val="none" w:sz="0" w:space="0" w:color="auto"/>
      </w:divBdr>
    </w:div>
    <w:div w:id="617107030">
      <w:bodyDiv w:val="1"/>
      <w:marLeft w:val="0"/>
      <w:marRight w:val="0"/>
      <w:marTop w:val="0"/>
      <w:marBottom w:val="0"/>
      <w:divBdr>
        <w:top w:val="none" w:sz="0" w:space="0" w:color="auto"/>
        <w:left w:val="none" w:sz="0" w:space="0" w:color="auto"/>
        <w:bottom w:val="none" w:sz="0" w:space="0" w:color="auto"/>
        <w:right w:val="none" w:sz="0" w:space="0" w:color="auto"/>
      </w:divBdr>
      <w:divsChild>
        <w:div w:id="297999805">
          <w:marLeft w:val="0"/>
          <w:marRight w:val="0"/>
          <w:marTop w:val="0"/>
          <w:marBottom w:val="0"/>
          <w:divBdr>
            <w:top w:val="none" w:sz="0" w:space="0" w:color="auto"/>
            <w:left w:val="none" w:sz="0" w:space="0" w:color="auto"/>
            <w:bottom w:val="none" w:sz="0" w:space="0" w:color="auto"/>
            <w:right w:val="none" w:sz="0" w:space="0" w:color="auto"/>
          </w:divBdr>
        </w:div>
        <w:div w:id="565846203">
          <w:marLeft w:val="0"/>
          <w:marRight w:val="0"/>
          <w:marTop w:val="0"/>
          <w:marBottom w:val="0"/>
          <w:divBdr>
            <w:top w:val="none" w:sz="0" w:space="0" w:color="auto"/>
            <w:left w:val="none" w:sz="0" w:space="0" w:color="auto"/>
            <w:bottom w:val="none" w:sz="0" w:space="0" w:color="auto"/>
            <w:right w:val="none" w:sz="0" w:space="0" w:color="auto"/>
          </w:divBdr>
          <w:divsChild>
            <w:div w:id="13041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9941">
      <w:bodyDiv w:val="1"/>
      <w:marLeft w:val="0"/>
      <w:marRight w:val="0"/>
      <w:marTop w:val="0"/>
      <w:marBottom w:val="0"/>
      <w:divBdr>
        <w:top w:val="none" w:sz="0" w:space="0" w:color="auto"/>
        <w:left w:val="none" w:sz="0" w:space="0" w:color="auto"/>
        <w:bottom w:val="none" w:sz="0" w:space="0" w:color="auto"/>
        <w:right w:val="none" w:sz="0" w:space="0" w:color="auto"/>
      </w:divBdr>
    </w:div>
    <w:div w:id="746919731">
      <w:bodyDiv w:val="1"/>
      <w:marLeft w:val="0"/>
      <w:marRight w:val="0"/>
      <w:marTop w:val="0"/>
      <w:marBottom w:val="0"/>
      <w:divBdr>
        <w:top w:val="none" w:sz="0" w:space="0" w:color="auto"/>
        <w:left w:val="none" w:sz="0" w:space="0" w:color="auto"/>
        <w:bottom w:val="none" w:sz="0" w:space="0" w:color="auto"/>
        <w:right w:val="none" w:sz="0" w:space="0" w:color="auto"/>
      </w:divBdr>
    </w:div>
    <w:div w:id="891648674">
      <w:bodyDiv w:val="1"/>
      <w:marLeft w:val="0"/>
      <w:marRight w:val="0"/>
      <w:marTop w:val="0"/>
      <w:marBottom w:val="0"/>
      <w:divBdr>
        <w:top w:val="none" w:sz="0" w:space="0" w:color="auto"/>
        <w:left w:val="none" w:sz="0" w:space="0" w:color="auto"/>
        <w:bottom w:val="none" w:sz="0" w:space="0" w:color="auto"/>
        <w:right w:val="none" w:sz="0" w:space="0" w:color="auto"/>
      </w:divBdr>
      <w:divsChild>
        <w:div w:id="1006440749">
          <w:marLeft w:val="0"/>
          <w:marRight w:val="0"/>
          <w:marTop w:val="0"/>
          <w:marBottom w:val="0"/>
          <w:divBdr>
            <w:top w:val="none" w:sz="0" w:space="0" w:color="auto"/>
            <w:left w:val="none" w:sz="0" w:space="0" w:color="auto"/>
            <w:bottom w:val="none" w:sz="0" w:space="0" w:color="auto"/>
            <w:right w:val="none" w:sz="0" w:space="0" w:color="auto"/>
          </w:divBdr>
        </w:div>
        <w:div w:id="239948273">
          <w:marLeft w:val="0"/>
          <w:marRight w:val="0"/>
          <w:marTop w:val="0"/>
          <w:marBottom w:val="0"/>
          <w:divBdr>
            <w:top w:val="none" w:sz="0" w:space="0" w:color="auto"/>
            <w:left w:val="none" w:sz="0" w:space="0" w:color="auto"/>
            <w:bottom w:val="none" w:sz="0" w:space="0" w:color="auto"/>
            <w:right w:val="none" w:sz="0" w:space="0" w:color="auto"/>
          </w:divBdr>
          <w:divsChild>
            <w:div w:id="5666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1487">
      <w:bodyDiv w:val="1"/>
      <w:marLeft w:val="0"/>
      <w:marRight w:val="0"/>
      <w:marTop w:val="0"/>
      <w:marBottom w:val="0"/>
      <w:divBdr>
        <w:top w:val="none" w:sz="0" w:space="0" w:color="auto"/>
        <w:left w:val="none" w:sz="0" w:space="0" w:color="auto"/>
        <w:bottom w:val="none" w:sz="0" w:space="0" w:color="auto"/>
        <w:right w:val="none" w:sz="0" w:space="0" w:color="auto"/>
      </w:divBdr>
    </w:div>
    <w:div w:id="1184973248">
      <w:bodyDiv w:val="1"/>
      <w:marLeft w:val="0"/>
      <w:marRight w:val="0"/>
      <w:marTop w:val="0"/>
      <w:marBottom w:val="0"/>
      <w:divBdr>
        <w:top w:val="none" w:sz="0" w:space="0" w:color="auto"/>
        <w:left w:val="none" w:sz="0" w:space="0" w:color="auto"/>
        <w:bottom w:val="none" w:sz="0" w:space="0" w:color="auto"/>
        <w:right w:val="none" w:sz="0" w:space="0" w:color="auto"/>
      </w:divBdr>
      <w:divsChild>
        <w:div w:id="1412040922">
          <w:marLeft w:val="0"/>
          <w:marRight w:val="0"/>
          <w:marTop w:val="0"/>
          <w:marBottom w:val="0"/>
          <w:divBdr>
            <w:top w:val="none" w:sz="0" w:space="0" w:color="auto"/>
            <w:left w:val="none" w:sz="0" w:space="0" w:color="auto"/>
            <w:bottom w:val="none" w:sz="0" w:space="0" w:color="auto"/>
            <w:right w:val="none" w:sz="0" w:space="0" w:color="auto"/>
          </w:divBdr>
        </w:div>
        <w:div w:id="295987396">
          <w:marLeft w:val="0"/>
          <w:marRight w:val="0"/>
          <w:marTop w:val="0"/>
          <w:marBottom w:val="0"/>
          <w:divBdr>
            <w:top w:val="none" w:sz="0" w:space="0" w:color="auto"/>
            <w:left w:val="none" w:sz="0" w:space="0" w:color="auto"/>
            <w:bottom w:val="none" w:sz="0" w:space="0" w:color="auto"/>
            <w:right w:val="none" w:sz="0" w:space="0" w:color="auto"/>
          </w:divBdr>
        </w:div>
        <w:div w:id="1182663618">
          <w:marLeft w:val="0"/>
          <w:marRight w:val="0"/>
          <w:marTop w:val="0"/>
          <w:marBottom w:val="0"/>
          <w:divBdr>
            <w:top w:val="none" w:sz="0" w:space="0" w:color="auto"/>
            <w:left w:val="none" w:sz="0" w:space="0" w:color="auto"/>
            <w:bottom w:val="none" w:sz="0" w:space="0" w:color="auto"/>
            <w:right w:val="none" w:sz="0" w:space="0" w:color="auto"/>
          </w:divBdr>
        </w:div>
        <w:div w:id="609894443">
          <w:marLeft w:val="0"/>
          <w:marRight w:val="0"/>
          <w:marTop w:val="0"/>
          <w:marBottom w:val="0"/>
          <w:divBdr>
            <w:top w:val="none" w:sz="0" w:space="0" w:color="auto"/>
            <w:left w:val="none" w:sz="0" w:space="0" w:color="auto"/>
            <w:bottom w:val="none" w:sz="0" w:space="0" w:color="auto"/>
            <w:right w:val="none" w:sz="0" w:space="0" w:color="auto"/>
          </w:divBdr>
        </w:div>
      </w:divsChild>
    </w:div>
    <w:div w:id="1286085333">
      <w:bodyDiv w:val="1"/>
      <w:marLeft w:val="0"/>
      <w:marRight w:val="0"/>
      <w:marTop w:val="0"/>
      <w:marBottom w:val="0"/>
      <w:divBdr>
        <w:top w:val="none" w:sz="0" w:space="0" w:color="auto"/>
        <w:left w:val="none" w:sz="0" w:space="0" w:color="auto"/>
        <w:bottom w:val="none" w:sz="0" w:space="0" w:color="auto"/>
        <w:right w:val="none" w:sz="0" w:space="0" w:color="auto"/>
      </w:divBdr>
    </w:div>
    <w:div w:id="1336303326">
      <w:bodyDiv w:val="1"/>
      <w:marLeft w:val="0"/>
      <w:marRight w:val="0"/>
      <w:marTop w:val="0"/>
      <w:marBottom w:val="0"/>
      <w:divBdr>
        <w:top w:val="none" w:sz="0" w:space="0" w:color="auto"/>
        <w:left w:val="none" w:sz="0" w:space="0" w:color="auto"/>
        <w:bottom w:val="none" w:sz="0" w:space="0" w:color="auto"/>
        <w:right w:val="none" w:sz="0" w:space="0" w:color="auto"/>
      </w:divBdr>
      <w:divsChild>
        <w:div w:id="759835319">
          <w:marLeft w:val="0"/>
          <w:marRight w:val="0"/>
          <w:marTop w:val="0"/>
          <w:marBottom w:val="0"/>
          <w:divBdr>
            <w:top w:val="none" w:sz="0" w:space="0" w:color="auto"/>
            <w:left w:val="none" w:sz="0" w:space="0" w:color="auto"/>
            <w:bottom w:val="none" w:sz="0" w:space="0" w:color="auto"/>
            <w:right w:val="none" w:sz="0" w:space="0" w:color="auto"/>
          </w:divBdr>
        </w:div>
      </w:divsChild>
    </w:div>
    <w:div w:id="1609854239">
      <w:bodyDiv w:val="1"/>
      <w:marLeft w:val="0"/>
      <w:marRight w:val="0"/>
      <w:marTop w:val="0"/>
      <w:marBottom w:val="0"/>
      <w:divBdr>
        <w:top w:val="none" w:sz="0" w:space="0" w:color="auto"/>
        <w:left w:val="none" w:sz="0" w:space="0" w:color="auto"/>
        <w:bottom w:val="none" w:sz="0" w:space="0" w:color="auto"/>
        <w:right w:val="none" w:sz="0" w:space="0" w:color="auto"/>
      </w:divBdr>
    </w:div>
    <w:div w:id="1626353934">
      <w:bodyDiv w:val="1"/>
      <w:marLeft w:val="0"/>
      <w:marRight w:val="0"/>
      <w:marTop w:val="0"/>
      <w:marBottom w:val="0"/>
      <w:divBdr>
        <w:top w:val="none" w:sz="0" w:space="0" w:color="auto"/>
        <w:left w:val="none" w:sz="0" w:space="0" w:color="auto"/>
        <w:bottom w:val="none" w:sz="0" w:space="0" w:color="auto"/>
        <w:right w:val="none" w:sz="0" w:space="0" w:color="auto"/>
      </w:divBdr>
    </w:div>
    <w:div w:id="1743722808">
      <w:bodyDiv w:val="1"/>
      <w:marLeft w:val="0"/>
      <w:marRight w:val="0"/>
      <w:marTop w:val="0"/>
      <w:marBottom w:val="0"/>
      <w:divBdr>
        <w:top w:val="none" w:sz="0" w:space="0" w:color="auto"/>
        <w:left w:val="none" w:sz="0" w:space="0" w:color="auto"/>
        <w:bottom w:val="none" w:sz="0" w:space="0" w:color="auto"/>
        <w:right w:val="none" w:sz="0" w:space="0" w:color="auto"/>
      </w:divBdr>
      <w:divsChild>
        <w:div w:id="70737294">
          <w:marLeft w:val="0"/>
          <w:marRight w:val="0"/>
          <w:marTop w:val="0"/>
          <w:marBottom w:val="0"/>
          <w:divBdr>
            <w:top w:val="none" w:sz="0" w:space="0" w:color="auto"/>
            <w:left w:val="none" w:sz="0" w:space="0" w:color="auto"/>
            <w:bottom w:val="none" w:sz="0" w:space="0" w:color="auto"/>
            <w:right w:val="none" w:sz="0" w:space="0" w:color="auto"/>
          </w:divBdr>
        </w:div>
        <w:div w:id="516846269">
          <w:marLeft w:val="0"/>
          <w:marRight w:val="0"/>
          <w:marTop w:val="0"/>
          <w:marBottom w:val="0"/>
          <w:divBdr>
            <w:top w:val="none" w:sz="0" w:space="0" w:color="auto"/>
            <w:left w:val="none" w:sz="0" w:space="0" w:color="auto"/>
            <w:bottom w:val="none" w:sz="0" w:space="0" w:color="auto"/>
            <w:right w:val="none" w:sz="0" w:space="0" w:color="auto"/>
          </w:divBdr>
          <w:divsChild>
            <w:div w:id="1679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3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eclipse.org/paho/downloads.php"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steves-internet-guide.com/mqttv5/" TargetMode="External"/><Relationship Id="rId42" Type="http://schemas.openxmlformats.org/officeDocument/2006/relationships/hyperlink" Target="http://www.hivemq.com/" TargetMode="External"/><Relationship Id="rId47" Type="http://schemas.openxmlformats.org/officeDocument/2006/relationships/hyperlink" Target="https://www.websecurity.symantec.com/security-topics/how-ssl-works"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eclipse.org/community/eclipse_newsletter/2016/september/article3.php" TargetMode="External"/><Relationship Id="rId38" Type="http://schemas.openxmlformats.org/officeDocument/2006/relationships/hyperlink" Target="http://www.steves-internet-guide.com/using-node-mqtt-client/" TargetMode="External"/><Relationship Id="rId46" Type="http://schemas.openxmlformats.org/officeDocument/2006/relationships/hyperlink" Target="https://www.websecurity.symantec.com/ssl-certificate?inid=infoctr_buylink_sslhom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public.dhe.ibm.com/software/dw/webservices/ws-mqtt/MQTT_V3.1_Protocol_Specific.pdf" TargetMode="External"/><Relationship Id="rId41" Type="http://schemas.openxmlformats.org/officeDocument/2006/relationships/hyperlink" Target="https://mosquitto.org/"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docs.oasis-open.org/mqtt/mqtt/v5.0/cs01/mqtt-v5.0-cs01.pdf" TargetMode="External"/><Relationship Id="rId37" Type="http://schemas.openxmlformats.org/officeDocument/2006/relationships/hyperlink" Target="https://eclipse.org/paho/downloads.php" TargetMode="External"/><Relationship Id="rId40" Type="http://schemas.openxmlformats.org/officeDocument/2006/relationships/hyperlink" Target="https://github.com/wialon/gmqtt" TargetMode="External"/><Relationship Id="rId45" Type="http://schemas.openxmlformats.org/officeDocument/2006/relationships/hyperlink" Target="http://www.steves-internet-guide.com/mosquitto-broker/"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mqtt/mqtt.github.io/wiki/Differences-between-3.1.0-and-3.1.1" TargetMode="External"/><Relationship Id="rId36" Type="http://schemas.openxmlformats.org/officeDocument/2006/relationships/hyperlink" Target="http://www.steves-internet-guide.com/mqtt-sn/"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oasis-open.org/news/announcements/mqtt-v5-0-is-an-approved-oasis-committee-specification" TargetMode="External"/><Relationship Id="rId44" Type="http://schemas.openxmlformats.org/officeDocument/2006/relationships/hyperlink" Target="http://www.steves-internet-guide.com/mqtt-hosting-brokers-and-servers/"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steves-internet-guide.com/mqtt-protocol-messages-overview/" TargetMode="External"/><Relationship Id="rId35" Type="http://schemas.openxmlformats.org/officeDocument/2006/relationships/hyperlink" Target="https://github.com/mqtt/mqtt.github.io/wiki/Differences-between-3.1.1-and-5.0" TargetMode="External"/><Relationship Id="rId43" Type="http://schemas.openxmlformats.org/officeDocument/2006/relationships/hyperlink" Target="http://iot.eclipse.org/getting-started" TargetMode="External"/><Relationship Id="rId48"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Srine Gupta</cp:lastModifiedBy>
  <cp:revision>2</cp:revision>
  <dcterms:created xsi:type="dcterms:W3CDTF">2020-06-13T16:50:00Z</dcterms:created>
  <dcterms:modified xsi:type="dcterms:W3CDTF">2020-06-13T16:50:00Z</dcterms:modified>
</cp:coreProperties>
</file>