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D7E3EB" w14:textId="77D978D7" w:rsidR="00F211E9" w:rsidRDefault="00001651" w:rsidP="00DF7696">
      <w:pPr>
        <w:jc w:val="center"/>
        <w:rPr>
          <w:b/>
          <w:sz w:val="36"/>
          <w:u w:val="single"/>
        </w:rPr>
      </w:pPr>
      <w:r>
        <w:rPr>
          <w:b/>
          <w:sz w:val="36"/>
          <w:u w:val="single"/>
        </w:rPr>
        <w:t>9</w:t>
      </w:r>
      <w:r w:rsidR="005B3F1D">
        <w:rPr>
          <w:b/>
          <w:sz w:val="36"/>
          <w:u w:val="single"/>
        </w:rPr>
        <w:t xml:space="preserve"> June</w:t>
      </w:r>
      <w:r w:rsidR="00E555A0">
        <w:rPr>
          <w:b/>
          <w:sz w:val="36"/>
          <w:u w:val="single"/>
        </w:rPr>
        <w:t xml:space="preserve"> 2020</w:t>
      </w:r>
    </w:p>
    <w:tbl>
      <w:tblPr>
        <w:tblStyle w:val="TableGrid"/>
        <w:tblW w:w="10442" w:type="dxa"/>
        <w:tblInd w:w="-5" w:type="dxa"/>
        <w:tblLayout w:type="fixed"/>
        <w:tblLook w:val="04A0" w:firstRow="1" w:lastRow="0" w:firstColumn="1" w:lastColumn="0" w:noHBand="0" w:noVBand="1"/>
      </w:tblPr>
      <w:tblGrid>
        <w:gridCol w:w="985"/>
        <w:gridCol w:w="433"/>
        <w:gridCol w:w="3616"/>
        <w:gridCol w:w="1351"/>
        <w:gridCol w:w="419"/>
        <w:gridCol w:w="1560"/>
        <w:gridCol w:w="1842"/>
        <w:gridCol w:w="236"/>
      </w:tblGrid>
      <w:tr w:rsidR="00DF7696" w14:paraId="739EA909" w14:textId="77777777" w:rsidTr="00001651">
        <w:trPr>
          <w:gridAfter w:val="1"/>
          <w:wAfter w:w="236" w:type="dxa"/>
        </w:trPr>
        <w:tc>
          <w:tcPr>
            <w:tcW w:w="1418" w:type="dxa"/>
            <w:gridSpan w:val="2"/>
          </w:tcPr>
          <w:p w14:paraId="2C4F86A3" w14:textId="77777777" w:rsidR="00DF7696" w:rsidRDefault="00DF7696" w:rsidP="00DF7696">
            <w:pPr>
              <w:rPr>
                <w:b/>
                <w:sz w:val="24"/>
                <w:szCs w:val="24"/>
              </w:rPr>
            </w:pPr>
            <w:r>
              <w:rPr>
                <w:b/>
                <w:sz w:val="24"/>
                <w:szCs w:val="24"/>
              </w:rPr>
              <w:t>Date:</w:t>
            </w:r>
          </w:p>
        </w:tc>
        <w:tc>
          <w:tcPr>
            <w:tcW w:w="5386" w:type="dxa"/>
            <w:gridSpan w:val="3"/>
          </w:tcPr>
          <w:p w14:paraId="01ECF402" w14:textId="0DD34325" w:rsidR="00DF7696" w:rsidRDefault="00001651" w:rsidP="00DF7696">
            <w:pPr>
              <w:rPr>
                <w:b/>
                <w:sz w:val="24"/>
                <w:szCs w:val="24"/>
              </w:rPr>
            </w:pPr>
            <w:r>
              <w:rPr>
                <w:b/>
                <w:sz w:val="24"/>
                <w:szCs w:val="24"/>
              </w:rPr>
              <w:t>9</w:t>
            </w:r>
            <w:r w:rsidR="005B3F1D">
              <w:rPr>
                <w:b/>
                <w:sz w:val="24"/>
                <w:szCs w:val="24"/>
              </w:rPr>
              <w:t xml:space="preserve"> June</w:t>
            </w:r>
            <w:r w:rsidR="001C3638">
              <w:rPr>
                <w:b/>
                <w:sz w:val="24"/>
                <w:szCs w:val="24"/>
              </w:rPr>
              <w:t xml:space="preserve"> 2020</w:t>
            </w:r>
          </w:p>
        </w:tc>
        <w:tc>
          <w:tcPr>
            <w:tcW w:w="1560" w:type="dxa"/>
          </w:tcPr>
          <w:p w14:paraId="7A59AD91" w14:textId="77777777" w:rsidR="00DF7696" w:rsidRDefault="00DF7696" w:rsidP="00DF7696">
            <w:pPr>
              <w:rPr>
                <w:b/>
                <w:sz w:val="24"/>
                <w:szCs w:val="24"/>
              </w:rPr>
            </w:pPr>
            <w:r>
              <w:rPr>
                <w:b/>
                <w:sz w:val="24"/>
                <w:szCs w:val="24"/>
              </w:rPr>
              <w:t>Name:</w:t>
            </w:r>
          </w:p>
        </w:tc>
        <w:tc>
          <w:tcPr>
            <w:tcW w:w="1842" w:type="dxa"/>
          </w:tcPr>
          <w:p w14:paraId="5D648066" w14:textId="67FF2975" w:rsidR="00DF7696" w:rsidRDefault="001C3638" w:rsidP="00DF7696">
            <w:pPr>
              <w:rPr>
                <w:b/>
                <w:sz w:val="24"/>
                <w:szCs w:val="24"/>
              </w:rPr>
            </w:pPr>
            <w:r>
              <w:rPr>
                <w:b/>
                <w:sz w:val="24"/>
                <w:szCs w:val="24"/>
              </w:rPr>
              <w:t>Srinidhi J C</w:t>
            </w:r>
          </w:p>
        </w:tc>
      </w:tr>
      <w:tr w:rsidR="00DF7696" w14:paraId="74405D55" w14:textId="77777777" w:rsidTr="00001651">
        <w:trPr>
          <w:gridAfter w:val="1"/>
          <w:wAfter w:w="236" w:type="dxa"/>
        </w:trPr>
        <w:tc>
          <w:tcPr>
            <w:tcW w:w="1418" w:type="dxa"/>
            <w:gridSpan w:val="2"/>
          </w:tcPr>
          <w:p w14:paraId="28C7B243" w14:textId="77777777" w:rsidR="00DF7696" w:rsidRDefault="00DF7696" w:rsidP="00DF7696">
            <w:pPr>
              <w:rPr>
                <w:b/>
                <w:sz w:val="24"/>
                <w:szCs w:val="24"/>
              </w:rPr>
            </w:pPr>
            <w:r>
              <w:rPr>
                <w:b/>
                <w:sz w:val="24"/>
                <w:szCs w:val="24"/>
              </w:rPr>
              <w:t>Course:</w:t>
            </w:r>
          </w:p>
        </w:tc>
        <w:tc>
          <w:tcPr>
            <w:tcW w:w="5386" w:type="dxa"/>
            <w:gridSpan w:val="3"/>
          </w:tcPr>
          <w:p w14:paraId="100E6EB6" w14:textId="301BDE2A" w:rsidR="00DF7696" w:rsidRDefault="001C3638" w:rsidP="00DF7696">
            <w:pPr>
              <w:rPr>
                <w:b/>
                <w:sz w:val="24"/>
                <w:szCs w:val="24"/>
              </w:rPr>
            </w:pPr>
            <w:r>
              <w:rPr>
                <w:b/>
                <w:sz w:val="24"/>
                <w:szCs w:val="24"/>
              </w:rPr>
              <w:t>Logic Design</w:t>
            </w:r>
          </w:p>
        </w:tc>
        <w:tc>
          <w:tcPr>
            <w:tcW w:w="1560" w:type="dxa"/>
          </w:tcPr>
          <w:p w14:paraId="14BA02B4" w14:textId="77777777" w:rsidR="00DF7696" w:rsidRDefault="00DF7696" w:rsidP="00DF7696">
            <w:pPr>
              <w:rPr>
                <w:b/>
                <w:sz w:val="24"/>
                <w:szCs w:val="24"/>
              </w:rPr>
            </w:pPr>
            <w:r>
              <w:rPr>
                <w:b/>
                <w:sz w:val="24"/>
                <w:szCs w:val="24"/>
              </w:rPr>
              <w:t>USN:</w:t>
            </w:r>
          </w:p>
        </w:tc>
        <w:tc>
          <w:tcPr>
            <w:tcW w:w="1842" w:type="dxa"/>
          </w:tcPr>
          <w:p w14:paraId="3F066AEA" w14:textId="4FE5BB85" w:rsidR="00DF7696" w:rsidRDefault="001C3638" w:rsidP="00DF7696">
            <w:pPr>
              <w:rPr>
                <w:b/>
                <w:sz w:val="24"/>
                <w:szCs w:val="24"/>
              </w:rPr>
            </w:pPr>
            <w:r>
              <w:rPr>
                <w:b/>
                <w:sz w:val="24"/>
                <w:szCs w:val="24"/>
              </w:rPr>
              <w:t>4al16ec078</w:t>
            </w:r>
          </w:p>
        </w:tc>
      </w:tr>
      <w:tr w:rsidR="002A6D5D" w14:paraId="5A100C35" w14:textId="77777777" w:rsidTr="00001651">
        <w:trPr>
          <w:gridAfter w:val="1"/>
          <w:wAfter w:w="236" w:type="dxa"/>
        </w:trPr>
        <w:tc>
          <w:tcPr>
            <w:tcW w:w="1418" w:type="dxa"/>
            <w:gridSpan w:val="2"/>
          </w:tcPr>
          <w:p w14:paraId="64498D46" w14:textId="77777777" w:rsidR="002A6D5D" w:rsidRDefault="002A6D5D" w:rsidP="002A6D5D">
            <w:pPr>
              <w:rPr>
                <w:b/>
                <w:sz w:val="24"/>
                <w:szCs w:val="24"/>
              </w:rPr>
            </w:pPr>
            <w:r>
              <w:rPr>
                <w:b/>
                <w:sz w:val="24"/>
                <w:szCs w:val="24"/>
              </w:rPr>
              <w:t>Topic:</w:t>
            </w:r>
          </w:p>
        </w:tc>
        <w:tc>
          <w:tcPr>
            <w:tcW w:w="5386" w:type="dxa"/>
            <w:gridSpan w:val="3"/>
          </w:tcPr>
          <w:p w14:paraId="74BD98F5" w14:textId="5E137B21" w:rsidR="002A6D5D" w:rsidRPr="002A6D5D" w:rsidRDefault="00001651" w:rsidP="00EB4B44">
            <w:pPr>
              <w:pStyle w:val="ListParagraph"/>
              <w:ind w:left="0"/>
              <w:rPr>
                <w:b/>
                <w:sz w:val="24"/>
                <w:szCs w:val="24"/>
              </w:rPr>
            </w:pPr>
            <w:r>
              <w:rPr>
                <w:b/>
                <w:sz w:val="24"/>
                <w:szCs w:val="24"/>
              </w:rPr>
              <w:t>MOS Transistor Basics - 1</w:t>
            </w:r>
          </w:p>
        </w:tc>
        <w:tc>
          <w:tcPr>
            <w:tcW w:w="1560" w:type="dxa"/>
          </w:tcPr>
          <w:p w14:paraId="28A1E9BD" w14:textId="77777777" w:rsidR="002A6D5D" w:rsidRDefault="002A6D5D" w:rsidP="002A6D5D">
            <w:pPr>
              <w:rPr>
                <w:b/>
                <w:sz w:val="24"/>
                <w:szCs w:val="24"/>
              </w:rPr>
            </w:pPr>
            <w:r>
              <w:rPr>
                <w:b/>
                <w:sz w:val="24"/>
                <w:szCs w:val="24"/>
              </w:rPr>
              <w:t>Semester &amp; Section:</w:t>
            </w:r>
          </w:p>
        </w:tc>
        <w:tc>
          <w:tcPr>
            <w:tcW w:w="1842" w:type="dxa"/>
          </w:tcPr>
          <w:p w14:paraId="6690BF84" w14:textId="03F1AFA7" w:rsidR="002A6D5D" w:rsidRDefault="002A6D5D" w:rsidP="002A6D5D">
            <w:pPr>
              <w:rPr>
                <w:b/>
                <w:sz w:val="24"/>
                <w:szCs w:val="24"/>
              </w:rPr>
            </w:pPr>
            <w:r>
              <w:rPr>
                <w:b/>
                <w:sz w:val="24"/>
                <w:szCs w:val="24"/>
              </w:rPr>
              <w:t>8</w:t>
            </w:r>
            <w:r w:rsidRPr="001C3638">
              <w:rPr>
                <w:b/>
                <w:sz w:val="24"/>
                <w:szCs w:val="24"/>
                <w:vertAlign w:val="superscript"/>
              </w:rPr>
              <w:t>th</w:t>
            </w:r>
            <w:r>
              <w:rPr>
                <w:b/>
                <w:sz w:val="24"/>
                <w:szCs w:val="24"/>
              </w:rPr>
              <w:t xml:space="preserve"> -Sem, B-Sec</w:t>
            </w:r>
          </w:p>
        </w:tc>
      </w:tr>
      <w:tr w:rsidR="002A6D5D" w14:paraId="4E3B58AD" w14:textId="77777777" w:rsidTr="00001651">
        <w:trPr>
          <w:gridAfter w:val="1"/>
          <w:wAfter w:w="236" w:type="dxa"/>
        </w:trPr>
        <w:tc>
          <w:tcPr>
            <w:tcW w:w="1418" w:type="dxa"/>
            <w:gridSpan w:val="2"/>
          </w:tcPr>
          <w:p w14:paraId="34B1449E" w14:textId="77777777" w:rsidR="002A6D5D" w:rsidRDefault="002A6D5D" w:rsidP="002A6D5D">
            <w:pPr>
              <w:rPr>
                <w:b/>
                <w:sz w:val="24"/>
                <w:szCs w:val="24"/>
              </w:rPr>
            </w:pPr>
            <w:proofErr w:type="spellStart"/>
            <w:r>
              <w:rPr>
                <w:b/>
                <w:sz w:val="24"/>
                <w:szCs w:val="24"/>
              </w:rPr>
              <w:t>Github</w:t>
            </w:r>
            <w:proofErr w:type="spellEnd"/>
            <w:r>
              <w:rPr>
                <w:b/>
                <w:sz w:val="24"/>
                <w:szCs w:val="24"/>
              </w:rPr>
              <w:t xml:space="preserve"> Repository:</w:t>
            </w:r>
          </w:p>
        </w:tc>
        <w:tc>
          <w:tcPr>
            <w:tcW w:w="5386" w:type="dxa"/>
            <w:gridSpan w:val="3"/>
          </w:tcPr>
          <w:p w14:paraId="0FA22271" w14:textId="75818D2D" w:rsidR="002A6D5D" w:rsidRDefault="00845DDE" w:rsidP="002A6D5D">
            <w:pPr>
              <w:rPr>
                <w:b/>
                <w:sz w:val="24"/>
                <w:szCs w:val="24"/>
              </w:rPr>
            </w:pPr>
            <w:r>
              <w:rPr>
                <w:b/>
                <w:sz w:val="24"/>
                <w:szCs w:val="24"/>
              </w:rPr>
              <w:t>SrinidhiJC078</w:t>
            </w:r>
          </w:p>
        </w:tc>
        <w:tc>
          <w:tcPr>
            <w:tcW w:w="1560" w:type="dxa"/>
          </w:tcPr>
          <w:p w14:paraId="5A0FEFA3" w14:textId="77777777" w:rsidR="002A6D5D" w:rsidRDefault="002A6D5D" w:rsidP="002A6D5D">
            <w:pPr>
              <w:rPr>
                <w:b/>
                <w:sz w:val="24"/>
                <w:szCs w:val="24"/>
              </w:rPr>
            </w:pPr>
          </w:p>
        </w:tc>
        <w:tc>
          <w:tcPr>
            <w:tcW w:w="1842" w:type="dxa"/>
          </w:tcPr>
          <w:p w14:paraId="30692EF6" w14:textId="77777777" w:rsidR="002A6D5D" w:rsidRDefault="002A6D5D" w:rsidP="002A6D5D">
            <w:pPr>
              <w:rPr>
                <w:b/>
                <w:sz w:val="24"/>
                <w:szCs w:val="24"/>
              </w:rPr>
            </w:pPr>
          </w:p>
        </w:tc>
      </w:tr>
      <w:tr w:rsidR="00DF7696" w14:paraId="41A8EE14" w14:textId="77777777" w:rsidTr="00001651">
        <w:trPr>
          <w:gridAfter w:val="1"/>
          <w:wAfter w:w="236" w:type="dxa"/>
        </w:trPr>
        <w:tc>
          <w:tcPr>
            <w:tcW w:w="10206" w:type="dxa"/>
            <w:gridSpan w:val="7"/>
          </w:tcPr>
          <w:p w14:paraId="1E4B1673" w14:textId="77777777" w:rsidR="00DF7696" w:rsidRDefault="00DF7696" w:rsidP="00DF7696">
            <w:pPr>
              <w:jc w:val="center"/>
              <w:rPr>
                <w:b/>
                <w:sz w:val="24"/>
                <w:szCs w:val="24"/>
              </w:rPr>
            </w:pPr>
            <w:r>
              <w:rPr>
                <w:b/>
                <w:sz w:val="24"/>
                <w:szCs w:val="24"/>
              </w:rPr>
              <w:t>FORENOON SESSION DETAILS</w:t>
            </w:r>
          </w:p>
        </w:tc>
      </w:tr>
      <w:tr w:rsidR="00DF7696" w14:paraId="52641F3C" w14:textId="77777777" w:rsidTr="00001651">
        <w:trPr>
          <w:gridAfter w:val="1"/>
          <w:wAfter w:w="236" w:type="dxa"/>
        </w:trPr>
        <w:tc>
          <w:tcPr>
            <w:tcW w:w="10206" w:type="dxa"/>
            <w:gridSpan w:val="7"/>
          </w:tcPr>
          <w:p w14:paraId="08C246DE" w14:textId="77777777" w:rsidR="00DF7696" w:rsidRDefault="00DF7696" w:rsidP="00DF7696">
            <w:pPr>
              <w:rPr>
                <w:b/>
                <w:sz w:val="24"/>
                <w:szCs w:val="24"/>
              </w:rPr>
            </w:pPr>
            <w:r>
              <w:rPr>
                <w:b/>
                <w:sz w:val="24"/>
                <w:szCs w:val="24"/>
              </w:rPr>
              <w:t>Image of session</w:t>
            </w:r>
          </w:p>
          <w:p w14:paraId="28EE2091" w14:textId="2D664016" w:rsidR="007C6856" w:rsidRDefault="00001651" w:rsidP="00DF7696">
            <w:pPr>
              <w:rPr>
                <w:b/>
                <w:sz w:val="24"/>
                <w:szCs w:val="24"/>
              </w:rPr>
            </w:pPr>
            <w:r>
              <w:rPr>
                <w:b/>
                <w:noProof/>
                <w:sz w:val="24"/>
                <w:szCs w:val="24"/>
              </w:rPr>
              <w:drawing>
                <wp:inline distT="0" distB="0" distL="0" distR="0" wp14:anchorId="6C9854D5" wp14:editId="3E8EE3A4">
                  <wp:extent cx="3070860" cy="2354580"/>
                  <wp:effectExtent l="0" t="0" r="0" b="762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1.PNG"/>
                          <pic:cNvPicPr/>
                        </pic:nvPicPr>
                        <pic:blipFill>
                          <a:blip r:embed="rId5">
                            <a:extLst>
                              <a:ext uri="{28A0092B-C50C-407E-A947-70E740481C1C}">
                                <a14:useLocalDpi xmlns:a14="http://schemas.microsoft.com/office/drawing/2010/main" val="0"/>
                              </a:ext>
                            </a:extLst>
                          </a:blip>
                          <a:stretch>
                            <a:fillRect/>
                          </a:stretch>
                        </pic:blipFill>
                        <pic:spPr>
                          <a:xfrm>
                            <a:off x="0" y="0"/>
                            <a:ext cx="3071136" cy="2354792"/>
                          </a:xfrm>
                          <a:prstGeom prst="rect">
                            <a:avLst/>
                          </a:prstGeom>
                        </pic:spPr>
                      </pic:pic>
                    </a:graphicData>
                  </a:graphic>
                </wp:inline>
              </w:drawing>
            </w:r>
            <w:r>
              <w:rPr>
                <w:b/>
                <w:noProof/>
                <w:sz w:val="24"/>
                <w:szCs w:val="24"/>
              </w:rPr>
              <w:drawing>
                <wp:inline distT="0" distB="0" distL="0" distR="0" wp14:anchorId="118A5B42" wp14:editId="0720E878">
                  <wp:extent cx="3246120" cy="2339340"/>
                  <wp:effectExtent l="0" t="0" r="0" b="3810"/>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2.PNG"/>
                          <pic:cNvPicPr/>
                        </pic:nvPicPr>
                        <pic:blipFill>
                          <a:blip r:embed="rId6">
                            <a:extLst>
                              <a:ext uri="{28A0092B-C50C-407E-A947-70E740481C1C}">
                                <a14:useLocalDpi xmlns:a14="http://schemas.microsoft.com/office/drawing/2010/main" val="0"/>
                              </a:ext>
                            </a:extLst>
                          </a:blip>
                          <a:stretch>
                            <a:fillRect/>
                          </a:stretch>
                        </pic:blipFill>
                        <pic:spPr>
                          <a:xfrm>
                            <a:off x="0" y="0"/>
                            <a:ext cx="3246421" cy="2339557"/>
                          </a:xfrm>
                          <a:prstGeom prst="rect">
                            <a:avLst/>
                          </a:prstGeom>
                        </pic:spPr>
                      </pic:pic>
                    </a:graphicData>
                  </a:graphic>
                </wp:inline>
              </w:drawing>
            </w:r>
            <w:r>
              <w:rPr>
                <w:b/>
                <w:noProof/>
                <w:sz w:val="24"/>
                <w:szCs w:val="24"/>
              </w:rPr>
              <w:drawing>
                <wp:inline distT="0" distB="0" distL="0" distR="0" wp14:anchorId="251FF494" wp14:editId="3BCC23FE">
                  <wp:extent cx="3078480" cy="2423160"/>
                  <wp:effectExtent l="0" t="0" r="762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3.PNG"/>
                          <pic:cNvPicPr/>
                        </pic:nvPicPr>
                        <pic:blipFill>
                          <a:blip r:embed="rId7">
                            <a:extLst>
                              <a:ext uri="{28A0092B-C50C-407E-A947-70E740481C1C}">
                                <a14:useLocalDpi xmlns:a14="http://schemas.microsoft.com/office/drawing/2010/main" val="0"/>
                              </a:ext>
                            </a:extLst>
                          </a:blip>
                          <a:stretch>
                            <a:fillRect/>
                          </a:stretch>
                        </pic:blipFill>
                        <pic:spPr>
                          <a:xfrm>
                            <a:off x="0" y="0"/>
                            <a:ext cx="3078747" cy="2423370"/>
                          </a:xfrm>
                          <a:prstGeom prst="rect">
                            <a:avLst/>
                          </a:prstGeom>
                        </pic:spPr>
                      </pic:pic>
                    </a:graphicData>
                  </a:graphic>
                </wp:inline>
              </w:drawing>
            </w:r>
            <w:r>
              <w:rPr>
                <w:b/>
                <w:noProof/>
                <w:sz w:val="24"/>
                <w:szCs w:val="24"/>
              </w:rPr>
              <w:drawing>
                <wp:inline distT="0" distB="0" distL="0" distR="0" wp14:anchorId="0B33F8A5" wp14:editId="067BD479">
                  <wp:extent cx="3246120" cy="2392680"/>
                  <wp:effectExtent l="0" t="0" r="0" b="762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4.PNG"/>
                          <pic:cNvPicPr/>
                        </pic:nvPicPr>
                        <pic:blipFill>
                          <a:blip r:embed="rId8">
                            <a:extLst>
                              <a:ext uri="{28A0092B-C50C-407E-A947-70E740481C1C}">
                                <a14:useLocalDpi xmlns:a14="http://schemas.microsoft.com/office/drawing/2010/main" val="0"/>
                              </a:ext>
                            </a:extLst>
                          </a:blip>
                          <a:stretch>
                            <a:fillRect/>
                          </a:stretch>
                        </pic:blipFill>
                        <pic:spPr>
                          <a:xfrm>
                            <a:off x="0" y="0"/>
                            <a:ext cx="3246411" cy="2392894"/>
                          </a:xfrm>
                          <a:prstGeom prst="rect">
                            <a:avLst/>
                          </a:prstGeom>
                        </pic:spPr>
                      </pic:pic>
                    </a:graphicData>
                  </a:graphic>
                </wp:inline>
              </w:drawing>
            </w:r>
            <w:r>
              <w:rPr>
                <w:b/>
                <w:noProof/>
                <w:sz w:val="24"/>
                <w:szCs w:val="24"/>
              </w:rPr>
              <w:lastRenderedPageBreak/>
              <w:drawing>
                <wp:inline distT="0" distB="0" distL="0" distR="0" wp14:anchorId="2DCB9C03" wp14:editId="03265B14">
                  <wp:extent cx="3078480" cy="2689860"/>
                  <wp:effectExtent l="0" t="0" r="762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5.PNG"/>
                          <pic:cNvPicPr/>
                        </pic:nvPicPr>
                        <pic:blipFill>
                          <a:blip r:embed="rId9">
                            <a:extLst>
                              <a:ext uri="{28A0092B-C50C-407E-A947-70E740481C1C}">
                                <a14:useLocalDpi xmlns:a14="http://schemas.microsoft.com/office/drawing/2010/main" val="0"/>
                              </a:ext>
                            </a:extLst>
                          </a:blip>
                          <a:stretch>
                            <a:fillRect/>
                          </a:stretch>
                        </pic:blipFill>
                        <pic:spPr>
                          <a:xfrm>
                            <a:off x="0" y="0"/>
                            <a:ext cx="3078748" cy="2690094"/>
                          </a:xfrm>
                          <a:prstGeom prst="rect">
                            <a:avLst/>
                          </a:prstGeom>
                        </pic:spPr>
                      </pic:pic>
                    </a:graphicData>
                  </a:graphic>
                </wp:inline>
              </w:drawing>
            </w:r>
            <w:r>
              <w:rPr>
                <w:b/>
                <w:noProof/>
                <w:sz w:val="24"/>
                <w:szCs w:val="24"/>
              </w:rPr>
              <w:drawing>
                <wp:inline distT="0" distB="0" distL="0" distR="0" wp14:anchorId="71DC2463" wp14:editId="6DFFA77F">
                  <wp:extent cx="3253740" cy="2689860"/>
                  <wp:effectExtent l="0" t="0" r="381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6.PNG"/>
                          <pic:cNvPicPr/>
                        </pic:nvPicPr>
                        <pic:blipFill>
                          <a:blip r:embed="rId10">
                            <a:extLst>
                              <a:ext uri="{28A0092B-C50C-407E-A947-70E740481C1C}">
                                <a14:useLocalDpi xmlns:a14="http://schemas.microsoft.com/office/drawing/2010/main" val="0"/>
                              </a:ext>
                            </a:extLst>
                          </a:blip>
                          <a:stretch>
                            <a:fillRect/>
                          </a:stretch>
                        </pic:blipFill>
                        <pic:spPr>
                          <a:xfrm>
                            <a:off x="0" y="0"/>
                            <a:ext cx="3254029" cy="2690099"/>
                          </a:xfrm>
                          <a:prstGeom prst="rect">
                            <a:avLst/>
                          </a:prstGeom>
                        </pic:spPr>
                      </pic:pic>
                    </a:graphicData>
                  </a:graphic>
                </wp:inline>
              </w:drawing>
            </w:r>
            <w:r>
              <w:rPr>
                <w:b/>
                <w:noProof/>
                <w:sz w:val="24"/>
                <w:szCs w:val="24"/>
              </w:rPr>
              <w:drawing>
                <wp:inline distT="0" distB="0" distL="0" distR="0" wp14:anchorId="55F3330B" wp14:editId="6CDB188C">
                  <wp:extent cx="3101340" cy="2552700"/>
                  <wp:effectExtent l="0" t="0" r="381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7.PNG"/>
                          <pic:cNvPicPr/>
                        </pic:nvPicPr>
                        <pic:blipFill>
                          <a:blip r:embed="rId11">
                            <a:extLst>
                              <a:ext uri="{28A0092B-C50C-407E-A947-70E740481C1C}">
                                <a14:useLocalDpi xmlns:a14="http://schemas.microsoft.com/office/drawing/2010/main" val="0"/>
                              </a:ext>
                            </a:extLst>
                          </a:blip>
                          <a:stretch>
                            <a:fillRect/>
                          </a:stretch>
                        </pic:blipFill>
                        <pic:spPr>
                          <a:xfrm>
                            <a:off x="0" y="0"/>
                            <a:ext cx="3101612" cy="2552924"/>
                          </a:xfrm>
                          <a:prstGeom prst="rect">
                            <a:avLst/>
                          </a:prstGeom>
                        </pic:spPr>
                      </pic:pic>
                    </a:graphicData>
                  </a:graphic>
                </wp:inline>
              </w:drawing>
            </w:r>
            <w:r>
              <w:rPr>
                <w:b/>
                <w:noProof/>
                <w:sz w:val="24"/>
                <w:szCs w:val="24"/>
              </w:rPr>
              <w:drawing>
                <wp:inline distT="0" distB="0" distL="0" distR="0" wp14:anchorId="46B5563F" wp14:editId="4ECEC0EB">
                  <wp:extent cx="3200400" cy="25527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8.PNG"/>
                          <pic:cNvPicPr/>
                        </pic:nvPicPr>
                        <pic:blipFill>
                          <a:blip r:embed="rId12">
                            <a:extLst>
                              <a:ext uri="{28A0092B-C50C-407E-A947-70E740481C1C}">
                                <a14:useLocalDpi xmlns:a14="http://schemas.microsoft.com/office/drawing/2010/main" val="0"/>
                              </a:ext>
                            </a:extLst>
                          </a:blip>
                          <a:stretch>
                            <a:fillRect/>
                          </a:stretch>
                        </pic:blipFill>
                        <pic:spPr>
                          <a:xfrm>
                            <a:off x="0" y="0"/>
                            <a:ext cx="3200693" cy="2552934"/>
                          </a:xfrm>
                          <a:prstGeom prst="rect">
                            <a:avLst/>
                          </a:prstGeom>
                        </pic:spPr>
                      </pic:pic>
                    </a:graphicData>
                  </a:graphic>
                </wp:inline>
              </w:drawing>
            </w:r>
          </w:p>
        </w:tc>
      </w:tr>
      <w:tr w:rsidR="00DF7696" w14:paraId="5303591C" w14:textId="77777777" w:rsidTr="00001651">
        <w:tc>
          <w:tcPr>
            <w:tcW w:w="10206" w:type="dxa"/>
            <w:gridSpan w:val="7"/>
          </w:tcPr>
          <w:p w14:paraId="6B72BDB3" w14:textId="21712843" w:rsidR="00001651" w:rsidRPr="00001651" w:rsidRDefault="00001651" w:rsidP="00001651">
            <w:pPr>
              <w:spacing w:before="100" w:beforeAutospacing="1" w:after="100" w:afterAutospacing="1"/>
              <w:rPr>
                <w:rFonts w:ascii="Times New Roman" w:eastAsia="Times New Roman" w:hAnsi="Times New Roman" w:cs="Times New Roman"/>
                <w:b/>
                <w:bCs/>
                <w:sz w:val="24"/>
                <w:szCs w:val="24"/>
                <w:lang w:val="en-IN" w:eastAsia="en-IN" w:bidi="kn-IN"/>
              </w:rPr>
            </w:pPr>
            <w:r w:rsidRPr="00001651">
              <w:rPr>
                <w:rFonts w:ascii="Times New Roman" w:eastAsia="Times New Roman" w:hAnsi="Times New Roman" w:cs="Times New Roman"/>
                <w:b/>
                <w:bCs/>
                <w:sz w:val="24"/>
                <w:szCs w:val="24"/>
                <w:lang w:val="en-IN" w:eastAsia="en-IN" w:bidi="kn-IN"/>
              </w:rPr>
              <w:lastRenderedPageBreak/>
              <w:t>Report</w:t>
            </w:r>
          </w:p>
          <w:p w14:paraId="431B7BA2" w14:textId="6B53084F" w:rsidR="00001651" w:rsidRPr="00001651" w:rsidRDefault="00001651" w:rsidP="00001651">
            <w:p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sz w:val="24"/>
                <w:szCs w:val="24"/>
                <w:lang w:val="en-IN" w:eastAsia="en-IN" w:bidi="kn-IN"/>
              </w:rPr>
              <w:t>MOSFET (CMOS) technology is widely used today to form circuits in numerous and varied applications. Today’s computers, CPUs and cell phones make use of CMOS due to several key advantages. CMOS offers low power dissipation, relatively high speed, high noise margins in both states, and will operate over a wide range of source and input voltages (provided the source voltage is fixed)</w:t>
            </w:r>
          </w:p>
          <w:p w14:paraId="1062D90F" w14:textId="77777777" w:rsidR="00001651" w:rsidRPr="00001651" w:rsidRDefault="00001651" w:rsidP="00001651">
            <w:p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sz w:val="24"/>
                <w:szCs w:val="24"/>
                <w:lang w:val="en-IN" w:eastAsia="en-IN" w:bidi="kn-IN"/>
              </w:rPr>
              <w:t xml:space="preserve">For the processes we will discuss, the type of transistor available is the Metal-Oxide-Semiconductor Field Effect Transistor (MOSFET). These transistors are formed </w:t>
            </w:r>
            <w:r w:rsidRPr="00001651">
              <w:rPr>
                <w:rFonts w:ascii="Times New Roman" w:eastAsia="Times New Roman" w:hAnsi="Times New Roman" w:cs="Times New Roman"/>
                <w:b/>
                <w:bCs/>
                <w:sz w:val="24"/>
                <w:szCs w:val="24"/>
                <w:lang w:val="en-IN" w:eastAsia="en-IN" w:bidi="kn-IN"/>
              </w:rPr>
              <w:t>as a ‘sandwich’</w:t>
            </w:r>
            <w:r w:rsidRPr="00001651">
              <w:rPr>
                <w:rFonts w:ascii="Times New Roman" w:eastAsia="Times New Roman" w:hAnsi="Times New Roman" w:cs="Times New Roman"/>
                <w:sz w:val="24"/>
                <w:szCs w:val="24"/>
                <w:lang w:val="en-IN" w:eastAsia="en-IN" w:bidi="kn-IN"/>
              </w:rPr>
              <w:t xml:space="preserve"> consisting of a semiconductor layer, usually a slice, or wafer, from a single crystal of silicon; a layer of silicon dioxide (the oxide) and a layer of metal.</w:t>
            </w:r>
          </w:p>
          <w:p w14:paraId="3B2DDACF" w14:textId="77777777" w:rsidR="00001651" w:rsidRPr="00001651" w:rsidRDefault="00001651" w:rsidP="00001651">
            <w:pPr>
              <w:spacing w:before="100" w:beforeAutospacing="1" w:after="100" w:afterAutospacing="1"/>
              <w:outlineLvl w:val="1"/>
              <w:rPr>
                <w:rFonts w:ascii="Times New Roman" w:eastAsia="Times New Roman" w:hAnsi="Times New Roman" w:cs="Times New Roman"/>
                <w:b/>
                <w:bCs/>
                <w:sz w:val="36"/>
                <w:szCs w:val="36"/>
                <w:lang w:val="en-IN" w:eastAsia="en-IN" w:bidi="kn-IN"/>
              </w:rPr>
            </w:pPr>
            <w:r w:rsidRPr="00001651">
              <w:rPr>
                <w:rFonts w:ascii="Times New Roman" w:eastAsia="Times New Roman" w:hAnsi="Times New Roman" w:cs="Times New Roman"/>
                <w:b/>
                <w:bCs/>
                <w:sz w:val="36"/>
                <w:szCs w:val="36"/>
                <w:lang w:val="en-IN" w:eastAsia="en-IN" w:bidi="kn-IN"/>
              </w:rPr>
              <w:t>Structure of a MOSFET</w:t>
            </w:r>
          </w:p>
          <w:p w14:paraId="6930002D" w14:textId="30432752" w:rsidR="00001651" w:rsidRPr="00001651" w:rsidRDefault="00001651" w:rsidP="00001651">
            <w:pPr>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noProof/>
                <w:sz w:val="24"/>
                <w:szCs w:val="24"/>
                <w:lang w:val="en-IN" w:eastAsia="en-IN" w:bidi="kn-IN"/>
              </w:rPr>
              <mc:AlternateContent>
                <mc:Choice Requires="wps">
                  <w:drawing>
                    <wp:inline distT="0" distB="0" distL="0" distR="0" wp14:anchorId="6DB17D5E" wp14:editId="09522ADD">
                      <wp:extent cx="304800" cy="304800"/>
                      <wp:effectExtent l="0" t="0" r="0" b="0"/>
                      <wp:docPr id="9" name="Rectangle 9" descr="Structure of misf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3B4599" id="Rectangle 9" o:spid="_x0000_s1026" alt="Structure of misf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A0xtQo+wEAAOADAAAOAAAAAAAAAAAAAAAAAC4CAABk&#10;cnMvZTJvRG9jLnhtbFBLAQItABQABgAIAAAAIQBMoOks2AAAAAMBAAAPAAAAAAAAAAAAAAAAAFUE&#10;AABkcnMvZG93bnJldi54bWxQSwUGAAAAAAQABADzAAAAWgUAAAAA&#10;" filled="f" stroked="f">
                      <o:lock v:ext="edit" aspectratio="t"/>
                      <w10:anchorlock/>
                    </v:rect>
                  </w:pict>
                </mc:Fallback>
              </mc:AlternateContent>
            </w:r>
          </w:p>
          <w:p w14:paraId="7183BB66" w14:textId="77777777" w:rsidR="00001651" w:rsidRPr="00001651" w:rsidRDefault="00001651" w:rsidP="00001651">
            <w:p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sz w:val="24"/>
                <w:szCs w:val="24"/>
                <w:lang w:val="en-IN" w:eastAsia="en-IN" w:bidi="kn-IN"/>
              </w:rPr>
              <w:lastRenderedPageBreak/>
              <w:t>As shown in the figure, MOS structure contains three layers −</w:t>
            </w:r>
          </w:p>
          <w:p w14:paraId="65B93E53" w14:textId="77777777" w:rsidR="00001651" w:rsidRPr="00001651" w:rsidRDefault="00001651" w:rsidP="00001651">
            <w:pPr>
              <w:numPr>
                <w:ilvl w:val="0"/>
                <w:numId w:val="15"/>
              </w:num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b/>
                <w:bCs/>
                <w:sz w:val="24"/>
                <w:szCs w:val="24"/>
                <w:lang w:val="en-IN" w:eastAsia="en-IN" w:bidi="kn-IN"/>
              </w:rPr>
              <w:t>The Metal Gate Electrode</w:t>
            </w:r>
          </w:p>
          <w:p w14:paraId="0E98E32D" w14:textId="77777777" w:rsidR="00001651" w:rsidRPr="00001651" w:rsidRDefault="00001651" w:rsidP="00001651">
            <w:pPr>
              <w:numPr>
                <w:ilvl w:val="0"/>
                <w:numId w:val="15"/>
              </w:num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b/>
                <w:bCs/>
                <w:sz w:val="24"/>
                <w:szCs w:val="24"/>
                <w:lang w:val="en-IN" w:eastAsia="en-IN" w:bidi="kn-IN"/>
              </w:rPr>
              <w:t>The Insulating Oxide Layer (SiO</w:t>
            </w:r>
            <w:r w:rsidRPr="00001651">
              <w:rPr>
                <w:rFonts w:ascii="Times New Roman" w:eastAsia="Times New Roman" w:hAnsi="Times New Roman" w:cs="Times New Roman"/>
                <w:b/>
                <w:bCs/>
                <w:sz w:val="20"/>
                <w:szCs w:val="20"/>
                <w:vertAlign w:val="subscript"/>
                <w:lang w:val="en-IN" w:eastAsia="en-IN" w:bidi="kn-IN"/>
              </w:rPr>
              <w:t>2</w:t>
            </w:r>
            <w:r w:rsidRPr="00001651">
              <w:rPr>
                <w:rFonts w:ascii="Times New Roman" w:eastAsia="Times New Roman" w:hAnsi="Times New Roman" w:cs="Times New Roman"/>
                <w:b/>
                <w:bCs/>
                <w:sz w:val="24"/>
                <w:szCs w:val="24"/>
                <w:lang w:val="en-IN" w:eastAsia="en-IN" w:bidi="kn-IN"/>
              </w:rPr>
              <w:t>)</w:t>
            </w:r>
          </w:p>
          <w:p w14:paraId="1A4FF3D7" w14:textId="77777777" w:rsidR="00001651" w:rsidRPr="00001651" w:rsidRDefault="00001651" w:rsidP="00001651">
            <w:pPr>
              <w:numPr>
                <w:ilvl w:val="0"/>
                <w:numId w:val="15"/>
              </w:num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b/>
                <w:bCs/>
                <w:sz w:val="24"/>
                <w:szCs w:val="24"/>
                <w:lang w:val="en-IN" w:eastAsia="en-IN" w:bidi="kn-IN"/>
              </w:rPr>
              <w:t>P – type Semiconductor (Substrate)</w:t>
            </w:r>
          </w:p>
          <w:p w14:paraId="084A4551" w14:textId="77777777" w:rsidR="00001651" w:rsidRPr="00001651" w:rsidRDefault="00001651" w:rsidP="00001651">
            <w:p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sz w:val="24"/>
                <w:szCs w:val="24"/>
                <w:lang w:val="en-IN" w:eastAsia="en-IN" w:bidi="kn-IN"/>
              </w:rPr>
              <w:t>MOS structure forms a capacitor, with gate and substrate are as two plates and oxide layer as the dielectric material. The thickness of dielectric material (SiO</w:t>
            </w:r>
            <w:r w:rsidRPr="00001651">
              <w:rPr>
                <w:rFonts w:ascii="Times New Roman" w:eastAsia="Times New Roman" w:hAnsi="Times New Roman" w:cs="Times New Roman"/>
                <w:sz w:val="20"/>
                <w:szCs w:val="20"/>
                <w:vertAlign w:val="subscript"/>
                <w:lang w:val="en-IN" w:eastAsia="en-IN" w:bidi="kn-IN"/>
              </w:rPr>
              <w:t>2</w:t>
            </w:r>
            <w:r w:rsidRPr="00001651">
              <w:rPr>
                <w:rFonts w:ascii="Times New Roman" w:eastAsia="Times New Roman" w:hAnsi="Times New Roman" w:cs="Times New Roman"/>
                <w:sz w:val="24"/>
                <w:szCs w:val="24"/>
                <w:lang w:val="en-IN" w:eastAsia="en-IN" w:bidi="kn-IN"/>
              </w:rPr>
              <w:t>) is usually between 10 nm and 50 nm. Carrier concentration and distribution within the substrate can be manipulated by external voltage applied to gate and substrate terminal. Now, to understand the structure of MOS, first consider the basic electric properties of P – Type semiconductor substrate.</w:t>
            </w:r>
          </w:p>
          <w:p w14:paraId="2451EF79" w14:textId="77777777" w:rsidR="00001651" w:rsidRPr="00001651" w:rsidRDefault="00001651" w:rsidP="00001651">
            <w:p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sz w:val="24"/>
                <w:szCs w:val="24"/>
                <w:lang w:val="en-IN" w:eastAsia="en-IN" w:bidi="kn-IN"/>
              </w:rPr>
              <w:t xml:space="preserve">Concentration of carrier in semiconductor material is always following the </w:t>
            </w:r>
            <w:r w:rsidRPr="00001651">
              <w:rPr>
                <w:rFonts w:ascii="Times New Roman" w:eastAsia="Times New Roman" w:hAnsi="Times New Roman" w:cs="Times New Roman"/>
                <w:b/>
                <w:bCs/>
                <w:sz w:val="24"/>
                <w:szCs w:val="24"/>
                <w:lang w:val="en-IN" w:eastAsia="en-IN" w:bidi="kn-IN"/>
              </w:rPr>
              <w:t>Mass Action Law</w:t>
            </w:r>
            <w:r w:rsidRPr="00001651">
              <w:rPr>
                <w:rFonts w:ascii="Times New Roman" w:eastAsia="Times New Roman" w:hAnsi="Times New Roman" w:cs="Times New Roman"/>
                <w:sz w:val="24"/>
                <w:szCs w:val="24"/>
                <w:lang w:val="en-IN" w:eastAsia="en-IN" w:bidi="kn-IN"/>
              </w:rPr>
              <w:t>. Mass Action Law is given by −</w:t>
            </w:r>
          </w:p>
          <w:p w14:paraId="765CAD86" w14:textId="77777777" w:rsidR="00001651" w:rsidRPr="00001651" w:rsidRDefault="00001651" w:rsidP="00001651">
            <w:p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sz w:val="24"/>
                <w:szCs w:val="24"/>
                <w:lang w:val="en-IN" w:eastAsia="en-IN" w:bidi="kn-IN"/>
              </w:rPr>
              <w:t>$$</w:t>
            </w:r>
            <w:proofErr w:type="spellStart"/>
            <w:proofErr w:type="gramStart"/>
            <w:r w:rsidRPr="00001651">
              <w:rPr>
                <w:rFonts w:ascii="Times New Roman" w:eastAsia="Times New Roman" w:hAnsi="Times New Roman" w:cs="Times New Roman"/>
                <w:sz w:val="24"/>
                <w:szCs w:val="24"/>
                <w:lang w:val="en-IN" w:eastAsia="en-IN" w:bidi="kn-IN"/>
              </w:rPr>
              <w:t>n.p</w:t>
            </w:r>
            <w:proofErr w:type="spellEnd"/>
            <w:proofErr w:type="gramEnd"/>
            <w:r w:rsidRPr="00001651">
              <w:rPr>
                <w:rFonts w:ascii="Times New Roman" w:eastAsia="Times New Roman" w:hAnsi="Times New Roman" w:cs="Times New Roman"/>
                <w:sz w:val="24"/>
                <w:szCs w:val="24"/>
                <w:lang w:val="en-IN" w:eastAsia="en-IN" w:bidi="kn-IN"/>
              </w:rPr>
              <w:t>=n_{</w:t>
            </w:r>
            <w:proofErr w:type="spellStart"/>
            <w:r w:rsidRPr="00001651">
              <w:rPr>
                <w:rFonts w:ascii="Times New Roman" w:eastAsia="Times New Roman" w:hAnsi="Times New Roman" w:cs="Times New Roman"/>
                <w:sz w:val="24"/>
                <w:szCs w:val="24"/>
                <w:lang w:val="en-IN" w:eastAsia="en-IN" w:bidi="kn-IN"/>
              </w:rPr>
              <w:t>i</w:t>
            </w:r>
            <w:proofErr w:type="spellEnd"/>
            <w:r w:rsidRPr="00001651">
              <w:rPr>
                <w:rFonts w:ascii="Times New Roman" w:eastAsia="Times New Roman" w:hAnsi="Times New Roman" w:cs="Times New Roman"/>
                <w:sz w:val="24"/>
                <w:szCs w:val="24"/>
                <w:lang w:val="en-IN" w:eastAsia="en-IN" w:bidi="kn-IN"/>
              </w:rPr>
              <w:t>}^{2}$$</w:t>
            </w:r>
          </w:p>
          <w:p w14:paraId="5C79F333" w14:textId="77777777" w:rsidR="00001651" w:rsidRPr="00001651" w:rsidRDefault="00001651" w:rsidP="00001651">
            <w:p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sz w:val="24"/>
                <w:szCs w:val="24"/>
                <w:lang w:val="en-IN" w:eastAsia="en-IN" w:bidi="kn-IN"/>
              </w:rPr>
              <w:t>Where,</w:t>
            </w:r>
          </w:p>
          <w:p w14:paraId="4D73DFBE" w14:textId="77777777" w:rsidR="00001651" w:rsidRPr="00001651" w:rsidRDefault="00001651" w:rsidP="00001651">
            <w:pPr>
              <w:numPr>
                <w:ilvl w:val="0"/>
                <w:numId w:val="16"/>
              </w:num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b/>
                <w:bCs/>
                <w:sz w:val="24"/>
                <w:szCs w:val="24"/>
                <w:lang w:val="en-IN" w:eastAsia="en-IN" w:bidi="kn-IN"/>
              </w:rPr>
              <w:t>n</w:t>
            </w:r>
            <w:r w:rsidRPr="00001651">
              <w:rPr>
                <w:rFonts w:ascii="Times New Roman" w:eastAsia="Times New Roman" w:hAnsi="Times New Roman" w:cs="Times New Roman"/>
                <w:sz w:val="24"/>
                <w:szCs w:val="24"/>
                <w:lang w:val="en-IN" w:eastAsia="en-IN" w:bidi="kn-IN"/>
              </w:rPr>
              <w:t xml:space="preserve"> is carrier concentration of electrons</w:t>
            </w:r>
          </w:p>
          <w:p w14:paraId="715B4B4B" w14:textId="77777777" w:rsidR="00001651" w:rsidRPr="00001651" w:rsidRDefault="00001651" w:rsidP="00001651">
            <w:pPr>
              <w:numPr>
                <w:ilvl w:val="0"/>
                <w:numId w:val="16"/>
              </w:num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b/>
                <w:bCs/>
                <w:sz w:val="24"/>
                <w:szCs w:val="24"/>
                <w:lang w:val="en-IN" w:eastAsia="en-IN" w:bidi="kn-IN"/>
              </w:rPr>
              <w:t>p</w:t>
            </w:r>
            <w:r w:rsidRPr="00001651">
              <w:rPr>
                <w:rFonts w:ascii="Times New Roman" w:eastAsia="Times New Roman" w:hAnsi="Times New Roman" w:cs="Times New Roman"/>
                <w:sz w:val="24"/>
                <w:szCs w:val="24"/>
                <w:lang w:val="en-IN" w:eastAsia="en-IN" w:bidi="kn-IN"/>
              </w:rPr>
              <w:t xml:space="preserve"> is carrier concentration of holes</w:t>
            </w:r>
          </w:p>
          <w:p w14:paraId="56648331" w14:textId="77777777" w:rsidR="00001651" w:rsidRPr="00001651" w:rsidRDefault="00001651" w:rsidP="00001651">
            <w:pPr>
              <w:numPr>
                <w:ilvl w:val="0"/>
                <w:numId w:val="16"/>
              </w:numPr>
              <w:spacing w:before="100" w:beforeAutospacing="1" w:after="100" w:afterAutospacing="1"/>
              <w:rPr>
                <w:rFonts w:ascii="Times New Roman" w:eastAsia="Times New Roman" w:hAnsi="Times New Roman" w:cs="Times New Roman"/>
                <w:sz w:val="24"/>
                <w:szCs w:val="24"/>
                <w:lang w:val="en-IN" w:eastAsia="en-IN" w:bidi="kn-IN"/>
              </w:rPr>
            </w:pPr>
            <w:proofErr w:type="spellStart"/>
            <w:r w:rsidRPr="00001651">
              <w:rPr>
                <w:rFonts w:ascii="Times New Roman" w:eastAsia="Times New Roman" w:hAnsi="Times New Roman" w:cs="Times New Roman"/>
                <w:b/>
                <w:bCs/>
                <w:sz w:val="24"/>
                <w:szCs w:val="24"/>
                <w:lang w:val="en-IN" w:eastAsia="en-IN" w:bidi="kn-IN"/>
              </w:rPr>
              <w:t>n</w:t>
            </w:r>
            <w:r w:rsidRPr="00001651">
              <w:rPr>
                <w:rFonts w:ascii="Times New Roman" w:eastAsia="Times New Roman" w:hAnsi="Times New Roman" w:cs="Times New Roman"/>
                <w:b/>
                <w:bCs/>
                <w:sz w:val="24"/>
                <w:szCs w:val="24"/>
                <w:vertAlign w:val="subscript"/>
                <w:lang w:val="en-IN" w:eastAsia="en-IN" w:bidi="kn-IN"/>
              </w:rPr>
              <w:t>i</w:t>
            </w:r>
            <w:proofErr w:type="spellEnd"/>
            <w:r w:rsidRPr="00001651">
              <w:rPr>
                <w:rFonts w:ascii="Times New Roman" w:eastAsia="Times New Roman" w:hAnsi="Times New Roman" w:cs="Times New Roman"/>
                <w:sz w:val="24"/>
                <w:szCs w:val="24"/>
                <w:lang w:val="en-IN" w:eastAsia="en-IN" w:bidi="kn-IN"/>
              </w:rPr>
              <w:t xml:space="preserve"> is intrinsic carrier concentration of Silicon</w:t>
            </w:r>
          </w:p>
          <w:p w14:paraId="6909CDE2" w14:textId="77777777" w:rsidR="00001651" w:rsidRPr="00001651" w:rsidRDefault="00001651" w:rsidP="00001651">
            <w:p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sz w:val="24"/>
                <w:szCs w:val="24"/>
                <w:lang w:val="en-IN" w:eastAsia="en-IN" w:bidi="kn-IN"/>
              </w:rPr>
              <w:t>Now assume that substrate is equally doped with acceptor (Boron) concentration N</w:t>
            </w:r>
            <w:r w:rsidRPr="00001651">
              <w:rPr>
                <w:rFonts w:ascii="Times New Roman" w:eastAsia="Times New Roman" w:hAnsi="Times New Roman" w:cs="Times New Roman"/>
                <w:sz w:val="20"/>
                <w:szCs w:val="20"/>
                <w:vertAlign w:val="subscript"/>
                <w:lang w:val="en-IN" w:eastAsia="en-IN" w:bidi="kn-IN"/>
              </w:rPr>
              <w:t>A</w:t>
            </w:r>
            <w:r w:rsidRPr="00001651">
              <w:rPr>
                <w:rFonts w:ascii="Times New Roman" w:eastAsia="Times New Roman" w:hAnsi="Times New Roman" w:cs="Times New Roman"/>
                <w:sz w:val="24"/>
                <w:szCs w:val="24"/>
                <w:lang w:val="en-IN" w:eastAsia="en-IN" w:bidi="kn-IN"/>
              </w:rPr>
              <w:t>. So, electron and hole concentration in p–type substrate is</w:t>
            </w:r>
          </w:p>
          <w:p w14:paraId="382C4433" w14:textId="77777777" w:rsidR="00001651" w:rsidRPr="00001651" w:rsidRDefault="00001651" w:rsidP="00001651">
            <w:p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sz w:val="24"/>
                <w:szCs w:val="24"/>
                <w:lang w:val="en-IN" w:eastAsia="en-IN" w:bidi="kn-IN"/>
              </w:rPr>
              <w:t>$$n_{po}=\frac{n_{</w:t>
            </w:r>
            <w:proofErr w:type="spellStart"/>
            <w:r w:rsidRPr="00001651">
              <w:rPr>
                <w:rFonts w:ascii="Times New Roman" w:eastAsia="Times New Roman" w:hAnsi="Times New Roman" w:cs="Times New Roman"/>
                <w:sz w:val="24"/>
                <w:szCs w:val="24"/>
                <w:lang w:val="en-IN" w:eastAsia="en-IN" w:bidi="kn-IN"/>
              </w:rPr>
              <w:t>i</w:t>
            </w:r>
            <w:proofErr w:type="spellEnd"/>
            <w:r w:rsidRPr="00001651">
              <w:rPr>
                <w:rFonts w:ascii="Times New Roman" w:eastAsia="Times New Roman" w:hAnsi="Times New Roman" w:cs="Times New Roman"/>
                <w:sz w:val="24"/>
                <w:szCs w:val="24"/>
                <w:lang w:val="en-IN" w:eastAsia="en-IN" w:bidi="kn-IN"/>
              </w:rPr>
              <w:t>}^{2</w:t>
            </w:r>
            <w:proofErr w:type="gramStart"/>
            <w:r w:rsidRPr="00001651">
              <w:rPr>
                <w:rFonts w:ascii="Times New Roman" w:eastAsia="Times New Roman" w:hAnsi="Times New Roman" w:cs="Times New Roman"/>
                <w:sz w:val="24"/>
                <w:szCs w:val="24"/>
                <w:lang w:val="en-IN" w:eastAsia="en-IN" w:bidi="kn-IN"/>
              </w:rPr>
              <w:t>}}{</w:t>
            </w:r>
            <w:proofErr w:type="gramEnd"/>
            <w:r w:rsidRPr="00001651">
              <w:rPr>
                <w:rFonts w:ascii="Times New Roman" w:eastAsia="Times New Roman" w:hAnsi="Times New Roman" w:cs="Times New Roman"/>
                <w:sz w:val="24"/>
                <w:szCs w:val="24"/>
                <w:lang w:val="en-IN" w:eastAsia="en-IN" w:bidi="kn-IN"/>
              </w:rPr>
              <w:t>N_{A}}$$</w:t>
            </w:r>
          </w:p>
          <w:p w14:paraId="15411DFD" w14:textId="77777777" w:rsidR="00001651" w:rsidRPr="00001651" w:rsidRDefault="00001651" w:rsidP="00001651">
            <w:p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sz w:val="24"/>
                <w:szCs w:val="24"/>
                <w:lang w:val="en-IN" w:eastAsia="en-IN" w:bidi="kn-IN"/>
              </w:rPr>
              <w:t>$$p_{po}=N_{A}$$</w:t>
            </w:r>
          </w:p>
          <w:p w14:paraId="7E2834FE" w14:textId="77777777" w:rsidR="00001651" w:rsidRPr="00001651" w:rsidRDefault="00001651" w:rsidP="00001651">
            <w:p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sz w:val="24"/>
                <w:szCs w:val="24"/>
                <w:lang w:val="en-IN" w:eastAsia="en-IN" w:bidi="kn-IN"/>
              </w:rPr>
              <w:t xml:space="preserve">Here, doping concentration </w:t>
            </w:r>
            <w:r w:rsidRPr="00001651">
              <w:rPr>
                <w:rFonts w:ascii="Times New Roman" w:eastAsia="Times New Roman" w:hAnsi="Times New Roman" w:cs="Times New Roman"/>
                <w:b/>
                <w:bCs/>
                <w:sz w:val="24"/>
                <w:szCs w:val="24"/>
                <w:lang w:val="en-IN" w:eastAsia="en-IN" w:bidi="kn-IN"/>
              </w:rPr>
              <w:t>N</w:t>
            </w:r>
            <w:r w:rsidRPr="00001651">
              <w:rPr>
                <w:rFonts w:ascii="Times New Roman" w:eastAsia="Times New Roman" w:hAnsi="Times New Roman" w:cs="Times New Roman"/>
                <w:b/>
                <w:bCs/>
                <w:sz w:val="20"/>
                <w:szCs w:val="20"/>
                <w:vertAlign w:val="subscript"/>
                <w:lang w:val="en-IN" w:eastAsia="en-IN" w:bidi="kn-IN"/>
              </w:rPr>
              <w:t>A</w:t>
            </w:r>
            <w:r w:rsidRPr="00001651">
              <w:rPr>
                <w:rFonts w:ascii="Times New Roman" w:eastAsia="Times New Roman" w:hAnsi="Times New Roman" w:cs="Times New Roman"/>
                <w:sz w:val="24"/>
                <w:szCs w:val="24"/>
                <w:lang w:val="en-IN" w:eastAsia="en-IN" w:bidi="kn-IN"/>
              </w:rPr>
              <w:t xml:space="preserve"> is (10</w:t>
            </w:r>
            <w:r w:rsidRPr="00001651">
              <w:rPr>
                <w:rFonts w:ascii="Times New Roman" w:eastAsia="Times New Roman" w:hAnsi="Times New Roman" w:cs="Times New Roman"/>
                <w:sz w:val="20"/>
                <w:szCs w:val="20"/>
                <w:vertAlign w:val="superscript"/>
                <w:lang w:val="en-IN" w:eastAsia="en-IN" w:bidi="kn-IN"/>
              </w:rPr>
              <w:t>15</w:t>
            </w:r>
            <w:r w:rsidRPr="00001651">
              <w:rPr>
                <w:rFonts w:ascii="Times New Roman" w:eastAsia="Times New Roman" w:hAnsi="Times New Roman" w:cs="Times New Roman"/>
                <w:sz w:val="24"/>
                <w:szCs w:val="24"/>
                <w:lang w:val="en-IN" w:eastAsia="en-IN" w:bidi="kn-IN"/>
              </w:rPr>
              <w:t xml:space="preserve"> to 10</w:t>
            </w:r>
            <w:r w:rsidRPr="00001651">
              <w:rPr>
                <w:rFonts w:ascii="Times New Roman" w:eastAsia="Times New Roman" w:hAnsi="Times New Roman" w:cs="Times New Roman"/>
                <w:sz w:val="20"/>
                <w:szCs w:val="20"/>
                <w:vertAlign w:val="superscript"/>
                <w:lang w:val="en-IN" w:eastAsia="en-IN" w:bidi="kn-IN"/>
              </w:rPr>
              <w:t>16</w:t>
            </w:r>
            <w:r w:rsidRPr="00001651">
              <w:rPr>
                <w:rFonts w:ascii="Times New Roman" w:eastAsia="Times New Roman" w:hAnsi="Times New Roman" w:cs="Times New Roman"/>
                <w:sz w:val="24"/>
                <w:szCs w:val="24"/>
                <w:lang w:val="en-IN" w:eastAsia="en-IN" w:bidi="kn-IN"/>
              </w:rPr>
              <w:t xml:space="preserve"> </w:t>
            </w:r>
            <w:proofErr w:type="gramStart"/>
            <w:r w:rsidRPr="00001651">
              <w:rPr>
                <w:rFonts w:ascii="Times New Roman" w:eastAsia="Times New Roman" w:hAnsi="Times New Roman" w:cs="Times New Roman"/>
                <w:sz w:val="24"/>
                <w:szCs w:val="24"/>
                <w:lang w:val="en-IN" w:eastAsia="en-IN" w:bidi="kn-IN"/>
              </w:rPr>
              <w:t>cm</w:t>
            </w:r>
            <w:r w:rsidRPr="00001651">
              <w:rPr>
                <w:rFonts w:ascii="Times New Roman" w:eastAsia="Times New Roman" w:hAnsi="Times New Roman" w:cs="Times New Roman"/>
                <w:sz w:val="20"/>
                <w:szCs w:val="20"/>
                <w:vertAlign w:val="superscript"/>
                <w:lang w:val="en-IN" w:eastAsia="en-IN" w:bidi="kn-IN"/>
              </w:rPr>
              <w:t>−3</w:t>
            </w:r>
            <w:proofErr w:type="gramEnd"/>
            <w:r w:rsidRPr="00001651">
              <w:rPr>
                <w:rFonts w:ascii="Times New Roman" w:eastAsia="Times New Roman" w:hAnsi="Times New Roman" w:cs="Times New Roman"/>
                <w:sz w:val="24"/>
                <w:szCs w:val="24"/>
                <w:lang w:val="en-IN" w:eastAsia="en-IN" w:bidi="kn-IN"/>
              </w:rPr>
              <w:t xml:space="preserve">) greater than intrinsic concentration </w:t>
            </w:r>
            <w:proofErr w:type="spellStart"/>
            <w:r w:rsidRPr="00001651">
              <w:rPr>
                <w:rFonts w:ascii="Times New Roman" w:eastAsia="Times New Roman" w:hAnsi="Times New Roman" w:cs="Times New Roman"/>
                <w:sz w:val="24"/>
                <w:szCs w:val="24"/>
                <w:lang w:val="en-IN" w:eastAsia="en-IN" w:bidi="kn-IN"/>
              </w:rPr>
              <w:t>ni</w:t>
            </w:r>
            <w:proofErr w:type="spellEnd"/>
            <w:r w:rsidRPr="00001651">
              <w:rPr>
                <w:rFonts w:ascii="Times New Roman" w:eastAsia="Times New Roman" w:hAnsi="Times New Roman" w:cs="Times New Roman"/>
                <w:sz w:val="24"/>
                <w:szCs w:val="24"/>
                <w:lang w:val="en-IN" w:eastAsia="en-IN" w:bidi="kn-IN"/>
              </w:rPr>
              <w:t>. Now, to understand the MOS structure, consider the energy level diagram of p–type silicon substrate.</w:t>
            </w:r>
          </w:p>
          <w:p w14:paraId="6785FC6B" w14:textId="309D0093" w:rsidR="00001651" w:rsidRPr="00001651" w:rsidRDefault="00001651" w:rsidP="00001651">
            <w:pPr>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noProof/>
                <w:sz w:val="24"/>
                <w:szCs w:val="24"/>
                <w:lang w:val="en-IN" w:eastAsia="en-IN" w:bidi="kn-IN"/>
              </w:rPr>
              <w:drawing>
                <wp:inline distT="0" distB="0" distL="0" distR="0" wp14:anchorId="4D2378FB" wp14:editId="5316E6B1">
                  <wp:extent cx="4290060" cy="2194560"/>
                  <wp:effectExtent l="0" t="0" r="0" b="0"/>
                  <wp:docPr id="8" name="Picture 8" descr="P-type Silicon Subst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type Silicon Substra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0060" cy="2194560"/>
                          </a:xfrm>
                          <a:prstGeom prst="rect">
                            <a:avLst/>
                          </a:prstGeom>
                          <a:noFill/>
                          <a:ln>
                            <a:noFill/>
                          </a:ln>
                        </pic:spPr>
                      </pic:pic>
                    </a:graphicData>
                  </a:graphic>
                </wp:inline>
              </w:drawing>
            </w:r>
          </w:p>
          <w:p w14:paraId="1A31705C" w14:textId="77777777" w:rsidR="00001651" w:rsidRPr="00001651" w:rsidRDefault="00001651" w:rsidP="00001651">
            <w:p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sz w:val="24"/>
                <w:szCs w:val="24"/>
                <w:lang w:val="en-IN" w:eastAsia="en-IN" w:bidi="kn-IN"/>
              </w:rPr>
              <w:lastRenderedPageBreak/>
              <w:t>As shown in the figure, the band gap between conduction band and valance band is 1.1eV. Here, Fermi potential Φ</w:t>
            </w:r>
            <w:r w:rsidRPr="00001651">
              <w:rPr>
                <w:rFonts w:ascii="Times New Roman" w:eastAsia="Times New Roman" w:hAnsi="Times New Roman" w:cs="Times New Roman"/>
                <w:sz w:val="20"/>
                <w:szCs w:val="20"/>
                <w:vertAlign w:val="subscript"/>
                <w:lang w:val="en-IN" w:eastAsia="en-IN" w:bidi="kn-IN"/>
              </w:rPr>
              <w:t>F</w:t>
            </w:r>
            <w:r w:rsidRPr="00001651">
              <w:rPr>
                <w:rFonts w:ascii="Times New Roman" w:eastAsia="Times New Roman" w:hAnsi="Times New Roman" w:cs="Times New Roman"/>
                <w:sz w:val="24"/>
                <w:szCs w:val="24"/>
                <w:lang w:val="en-IN" w:eastAsia="en-IN" w:bidi="kn-IN"/>
              </w:rPr>
              <w:t xml:space="preserve"> is the difference between intrinsic Fermi level (</w:t>
            </w:r>
            <w:proofErr w:type="spellStart"/>
            <w:r w:rsidRPr="00001651">
              <w:rPr>
                <w:rFonts w:ascii="Times New Roman" w:eastAsia="Times New Roman" w:hAnsi="Times New Roman" w:cs="Times New Roman"/>
                <w:sz w:val="24"/>
                <w:szCs w:val="24"/>
                <w:lang w:val="en-IN" w:eastAsia="en-IN" w:bidi="kn-IN"/>
              </w:rPr>
              <w:t>E</w:t>
            </w:r>
            <w:r w:rsidRPr="00001651">
              <w:rPr>
                <w:rFonts w:ascii="Times New Roman" w:eastAsia="Times New Roman" w:hAnsi="Times New Roman" w:cs="Times New Roman"/>
                <w:sz w:val="20"/>
                <w:szCs w:val="20"/>
                <w:vertAlign w:val="subscript"/>
                <w:lang w:val="en-IN" w:eastAsia="en-IN" w:bidi="kn-IN"/>
              </w:rPr>
              <w:t>i</w:t>
            </w:r>
            <w:proofErr w:type="spellEnd"/>
            <w:r w:rsidRPr="00001651">
              <w:rPr>
                <w:rFonts w:ascii="Times New Roman" w:eastAsia="Times New Roman" w:hAnsi="Times New Roman" w:cs="Times New Roman"/>
                <w:sz w:val="24"/>
                <w:szCs w:val="24"/>
                <w:lang w:val="en-IN" w:eastAsia="en-IN" w:bidi="kn-IN"/>
              </w:rPr>
              <w:t>) and Fermi level (E</w:t>
            </w:r>
            <w:r w:rsidRPr="00001651">
              <w:rPr>
                <w:rFonts w:ascii="Times New Roman" w:eastAsia="Times New Roman" w:hAnsi="Times New Roman" w:cs="Times New Roman"/>
                <w:sz w:val="20"/>
                <w:szCs w:val="20"/>
                <w:vertAlign w:val="subscript"/>
                <w:lang w:val="en-IN" w:eastAsia="en-IN" w:bidi="kn-IN"/>
              </w:rPr>
              <w:t>FP</w:t>
            </w:r>
            <w:r w:rsidRPr="00001651">
              <w:rPr>
                <w:rFonts w:ascii="Times New Roman" w:eastAsia="Times New Roman" w:hAnsi="Times New Roman" w:cs="Times New Roman"/>
                <w:sz w:val="24"/>
                <w:szCs w:val="24"/>
                <w:lang w:val="en-IN" w:eastAsia="en-IN" w:bidi="kn-IN"/>
              </w:rPr>
              <w:t>).</w:t>
            </w:r>
          </w:p>
          <w:p w14:paraId="75B04AF1" w14:textId="77777777" w:rsidR="00001651" w:rsidRPr="00001651" w:rsidRDefault="00001651" w:rsidP="00001651">
            <w:p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sz w:val="24"/>
                <w:szCs w:val="24"/>
                <w:lang w:val="en-IN" w:eastAsia="en-IN" w:bidi="kn-IN"/>
              </w:rPr>
              <w:t>Where Fermi level E</w:t>
            </w:r>
            <w:r w:rsidRPr="00001651">
              <w:rPr>
                <w:rFonts w:ascii="Times New Roman" w:eastAsia="Times New Roman" w:hAnsi="Times New Roman" w:cs="Times New Roman"/>
                <w:sz w:val="20"/>
                <w:szCs w:val="20"/>
                <w:vertAlign w:val="subscript"/>
                <w:lang w:val="en-IN" w:eastAsia="en-IN" w:bidi="kn-IN"/>
              </w:rPr>
              <w:t>F</w:t>
            </w:r>
            <w:r w:rsidRPr="00001651">
              <w:rPr>
                <w:rFonts w:ascii="Times New Roman" w:eastAsia="Times New Roman" w:hAnsi="Times New Roman" w:cs="Times New Roman"/>
                <w:sz w:val="24"/>
                <w:szCs w:val="24"/>
                <w:lang w:val="en-IN" w:eastAsia="en-IN" w:bidi="kn-IN"/>
              </w:rPr>
              <w:t xml:space="preserve"> depends on the doping concentration. Fermi potential Φ</w:t>
            </w:r>
            <w:r w:rsidRPr="00001651">
              <w:rPr>
                <w:rFonts w:ascii="Times New Roman" w:eastAsia="Times New Roman" w:hAnsi="Times New Roman" w:cs="Times New Roman"/>
                <w:sz w:val="20"/>
                <w:szCs w:val="20"/>
                <w:vertAlign w:val="subscript"/>
                <w:lang w:val="en-IN" w:eastAsia="en-IN" w:bidi="kn-IN"/>
              </w:rPr>
              <w:t>F</w:t>
            </w:r>
            <w:r w:rsidRPr="00001651">
              <w:rPr>
                <w:rFonts w:ascii="Times New Roman" w:eastAsia="Times New Roman" w:hAnsi="Times New Roman" w:cs="Times New Roman"/>
                <w:sz w:val="24"/>
                <w:szCs w:val="24"/>
                <w:lang w:val="en-IN" w:eastAsia="en-IN" w:bidi="kn-IN"/>
              </w:rPr>
              <w:t xml:space="preserve"> is the difference between intrinsic Fermi level (</w:t>
            </w:r>
            <w:proofErr w:type="spellStart"/>
            <w:r w:rsidRPr="00001651">
              <w:rPr>
                <w:rFonts w:ascii="Times New Roman" w:eastAsia="Times New Roman" w:hAnsi="Times New Roman" w:cs="Times New Roman"/>
                <w:sz w:val="24"/>
                <w:szCs w:val="24"/>
                <w:lang w:val="en-IN" w:eastAsia="en-IN" w:bidi="kn-IN"/>
              </w:rPr>
              <w:t>E</w:t>
            </w:r>
            <w:r w:rsidRPr="00001651">
              <w:rPr>
                <w:rFonts w:ascii="Times New Roman" w:eastAsia="Times New Roman" w:hAnsi="Times New Roman" w:cs="Times New Roman"/>
                <w:sz w:val="20"/>
                <w:szCs w:val="20"/>
                <w:vertAlign w:val="subscript"/>
                <w:lang w:val="en-IN" w:eastAsia="en-IN" w:bidi="kn-IN"/>
              </w:rPr>
              <w:t>i</w:t>
            </w:r>
            <w:proofErr w:type="spellEnd"/>
            <w:r w:rsidRPr="00001651">
              <w:rPr>
                <w:rFonts w:ascii="Times New Roman" w:eastAsia="Times New Roman" w:hAnsi="Times New Roman" w:cs="Times New Roman"/>
                <w:sz w:val="24"/>
                <w:szCs w:val="24"/>
                <w:lang w:val="en-IN" w:eastAsia="en-IN" w:bidi="kn-IN"/>
              </w:rPr>
              <w:t>) and Fermi level (E</w:t>
            </w:r>
            <w:r w:rsidRPr="00001651">
              <w:rPr>
                <w:rFonts w:ascii="Times New Roman" w:eastAsia="Times New Roman" w:hAnsi="Times New Roman" w:cs="Times New Roman"/>
                <w:sz w:val="20"/>
                <w:szCs w:val="20"/>
                <w:vertAlign w:val="subscript"/>
                <w:lang w:val="en-IN" w:eastAsia="en-IN" w:bidi="kn-IN"/>
              </w:rPr>
              <w:t>FP</w:t>
            </w:r>
            <w:r w:rsidRPr="00001651">
              <w:rPr>
                <w:rFonts w:ascii="Times New Roman" w:eastAsia="Times New Roman" w:hAnsi="Times New Roman" w:cs="Times New Roman"/>
                <w:sz w:val="24"/>
                <w:szCs w:val="24"/>
                <w:lang w:val="en-IN" w:eastAsia="en-IN" w:bidi="kn-IN"/>
              </w:rPr>
              <w:t>).</w:t>
            </w:r>
          </w:p>
          <w:p w14:paraId="0737F15F" w14:textId="77777777" w:rsidR="00001651" w:rsidRPr="00001651" w:rsidRDefault="00001651" w:rsidP="00001651">
            <w:p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sz w:val="24"/>
                <w:szCs w:val="24"/>
                <w:lang w:val="en-IN" w:eastAsia="en-IN" w:bidi="kn-IN"/>
              </w:rPr>
              <w:t>Mathematically,</w:t>
            </w:r>
          </w:p>
          <w:p w14:paraId="083379B2" w14:textId="77777777" w:rsidR="00001651" w:rsidRPr="00001651" w:rsidRDefault="00001651" w:rsidP="00001651">
            <w:p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sz w:val="24"/>
                <w:szCs w:val="24"/>
                <w:lang w:val="en-IN" w:eastAsia="en-IN" w:bidi="kn-IN"/>
              </w:rPr>
              <w:t>$$\Phi_{</w:t>
            </w:r>
            <w:proofErr w:type="spellStart"/>
            <w:r w:rsidRPr="00001651">
              <w:rPr>
                <w:rFonts w:ascii="Times New Roman" w:eastAsia="Times New Roman" w:hAnsi="Times New Roman" w:cs="Times New Roman"/>
                <w:sz w:val="24"/>
                <w:szCs w:val="24"/>
                <w:lang w:val="en-IN" w:eastAsia="en-IN" w:bidi="kn-IN"/>
              </w:rPr>
              <w:t>Fp</w:t>
            </w:r>
            <w:proofErr w:type="spellEnd"/>
            <w:r w:rsidRPr="00001651">
              <w:rPr>
                <w:rFonts w:ascii="Times New Roman" w:eastAsia="Times New Roman" w:hAnsi="Times New Roman" w:cs="Times New Roman"/>
                <w:sz w:val="24"/>
                <w:szCs w:val="24"/>
                <w:lang w:val="en-IN" w:eastAsia="en-IN" w:bidi="kn-IN"/>
              </w:rPr>
              <w:t>}=\frac{E_{F}-E_{</w:t>
            </w:r>
            <w:proofErr w:type="spellStart"/>
            <w:r w:rsidRPr="00001651">
              <w:rPr>
                <w:rFonts w:ascii="Times New Roman" w:eastAsia="Times New Roman" w:hAnsi="Times New Roman" w:cs="Times New Roman"/>
                <w:sz w:val="24"/>
                <w:szCs w:val="24"/>
                <w:lang w:val="en-IN" w:eastAsia="en-IN" w:bidi="kn-IN"/>
              </w:rPr>
              <w:t>i</w:t>
            </w:r>
            <w:proofErr w:type="spellEnd"/>
            <w:proofErr w:type="gramStart"/>
            <w:r w:rsidRPr="00001651">
              <w:rPr>
                <w:rFonts w:ascii="Times New Roman" w:eastAsia="Times New Roman" w:hAnsi="Times New Roman" w:cs="Times New Roman"/>
                <w:sz w:val="24"/>
                <w:szCs w:val="24"/>
                <w:lang w:val="en-IN" w:eastAsia="en-IN" w:bidi="kn-IN"/>
              </w:rPr>
              <w:t>}}{</w:t>
            </w:r>
            <w:proofErr w:type="gramEnd"/>
            <w:r w:rsidRPr="00001651">
              <w:rPr>
                <w:rFonts w:ascii="Times New Roman" w:eastAsia="Times New Roman" w:hAnsi="Times New Roman" w:cs="Times New Roman"/>
                <w:sz w:val="24"/>
                <w:szCs w:val="24"/>
                <w:lang w:val="en-IN" w:eastAsia="en-IN" w:bidi="kn-IN"/>
              </w:rPr>
              <w:t>q}$$</w:t>
            </w:r>
          </w:p>
          <w:p w14:paraId="39D04D46" w14:textId="77777777" w:rsidR="00001651" w:rsidRPr="00001651" w:rsidRDefault="00001651" w:rsidP="00001651">
            <w:p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sz w:val="24"/>
                <w:szCs w:val="24"/>
                <w:lang w:val="en-IN" w:eastAsia="en-IN" w:bidi="kn-IN"/>
              </w:rPr>
              <w:t xml:space="preserve">The potential difference between conduction band and free space is called electron affinity and is denoted by </w:t>
            </w:r>
            <w:proofErr w:type="spellStart"/>
            <w:r w:rsidRPr="00001651">
              <w:rPr>
                <w:rFonts w:ascii="Times New Roman" w:eastAsia="Times New Roman" w:hAnsi="Times New Roman" w:cs="Times New Roman"/>
                <w:sz w:val="24"/>
                <w:szCs w:val="24"/>
                <w:lang w:val="en-IN" w:eastAsia="en-IN" w:bidi="kn-IN"/>
              </w:rPr>
              <w:t>qx</w:t>
            </w:r>
            <w:proofErr w:type="spellEnd"/>
            <w:r w:rsidRPr="00001651">
              <w:rPr>
                <w:rFonts w:ascii="Times New Roman" w:eastAsia="Times New Roman" w:hAnsi="Times New Roman" w:cs="Times New Roman"/>
                <w:sz w:val="24"/>
                <w:szCs w:val="24"/>
                <w:lang w:val="en-IN" w:eastAsia="en-IN" w:bidi="kn-IN"/>
              </w:rPr>
              <w:t>.</w:t>
            </w:r>
          </w:p>
          <w:p w14:paraId="07314555" w14:textId="77777777" w:rsidR="00001651" w:rsidRPr="00001651" w:rsidRDefault="00001651" w:rsidP="00001651">
            <w:p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sz w:val="24"/>
                <w:szCs w:val="24"/>
                <w:lang w:val="en-IN" w:eastAsia="en-IN" w:bidi="kn-IN"/>
              </w:rPr>
              <w:t>So, energy required for an electron to move from Fermi level to free space is called work function (</w:t>
            </w:r>
            <w:proofErr w:type="spellStart"/>
            <w:r w:rsidRPr="00001651">
              <w:rPr>
                <w:rFonts w:ascii="Times New Roman" w:eastAsia="Times New Roman" w:hAnsi="Times New Roman" w:cs="Times New Roman"/>
                <w:sz w:val="24"/>
                <w:szCs w:val="24"/>
                <w:lang w:val="en-IN" w:eastAsia="en-IN" w:bidi="kn-IN"/>
              </w:rPr>
              <w:t>qΦ</w:t>
            </w:r>
            <w:r w:rsidRPr="00001651">
              <w:rPr>
                <w:rFonts w:ascii="Times New Roman" w:eastAsia="Times New Roman" w:hAnsi="Times New Roman" w:cs="Times New Roman"/>
                <w:sz w:val="20"/>
                <w:szCs w:val="20"/>
                <w:vertAlign w:val="subscript"/>
                <w:lang w:val="en-IN" w:eastAsia="en-IN" w:bidi="kn-IN"/>
              </w:rPr>
              <w:t>S</w:t>
            </w:r>
            <w:proofErr w:type="spellEnd"/>
            <w:r w:rsidRPr="00001651">
              <w:rPr>
                <w:rFonts w:ascii="Times New Roman" w:eastAsia="Times New Roman" w:hAnsi="Times New Roman" w:cs="Times New Roman"/>
                <w:sz w:val="24"/>
                <w:szCs w:val="24"/>
                <w:lang w:val="en-IN" w:eastAsia="en-IN" w:bidi="kn-IN"/>
              </w:rPr>
              <w:t>) and it is given by</w:t>
            </w:r>
          </w:p>
          <w:p w14:paraId="083D8BA0" w14:textId="77777777" w:rsidR="00001651" w:rsidRPr="00001651" w:rsidRDefault="00001651" w:rsidP="00001651">
            <w:p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sz w:val="24"/>
                <w:szCs w:val="24"/>
                <w:lang w:val="en-IN" w:eastAsia="en-IN" w:bidi="kn-IN"/>
              </w:rPr>
              <w:t>$$q\Phi _{s}=(E_{c}-E_{F</w:t>
            </w:r>
            <w:proofErr w:type="gramStart"/>
            <w:r w:rsidRPr="00001651">
              <w:rPr>
                <w:rFonts w:ascii="Times New Roman" w:eastAsia="Times New Roman" w:hAnsi="Times New Roman" w:cs="Times New Roman"/>
                <w:sz w:val="24"/>
                <w:szCs w:val="24"/>
                <w:lang w:val="en-IN" w:eastAsia="en-IN" w:bidi="kn-IN"/>
              </w:rPr>
              <w:t>})+</w:t>
            </w:r>
            <w:proofErr w:type="spellStart"/>
            <w:proofErr w:type="gramEnd"/>
            <w:r w:rsidRPr="00001651">
              <w:rPr>
                <w:rFonts w:ascii="Times New Roman" w:eastAsia="Times New Roman" w:hAnsi="Times New Roman" w:cs="Times New Roman"/>
                <w:sz w:val="24"/>
                <w:szCs w:val="24"/>
                <w:lang w:val="en-IN" w:eastAsia="en-IN" w:bidi="kn-IN"/>
              </w:rPr>
              <w:t>qx</w:t>
            </w:r>
            <w:proofErr w:type="spellEnd"/>
            <w:r w:rsidRPr="00001651">
              <w:rPr>
                <w:rFonts w:ascii="Times New Roman" w:eastAsia="Times New Roman" w:hAnsi="Times New Roman" w:cs="Times New Roman"/>
                <w:sz w:val="24"/>
                <w:szCs w:val="24"/>
                <w:lang w:val="en-IN" w:eastAsia="en-IN" w:bidi="kn-IN"/>
              </w:rPr>
              <w:t>$$</w:t>
            </w:r>
          </w:p>
          <w:p w14:paraId="3C222003" w14:textId="77777777" w:rsidR="00001651" w:rsidRPr="00001651" w:rsidRDefault="00001651" w:rsidP="00001651">
            <w:p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sz w:val="24"/>
                <w:szCs w:val="24"/>
                <w:lang w:val="en-IN" w:eastAsia="en-IN" w:bidi="kn-IN"/>
              </w:rPr>
              <w:t>The following figure shows the energy band diagram of components that make up the MOS.</w:t>
            </w:r>
          </w:p>
          <w:p w14:paraId="0432F759" w14:textId="3BAAC077" w:rsidR="00001651" w:rsidRPr="00001651" w:rsidRDefault="00001651" w:rsidP="00001651">
            <w:pPr>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noProof/>
                <w:sz w:val="24"/>
                <w:szCs w:val="24"/>
                <w:lang w:val="en-IN" w:eastAsia="en-IN" w:bidi="kn-IN"/>
              </w:rPr>
              <w:drawing>
                <wp:inline distT="0" distB="0" distL="0" distR="0" wp14:anchorId="64E51C82" wp14:editId="61B36EB3">
                  <wp:extent cx="4290060" cy="1798320"/>
                  <wp:effectExtent l="0" t="0" r="0" b="0"/>
                  <wp:docPr id="7" name="Picture 7" descr="Energy Level Diagram of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ergy Level Diagram of Compone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0060" cy="1798320"/>
                          </a:xfrm>
                          <a:prstGeom prst="rect">
                            <a:avLst/>
                          </a:prstGeom>
                          <a:noFill/>
                          <a:ln>
                            <a:noFill/>
                          </a:ln>
                        </pic:spPr>
                      </pic:pic>
                    </a:graphicData>
                  </a:graphic>
                </wp:inline>
              </w:drawing>
            </w:r>
          </w:p>
          <w:p w14:paraId="3247C628" w14:textId="77777777" w:rsidR="00001651" w:rsidRPr="00001651" w:rsidRDefault="00001651" w:rsidP="00001651">
            <w:p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sz w:val="24"/>
                <w:szCs w:val="24"/>
                <w:lang w:val="en-IN" w:eastAsia="en-IN" w:bidi="kn-IN"/>
              </w:rPr>
              <w:t>As shown in the above figure, insulating SiO</w:t>
            </w:r>
            <w:r w:rsidRPr="00001651">
              <w:rPr>
                <w:rFonts w:ascii="Times New Roman" w:eastAsia="Times New Roman" w:hAnsi="Times New Roman" w:cs="Times New Roman"/>
                <w:sz w:val="20"/>
                <w:szCs w:val="20"/>
                <w:vertAlign w:val="subscript"/>
                <w:lang w:val="en-IN" w:eastAsia="en-IN" w:bidi="kn-IN"/>
              </w:rPr>
              <w:t>2</w:t>
            </w:r>
            <w:r w:rsidRPr="00001651">
              <w:rPr>
                <w:rFonts w:ascii="Times New Roman" w:eastAsia="Times New Roman" w:hAnsi="Times New Roman" w:cs="Times New Roman"/>
                <w:sz w:val="24"/>
                <w:szCs w:val="24"/>
                <w:lang w:val="en-IN" w:eastAsia="en-IN" w:bidi="kn-IN"/>
              </w:rPr>
              <w:t xml:space="preserve"> layer has large energy band gap of 8eV and work function is 0.95 eV. Metal gate has work function of 4.1eV. Here, the work functions are different so it will create voltage drop across the MOS system. The figure given below shows the combined energy band diagram of MOS system.</w:t>
            </w:r>
          </w:p>
          <w:p w14:paraId="0689C88C" w14:textId="4F7AE1F9" w:rsidR="00001651" w:rsidRPr="00001651" w:rsidRDefault="00001651" w:rsidP="00001651">
            <w:pPr>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noProof/>
                <w:sz w:val="24"/>
                <w:szCs w:val="24"/>
                <w:lang w:val="en-IN" w:eastAsia="en-IN" w:bidi="kn-IN"/>
              </w:rPr>
              <w:drawing>
                <wp:inline distT="0" distB="0" distL="0" distR="0" wp14:anchorId="44839393" wp14:editId="0CCDD541">
                  <wp:extent cx="4290060" cy="1607820"/>
                  <wp:effectExtent l="0" t="0" r="0" b="0"/>
                  <wp:docPr id="6" name="Picture 6" descr="Combined Energy Ban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bined Energy Band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0060" cy="1607820"/>
                          </a:xfrm>
                          <a:prstGeom prst="rect">
                            <a:avLst/>
                          </a:prstGeom>
                          <a:noFill/>
                          <a:ln>
                            <a:noFill/>
                          </a:ln>
                        </pic:spPr>
                      </pic:pic>
                    </a:graphicData>
                  </a:graphic>
                </wp:inline>
              </w:drawing>
            </w:r>
          </w:p>
          <w:p w14:paraId="6EDF586E" w14:textId="77777777" w:rsidR="00001651" w:rsidRPr="00001651" w:rsidRDefault="00001651" w:rsidP="00001651">
            <w:p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sz w:val="24"/>
                <w:szCs w:val="24"/>
                <w:lang w:val="en-IN" w:eastAsia="en-IN" w:bidi="kn-IN"/>
              </w:rPr>
              <w:lastRenderedPageBreak/>
              <w:t>As shown in this figure, the fermi potential level of metal gate and semiconductor (Si) are at same potential. Fermi potential at surface is called surface potential Φ</w:t>
            </w:r>
            <w:r w:rsidRPr="00001651">
              <w:rPr>
                <w:rFonts w:ascii="Times New Roman" w:eastAsia="Times New Roman" w:hAnsi="Times New Roman" w:cs="Times New Roman"/>
                <w:sz w:val="20"/>
                <w:szCs w:val="20"/>
                <w:vertAlign w:val="subscript"/>
                <w:lang w:val="en-IN" w:eastAsia="en-IN" w:bidi="kn-IN"/>
              </w:rPr>
              <w:t>S</w:t>
            </w:r>
            <w:r w:rsidRPr="00001651">
              <w:rPr>
                <w:rFonts w:ascii="Times New Roman" w:eastAsia="Times New Roman" w:hAnsi="Times New Roman" w:cs="Times New Roman"/>
                <w:sz w:val="24"/>
                <w:szCs w:val="24"/>
                <w:lang w:val="en-IN" w:eastAsia="en-IN" w:bidi="kn-IN"/>
              </w:rPr>
              <w:t xml:space="preserve"> and it is smaller than Fermi potential Φ</w:t>
            </w:r>
            <w:r w:rsidRPr="00001651">
              <w:rPr>
                <w:rFonts w:ascii="Times New Roman" w:eastAsia="Times New Roman" w:hAnsi="Times New Roman" w:cs="Times New Roman"/>
                <w:sz w:val="20"/>
                <w:szCs w:val="20"/>
                <w:vertAlign w:val="subscript"/>
                <w:lang w:val="en-IN" w:eastAsia="en-IN" w:bidi="kn-IN"/>
              </w:rPr>
              <w:t>F</w:t>
            </w:r>
            <w:r w:rsidRPr="00001651">
              <w:rPr>
                <w:rFonts w:ascii="Times New Roman" w:eastAsia="Times New Roman" w:hAnsi="Times New Roman" w:cs="Times New Roman"/>
                <w:sz w:val="24"/>
                <w:szCs w:val="24"/>
                <w:lang w:val="en-IN" w:eastAsia="en-IN" w:bidi="kn-IN"/>
              </w:rPr>
              <w:t xml:space="preserve"> in magnitude.</w:t>
            </w:r>
          </w:p>
          <w:p w14:paraId="09506F4C" w14:textId="77777777" w:rsidR="00001651" w:rsidRPr="00001651" w:rsidRDefault="00001651" w:rsidP="00001651">
            <w:pPr>
              <w:spacing w:before="100" w:beforeAutospacing="1" w:after="100" w:afterAutospacing="1"/>
              <w:outlineLvl w:val="1"/>
              <w:rPr>
                <w:rFonts w:ascii="Times New Roman" w:eastAsia="Times New Roman" w:hAnsi="Times New Roman" w:cs="Times New Roman"/>
                <w:b/>
                <w:bCs/>
                <w:sz w:val="36"/>
                <w:szCs w:val="36"/>
                <w:lang w:val="en-IN" w:eastAsia="en-IN" w:bidi="kn-IN"/>
              </w:rPr>
            </w:pPr>
            <w:r w:rsidRPr="00001651">
              <w:rPr>
                <w:rFonts w:ascii="Times New Roman" w:eastAsia="Times New Roman" w:hAnsi="Times New Roman" w:cs="Times New Roman"/>
                <w:b/>
                <w:bCs/>
                <w:sz w:val="36"/>
                <w:szCs w:val="36"/>
                <w:lang w:val="en-IN" w:eastAsia="en-IN" w:bidi="kn-IN"/>
              </w:rPr>
              <w:t>Working of a MOSFET</w:t>
            </w:r>
          </w:p>
          <w:p w14:paraId="6DCA697C" w14:textId="77777777" w:rsidR="00001651" w:rsidRPr="00001651" w:rsidRDefault="00001651" w:rsidP="00001651">
            <w:p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sz w:val="24"/>
                <w:szCs w:val="24"/>
                <w:lang w:val="en-IN" w:eastAsia="en-IN" w:bidi="kn-IN"/>
              </w:rPr>
              <w:t>MOSFET consists of a MOS capacitor with two p-n junctions placed closed to the channel region and this region is controlled by gate voltage. To make both the p-n junction reverse biased, substrate potential is kept lower than the other three terminals potential.</w:t>
            </w:r>
          </w:p>
          <w:p w14:paraId="093DA0B4" w14:textId="77777777" w:rsidR="00001651" w:rsidRPr="00001651" w:rsidRDefault="00001651" w:rsidP="00001651">
            <w:p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sz w:val="24"/>
                <w:szCs w:val="24"/>
                <w:lang w:val="en-IN" w:eastAsia="en-IN" w:bidi="kn-IN"/>
              </w:rPr>
              <w:t>If the gate voltage will be increased beyond the threshold voltage (V</w:t>
            </w:r>
            <w:r w:rsidRPr="00001651">
              <w:rPr>
                <w:rFonts w:ascii="Times New Roman" w:eastAsia="Times New Roman" w:hAnsi="Times New Roman" w:cs="Times New Roman"/>
                <w:sz w:val="20"/>
                <w:szCs w:val="20"/>
                <w:vertAlign w:val="subscript"/>
                <w:lang w:val="en-IN" w:eastAsia="en-IN" w:bidi="kn-IN"/>
              </w:rPr>
              <w:t>GS</w:t>
            </w:r>
            <w:r w:rsidRPr="00001651">
              <w:rPr>
                <w:rFonts w:ascii="Times New Roman" w:eastAsia="Times New Roman" w:hAnsi="Times New Roman" w:cs="Times New Roman"/>
                <w:sz w:val="24"/>
                <w:szCs w:val="24"/>
                <w:lang w:val="en-IN" w:eastAsia="en-IN" w:bidi="kn-IN"/>
              </w:rPr>
              <w:t>&gt;V</w:t>
            </w:r>
            <w:r w:rsidRPr="00001651">
              <w:rPr>
                <w:rFonts w:ascii="Times New Roman" w:eastAsia="Times New Roman" w:hAnsi="Times New Roman" w:cs="Times New Roman"/>
                <w:sz w:val="20"/>
                <w:szCs w:val="20"/>
                <w:vertAlign w:val="subscript"/>
                <w:lang w:val="en-IN" w:eastAsia="en-IN" w:bidi="kn-IN"/>
              </w:rPr>
              <w:t>TO</w:t>
            </w:r>
            <w:r w:rsidRPr="00001651">
              <w:rPr>
                <w:rFonts w:ascii="Times New Roman" w:eastAsia="Times New Roman" w:hAnsi="Times New Roman" w:cs="Times New Roman"/>
                <w:sz w:val="24"/>
                <w:szCs w:val="24"/>
                <w:lang w:val="en-IN" w:eastAsia="en-IN" w:bidi="kn-IN"/>
              </w:rPr>
              <w:t>), inversion layer will be established on the surface and n – type channel will be formed between the source and drain. This n – type channel will carry the drain current according to the V</w:t>
            </w:r>
            <w:r w:rsidRPr="00001651">
              <w:rPr>
                <w:rFonts w:ascii="Times New Roman" w:eastAsia="Times New Roman" w:hAnsi="Times New Roman" w:cs="Times New Roman"/>
                <w:sz w:val="20"/>
                <w:szCs w:val="20"/>
                <w:vertAlign w:val="subscript"/>
                <w:lang w:val="en-IN" w:eastAsia="en-IN" w:bidi="kn-IN"/>
              </w:rPr>
              <w:t>DS</w:t>
            </w:r>
            <w:r w:rsidRPr="00001651">
              <w:rPr>
                <w:rFonts w:ascii="Times New Roman" w:eastAsia="Times New Roman" w:hAnsi="Times New Roman" w:cs="Times New Roman"/>
                <w:sz w:val="24"/>
                <w:szCs w:val="24"/>
                <w:lang w:val="en-IN" w:eastAsia="en-IN" w:bidi="kn-IN"/>
              </w:rPr>
              <w:t xml:space="preserve"> value.</w:t>
            </w:r>
          </w:p>
          <w:p w14:paraId="1C4AC72D" w14:textId="77777777" w:rsidR="00001651" w:rsidRPr="00001651" w:rsidRDefault="00001651" w:rsidP="00001651">
            <w:p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sz w:val="24"/>
                <w:szCs w:val="24"/>
                <w:lang w:val="en-IN" w:eastAsia="en-IN" w:bidi="kn-IN"/>
              </w:rPr>
              <w:t>For different value of V</w:t>
            </w:r>
            <w:r w:rsidRPr="00001651">
              <w:rPr>
                <w:rFonts w:ascii="Times New Roman" w:eastAsia="Times New Roman" w:hAnsi="Times New Roman" w:cs="Times New Roman"/>
                <w:sz w:val="20"/>
                <w:szCs w:val="20"/>
                <w:vertAlign w:val="subscript"/>
                <w:lang w:val="en-IN" w:eastAsia="en-IN" w:bidi="kn-IN"/>
              </w:rPr>
              <w:t>DS</w:t>
            </w:r>
            <w:r w:rsidRPr="00001651">
              <w:rPr>
                <w:rFonts w:ascii="Times New Roman" w:eastAsia="Times New Roman" w:hAnsi="Times New Roman" w:cs="Times New Roman"/>
                <w:sz w:val="24"/>
                <w:szCs w:val="24"/>
                <w:lang w:val="en-IN" w:eastAsia="en-IN" w:bidi="kn-IN"/>
              </w:rPr>
              <w:t>, MOSFET can be operated in different regions as explained below.</w:t>
            </w:r>
          </w:p>
          <w:p w14:paraId="7BC7BC25" w14:textId="77777777" w:rsidR="00001651" w:rsidRPr="00001651" w:rsidRDefault="00001651" w:rsidP="00001651">
            <w:pPr>
              <w:spacing w:before="100" w:beforeAutospacing="1" w:after="100" w:afterAutospacing="1"/>
              <w:outlineLvl w:val="2"/>
              <w:rPr>
                <w:rFonts w:ascii="Times New Roman" w:eastAsia="Times New Roman" w:hAnsi="Times New Roman" w:cs="Times New Roman"/>
                <w:b/>
                <w:bCs/>
                <w:sz w:val="27"/>
                <w:szCs w:val="27"/>
                <w:lang w:val="en-IN" w:eastAsia="en-IN" w:bidi="kn-IN"/>
              </w:rPr>
            </w:pPr>
            <w:r w:rsidRPr="00001651">
              <w:rPr>
                <w:rFonts w:ascii="Times New Roman" w:eastAsia="Times New Roman" w:hAnsi="Times New Roman" w:cs="Times New Roman"/>
                <w:b/>
                <w:bCs/>
                <w:sz w:val="27"/>
                <w:szCs w:val="27"/>
                <w:lang w:val="en-IN" w:eastAsia="en-IN" w:bidi="kn-IN"/>
              </w:rPr>
              <w:t>Linear Region</w:t>
            </w:r>
          </w:p>
          <w:p w14:paraId="3889DD7D" w14:textId="77777777" w:rsidR="00001651" w:rsidRPr="00001651" w:rsidRDefault="00001651" w:rsidP="00001651">
            <w:p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sz w:val="24"/>
                <w:szCs w:val="24"/>
                <w:lang w:val="en-IN" w:eastAsia="en-IN" w:bidi="kn-IN"/>
              </w:rPr>
              <w:t>At V</w:t>
            </w:r>
            <w:r w:rsidRPr="00001651">
              <w:rPr>
                <w:rFonts w:ascii="Times New Roman" w:eastAsia="Times New Roman" w:hAnsi="Times New Roman" w:cs="Times New Roman"/>
                <w:sz w:val="20"/>
                <w:szCs w:val="20"/>
                <w:vertAlign w:val="subscript"/>
                <w:lang w:val="en-IN" w:eastAsia="en-IN" w:bidi="kn-IN"/>
              </w:rPr>
              <w:t>DS</w:t>
            </w:r>
            <w:r w:rsidRPr="00001651">
              <w:rPr>
                <w:rFonts w:ascii="Times New Roman" w:eastAsia="Times New Roman" w:hAnsi="Times New Roman" w:cs="Times New Roman"/>
                <w:sz w:val="24"/>
                <w:szCs w:val="24"/>
                <w:lang w:val="en-IN" w:eastAsia="en-IN" w:bidi="kn-IN"/>
              </w:rPr>
              <w:t xml:space="preserve"> = 0, thermal equilibrium exists in the inverted channel region and drain current I</w:t>
            </w:r>
            <w:r w:rsidRPr="00001651">
              <w:rPr>
                <w:rFonts w:ascii="Times New Roman" w:eastAsia="Times New Roman" w:hAnsi="Times New Roman" w:cs="Times New Roman"/>
                <w:sz w:val="20"/>
                <w:szCs w:val="20"/>
                <w:vertAlign w:val="subscript"/>
                <w:lang w:val="en-IN" w:eastAsia="en-IN" w:bidi="kn-IN"/>
              </w:rPr>
              <w:t>D</w:t>
            </w:r>
            <w:r w:rsidRPr="00001651">
              <w:rPr>
                <w:rFonts w:ascii="Times New Roman" w:eastAsia="Times New Roman" w:hAnsi="Times New Roman" w:cs="Times New Roman"/>
                <w:sz w:val="24"/>
                <w:szCs w:val="24"/>
                <w:lang w:val="en-IN" w:eastAsia="en-IN" w:bidi="kn-IN"/>
              </w:rPr>
              <w:t xml:space="preserve"> = 0. Now if small drain voltage, V</w:t>
            </w:r>
            <w:r w:rsidRPr="00001651">
              <w:rPr>
                <w:rFonts w:ascii="Times New Roman" w:eastAsia="Times New Roman" w:hAnsi="Times New Roman" w:cs="Times New Roman"/>
                <w:sz w:val="20"/>
                <w:szCs w:val="20"/>
                <w:vertAlign w:val="subscript"/>
                <w:lang w:val="en-IN" w:eastAsia="en-IN" w:bidi="kn-IN"/>
              </w:rPr>
              <w:t>DS</w:t>
            </w:r>
            <w:r w:rsidRPr="00001651">
              <w:rPr>
                <w:rFonts w:ascii="Times New Roman" w:eastAsia="Times New Roman" w:hAnsi="Times New Roman" w:cs="Times New Roman"/>
                <w:sz w:val="24"/>
                <w:szCs w:val="24"/>
                <w:lang w:val="en-IN" w:eastAsia="en-IN" w:bidi="kn-IN"/>
              </w:rPr>
              <w:t xml:space="preserve"> &gt; 0 is applied, a drain current proportional to the V</w:t>
            </w:r>
            <w:r w:rsidRPr="00001651">
              <w:rPr>
                <w:rFonts w:ascii="Times New Roman" w:eastAsia="Times New Roman" w:hAnsi="Times New Roman" w:cs="Times New Roman"/>
                <w:sz w:val="20"/>
                <w:szCs w:val="20"/>
                <w:vertAlign w:val="subscript"/>
                <w:lang w:val="en-IN" w:eastAsia="en-IN" w:bidi="kn-IN"/>
              </w:rPr>
              <w:t>DS</w:t>
            </w:r>
            <w:r w:rsidRPr="00001651">
              <w:rPr>
                <w:rFonts w:ascii="Times New Roman" w:eastAsia="Times New Roman" w:hAnsi="Times New Roman" w:cs="Times New Roman"/>
                <w:sz w:val="24"/>
                <w:szCs w:val="24"/>
                <w:lang w:val="en-IN" w:eastAsia="en-IN" w:bidi="kn-IN"/>
              </w:rPr>
              <w:t xml:space="preserve"> will start to flow from source to drain through the channel.</w:t>
            </w:r>
          </w:p>
          <w:p w14:paraId="1C02DC9A" w14:textId="77777777" w:rsidR="00001651" w:rsidRPr="00001651" w:rsidRDefault="00001651" w:rsidP="00001651">
            <w:p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sz w:val="24"/>
                <w:szCs w:val="24"/>
                <w:lang w:val="en-IN" w:eastAsia="en-IN" w:bidi="kn-IN"/>
              </w:rPr>
              <w:t xml:space="preserve">The channel gives a continuous path for the flow of current from source to drain. This mode of operation is called </w:t>
            </w:r>
            <w:r w:rsidRPr="00001651">
              <w:rPr>
                <w:rFonts w:ascii="Times New Roman" w:eastAsia="Times New Roman" w:hAnsi="Times New Roman" w:cs="Times New Roman"/>
                <w:b/>
                <w:bCs/>
                <w:sz w:val="24"/>
                <w:szCs w:val="24"/>
                <w:lang w:val="en-IN" w:eastAsia="en-IN" w:bidi="kn-IN"/>
              </w:rPr>
              <w:t>linear region</w:t>
            </w:r>
            <w:r w:rsidRPr="00001651">
              <w:rPr>
                <w:rFonts w:ascii="Times New Roman" w:eastAsia="Times New Roman" w:hAnsi="Times New Roman" w:cs="Times New Roman"/>
                <w:sz w:val="24"/>
                <w:szCs w:val="24"/>
                <w:lang w:val="en-IN" w:eastAsia="en-IN" w:bidi="kn-IN"/>
              </w:rPr>
              <w:t xml:space="preserve">. The </w:t>
            </w:r>
            <w:proofErr w:type="gramStart"/>
            <w:r w:rsidRPr="00001651">
              <w:rPr>
                <w:rFonts w:ascii="Times New Roman" w:eastAsia="Times New Roman" w:hAnsi="Times New Roman" w:cs="Times New Roman"/>
                <w:sz w:val="24"/>
                <w:szCs w:val="24"/>
                <w:lang w:val="en-IN" w:eastAsia="en-IN" w:bidi="kn-IN"/>
              </w:rPr>
              <w:t>cross sectional</w:t>
            </w:r>
            <w:proofErr w:type="gramEnd"/>
            <w:r w:rsidRPr="00001651">
              <w:rPr>
                <w:rFonts w:ascii="Times New Roman" w:eastAsia="Times New Roman" w:hAnsi="Times New Roman" w:cs="Times New Roman"/>
                <w:sz w:val="24"/>
                <w:szCs w:val="24"/>
                <w:lang w:val="en-IN" w:eastAsia="en-IN" w:bidi="kn-IN"/>
              </w:rPr>
              <w:t xml:space="preserve"> view of an n-channel MOSFET, operating in linear region, is shown in the figure given below.</w:t>
            </w:r>
          </w:p>
          <w:p w14:paraId="34D5D1C5" w14:textId="3056CDE7" w:rsidR="00001651" w:rsidRPr="00001651" w:rsidRDefault="00001651" w:rsidP="00001651">
            <w:pPr>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noProof/>
                <w:sz w:val="24"/>
                <w:szCs w:val="24"/>
                <w:lang w:val="en-IN" w:eastAsia="en-IN" w:bidi="kn-IN"/>
              </w:rPr>
              <w:drawing>
                <wp:inline distT="0" distB="0" distL="0" distR="0" wp14:anchorId="06C13AE8" wp14:editId="79439277">
                  <wp:extent cx="4762500" cy="2087880"/>
                  <wp:effectExtent l="0" t="0" r="0" b="7620"/>
                  <wp:docPr id="5" name="Picture 5" descr="Linear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ear Reg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087880"/>
                          </a:xfrm>
                          <a:prstGeom prst="rect">
                            <a:avLst/>
                          </a:prstGeom>
                          <a:noFill/>
                          <a:ln>
                            <a:noFill/>
                          </a:ln>
                        </pic:spPr>
                      </pic:pic>
                    </a:graphicData>
                  </a:graphic>
                </wp:inline>
              </w:drawing>
            </w:r>
          </w:p>
          <w:p w14:paraId="09DD3388" w14:textId="77777777" w:rsidR="00001651" w:rsidRPr="00001651" w:rsidRDefault="00001651" w:rsidP="00001651">
            <w:pPr>
              <w:spacing w:before="100" w:beforeAutospacing="1" w:after="100" w:afterAutospacing="1"/>
              <w:outlineLvl w:val="2"/>
              <w:rPr>
                <w:rFonts w:ascii="Times New Roman" w:eastAsia="Times New Roman" w:hAnsi="Times New Roman" w:cs="Times New Roman"/>
                <w:b/>
                <w:bCs/>
                <w:sz w:val="27"/>
                <w:szCs w:val="27"/>
                <w:lang w:val="en-IN" w:eastAsia="en-IN" w:bidi="kn-IN"/>
              </w:rPr>
            </w:pPr>
            <w:r w:rsidRPr="00001651">
              <w:rPr>
                <w:rFonts w:ascii="Times New Roman" w:eastAsia="Times New Roman" w:hAnsi="Times New Roman" w:cs="Times New Roman"/>
                <w:b/>
                <w:bCs/>
                <w:sz w:val="27"/>
                <w:szCs w:val="27"/>
                <w:lang w:val="en-IN" w:eastAsia="en-IN" w:bidi="kn-IN"/>
              </w:rPr>
              <w:t>At the Edge of Saturation Region</w:t>
            </w:r>
          </w:p>
          <w:p w14:paraId="060EAE65" w14:textId="77777777" w:rsidR="00001651" w:rsidRPr="00001651" w:rsidRDefault="00001651" w:rsidP="00001651">
            <w:p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sz w:val="24"/>
                <w:szCs w:val="24"/>
                <w:lang w:val="en-IN" w:eastAsia="en-IN" w:bidi="kn-IN"/>
              </w:rPr>
              <w:t>Now if the V</w:t>
            </w:r>
            <w:r w:rsidRPr="00001651">
              <w:rPr>
                <w:rFonts w:ascii="Times New Roman" w:eastAsia="Times New Roman" w:hAnsi="Times New Roman" w:cs="Times New Roman"/>
                <w:sz w:val="20"/>
                <w:szCs w:val="20"/>
                <w:vertAlign w:val="subscript"/>
                <w:lang w:val="en-IN" w:eastAsia="en-IN" w:bidi="kn-IN"/>
              </w:rPr>
              <w:t>DS</w:t>
            </w:r>
            <w:r w:rsidRPr="00001651">
              <w:rPr>
                <w:rFonts w:ascii="Times New Roman" w:eastAsia="Times New Roman" w:hAnsi="Times New Roman" w:cs="Times New Roman"/>
                <w:sz w:val="24"/>
                <w:szCs w:val="24"/>
                <w:lang w:val="en-IN" w:eastAsia="en-IN" w:bidi="kn-IN"/>
              </w:rPr>
              <w:t xml:space="preserve"> is increased, charges in the channel and channel depth decrease at the end of drain. For V</w:t>
            </w:r>
            <w:r w:rsidRPr="00001651">
              <w:rPr>
                <w:rFonts w:ascii="Times New Roman" w:eastAsia="Times New Roman" w:hAnsi="Times New Roman" w:cs="Times New Roman"/>
                <w:sz w:val="20"/>
                <w:szCs w:val="20"/>
                <w:vertAlign w:val="subscript"/>
                <w:lang w:val="en-IN" w:eastAsia="en-IN" w:bidi="kn-IN"/>
              </w:rPr>
              <w:t>DS</w:t>
            </w:r>
            <w:r w:rsidRPr="00001651">
              <w:rPr>
                <w:rFonts w:ascii="Times New Roman" w:eastAsia="Times New Roman" w:hAnsi="Times New Roman" w:cs="Times New Roman"/>
                <w:sz w:val="24"/>
                <w:szCs w:val="24"/>
                <w:lang w:val="en-IN" w:eastAsia="en-IN" w:bidi="kn-IN"/>
              </w:rPr>
              <w:t xml:space="preserve"> = V</w:t>
            </w:r>
            <w:r w:rsidRPr="00001651">
              <w:rPr>
                <w:rFonts w:ascii="Times New Roman" w:eastAsia="Times New Roman" w:hAnsi="Times New Roman" w:cs="Times New Roman"/>
                <w:sz w:val="20"/>
                <w:szCs w:val="20"/>
                <w:vertAlign w:val="subscript"/>
                <w:lang w:val="en-IN" w:eastAsia="en-IN" w:bidi="kn-IN"/>
              </w:rPr>
              <w:t>DSAT</w:t>
            </w:r>
            <w:r w:rsidRPr="00001651">
              <w:rPr>
                <w:rFonts w:ascii="Times New Roman" w:eastAsia="Times New Roman" w:hAnsi="Times New Roman" w:cs="Times New Roman"/>
                <w:sz w:val="24"/>
                <w:szCs w:val="24"/>
                <w:lang w:val="en-IN" w:eastAsia="en-IN" w:bidi="kn-IN"/>
              </w:rPr>
              <w:t xml:space="preserve">, the charges in the channel is reduces to zero, which is called </w:t>
            </w:r>
            <w:r w:rsidRPr="00001651">
              <w:rPr>
                <w:rFonts w:ascii="Times New Roman" w:eastAsia="Times New Roman" w:hAnsi="Times New Roman" w:cs="Times New Roman"/>
                <w:b/>
                <w:bCs/>
                <w:sz w:val="24"/>
                <w:szCs w:val="24"/>
                <w:lang w:val="en-IN" w:eastAsia="en-IN" w:bidi="kn-IN"/>
              </w:rPr>
              <w:t>pinch – off point</w:t>
            </w:r>
            <w:r w:rsidRPr="00001651">
              <w:rPr>
                <w:rFonts w:ascii="Times New Roman" w:eastAsia="Times New Roman" w:hAnsi="Times New Roman" w:cs="Times New Roman"/>
                <w:sz w:val="24"/>
                <w:szCs w:val="24"/>
                <w:lang w:val="en-IN" w:eastAsia="en-IN" w:bidi="kn-IN"/>
              </w:rPr>
              <w:t xml:space="preserve">. The </w:t>
            </w:r>
            <w:proofErr w:type="gramStart"/>
            <w:r w:rsidRPr="00001651">
              <w:rPr>
                <w:rFonts w:ascii="Times New Roman" w:eastAsia="Times New Roman" w:hAnsi="Times New Roman" w:cs="Times New Roman"/>
                <w:sz w:val="24"/>
                <w:szCs w:val="24"/>
                <w:lang w:val="en-IN" w:eastAsia="en-IN" w:bidi="kn-IN"/>
              </w:rPr>
              <w:t>cross sectional</w:t>
            </w:r>
            <w:proofErr w:type="gramEnd"/>
            <w:r w:rsidRPr="00001651">
              <w:rPr>
                <w:rFonts w:ascii="Times New Roman" w:eastAsia="Times New Roman" w:hAnsi="Times New Roman" w:cs="Times New Roman"/>
                <w:sz w:val="24"/>
                <w:szCs w:val="24"/>
                <w:lang w:val="en-IN" w:eastAsia="en-IN" w:bidi="kn-IN"/>
              </w:rPr>
              <w:t xml:space="preserve"> view of n-channel MOSFET operating at the edge of saturation region is shown in the figure given below.</w:t>
            </w:r>
          </w:p>
          <w:p w14:paraId="7C44FED4" w14:textId="05F37C71" w:rsidR="00001651" w:rsidRPr="00001651" w:rsidRDefault="00001651" w:rsidP="00001651">
            <w:pPr>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noProof/>
                <w:sz w:val="24"/>
                <w:szCs w:val="24"/>
                <w:lang w:val="en-IN" w:eastAsia="en-IN" w:bidi="kn-IN"/>
              </w:rPr>
              <w:lastRenderedPageBreak/>
              <w:drawing>
                <wp:inline distT="0" distB="0" distL="0" distR="0" wp14:anchorId="3DFD9B37" wp14:editId="768275F0">
                  <wp:extent cx="4762500" cy="2087880"/>
                  <wp:effectExtent l="0" t="0" r="0" b="7620"/>
                  <wp:docPr id="4" name="Picture 4" descr="Edge of Saturation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ge of Saturation Reg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087880"/>
                          </a:xfrm>
                          <a:prstGeom prst="rect">
                            <a:avLst/>
                          </a:prstGeom>
                          <a:noFill/>
                          <a:ln>
                            <a:noFill/>
                          </a:ln>
                        </pic:spPr>
                      </pic:pic>
                    </a:graphicData>
                  </a:graphic>
                </wp:inline>
              </w:drawing>
            </w:r>
          </w:p>
          <w:p w14:paraId="7DF0F64F" w14:textId="77777777" w:rsidR="00001651" w:rsidRPr="00001651" w:rsidRDefault="00001651" w:rsidP="00001651">
            <w:pPr>
              <w:spacing w:before="100" w:beforeAutospacing="1" w:after="100" w:afterAutospacing="1"/>
              <w:outlineLvl w:val="2"/>
              <w:rPr>
                <w:rFonts w:ascii="Times New Roman" w:eastAsia="Times New Roman" w:hAnsi="Times New Roman" w:cs="Times New Roman"/>
                <w:b/>
                <w:bCs/>
                <w:sz w:val="27"/>
                <w:szCs w:val="27"/>
                <w:lang w:val="en-IN" w:eastAsia="en-IN" w:bidi="kn-IN"/>
              </w:rPr>
            </w:pPr>
            <w:r w:rsidRPr="00001651">
              <w:rPr>
                <w:rFonts w:ascii="Times New Roman" w:eastAsia="Times New Roman" w:hAnsi="Times New Roman" w:cs="Times New Roman"/>
                <w:b/>
                <w:bCs/>
                <w:sz w:val="27"/>
                <w:szCs w:val="27"/>
                <w:lang w:val="en-IN" w:eastAsia="en-IN" w:bidi="kn-IN"/>
              </w:rPr>
              <w:t>Saturation Region</w:t>
            </w:r>
          </w:p>
          <w:p w14:paraId="2026391A" w14:textId="77777777" w:rsidR="00001651" w:rsidRPr="00001651" w:rsidRDefault="00001651" w:rsidP="00001651">
            <w:p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sz w:val="24"/>
                <w:szCs w:val="24"/>
                <w:lang w:val="en-IN" w:eastAsia="en-IN" w:bidi="kn-IN"/>
              </w:rPr>
              <w:t>For V</w:t>
            </w:r>
            <w:r w:rsidRPr="00001651">
              <w:rPr>
                <w:rFonts w:ascii="Times New Roman" w:eastAsia="Times New Roman" w:hAnsi="Times New Roman" w:cs="Times New Roman"/>
                <w:sz w:val="20"/>
                <w:szCs w:val="20"/>
                <w:vertAlign w:val="subscript"/>
                <w:lang w:val="en-IN" w:eastAsia="en-IN" w:bidi="kn-IN"/>
              </w:rPr>
              <w:t>DS</w:t>
            </w:r>
            <w:r w:rsidRPr="00001651">
              <w:rPr>
                <w:rFonts w:ascii="Times New Roman" w:eastAsia="Times New Roman" w:hAnsi="Times New Roman" w:cs="Times New Roman"/>
                <w:sz w:val="24"/>
                <w:szCs w:val="24"/>
                <w:lang w:val="en-IN" w:eastAsia="en-IN" w:bidi="kn-IN"/>
              </w:rPr>
              <w:t>&gt;V</w:t>
            </w:r>
            <w:r w:rsidRPr="00001651">
              <w:rPr>
                <w:rFonts w:ascii="Times New Roman" w:eastAsia="Times New Roman" w:hAnsi="Times New Roman" w:cs="Times New Roman"/>
                <w:sz w:val="20"/>
                <w:szCs w:val="20"/>
                <w:vertAlign w:val="subscript"/>
                <w:lang w:val="en-IN" w:eastAsia="en-IN" w:bidi="kn-IN"/>
              </w:rPr>
              <w:t>DSAT</w:t>
            </w:r>
            <w:r w:rsidRPr="00001651">
              <w:rPr>
                <w:rFonts w:ascii="Times New Roman" w:eastAsia="Times New Roman" w:hAnsi="Times New Roman" w:cs="Times New Roman"/>
                <w:sz w:val="24"/>
                <w:szCs w:val="24"/>
                <w:lang w:val="en-IN" w:eastAsia="en-IN" w:bidi="kn-IN"/>
              </w:rPr>
              <w:t>, a depleted surface forms near to drain, and by increasing the drain voltage this depleted region extends to source.</w:t>
            </w:r>
          </w:p>
          <w:p w14:paraId="75694C6B" w14:textId="77777777" w:rsidR="00001651" w:rsidRPr="00001651" w:rsidRDefault="00001651" w:rsidP="00001651">
            <w:p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sz w:val="24"/>
                <w:szCs w:val="24"/>
                <w:lang w:val="en-IN" w:eastAsia="en-IN" w:bidi="kn-IN"/>
              </w:rPr>
              <w:t xml:space="preserve">This mode of operation is called </w:t>
            </w:r>
            <w:r w:rsidRPr="00001651">
              <w:rPr>
                <w:rFonts w:ascii="Times New Roman" w:eastAsia="Times New Roman" w:hAnsi="Times New Roman" w:cs="Times New Roman"/>
                <w:b/>
                <w:bCs/>
                <w:sz w:val="24"/>
                <w:szCs w:val="24"/>
                <w:lang w:val="en-IN" w:eastAsia="en-IN" w:bidi="kn-IN"/>
              </w:rPr>
              <w:t>Saturation region</w:t>
            </w:r>
            <w:r w:rsidRPr="00001651">
              <w:rPr>
                <w:rFonts w:ascii="Times New Roman" w:eastAsia="Times New Roman" w:hAnsi="Times New Roman" w:cs="Times New Roman"/>
                <w:sz w:val="24"/>
                <w:szCs w:val="24"/>
                <w:lang w:val="en-IN" w:eastAsia="en-IN" w:bidi="kn-IN"/>
              </w:rPr>
              <w:t>. The electrons coming from the source to the channel end, enter in the drain – depletion region and are accelerated towards the drain in high electric field.</w:t>
            </w:r>
          </w:p>
          <w:p w14:paraId="63A5AAFE" w14:textId="682C1257" w:rsidR="00001651" w:rsidRPr="00001651" w:rsidRDefault="00001651" w:rsidP="00001651">
            <w:pPr>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noProof/>
                <w:sz w:val="24"/>
                <w:szCs w:val="24"/>
                <w:lang w:val="en-IN" w:eastAsia="en-IN" w:bidi="kn-IN"/>
              </w:rPr>
              <w:drawing>
                <wp:inline distT="0" distB="0" distL="0" distR="0" wp14:anchorId="45386B04" wp14:editId="775A8EFA">
                  <wp:extent cx="4762500" cy="2087880"/>
                  <wp:effectExtent l="0" t="0" r="0" b="7620"/>
                  <wp:docPr id="3" name="Picture 3" descr="Saturation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turation Reg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087880"/>
                          </a:xfrm>
                          <a:prstGeom prst="rect">
                            <a:avLst/>
                          </a:prstGeom>
                          <a:noFill/>
                          <a:ln>
                            <a:noFill/>
                          </a:ln>
                        </pic:spPr>
                      </pic:pic>
                    </a:graphicData>
                  </a:graphic>
                </wp:inline>
              </w:drawing>
            </w:r>
          </w:p>
          <w:p w14:paraId="659DB181" w14:textId="77777777" w:rsidR="00001651" w:rsidRPr="00001651" w:rsidRDefault="00001651" w:rsidP="00001651">
            <w:pPr>
              <w:spacing w:before="100" w:beforeAutospacing="1" w:after="100" w:afterAutospacing="1"/>
              <w:outlineLvl w:val="1"/>
              <w:rPr>
                <w:rFonts w:ascii="Times New Roman" w:eastAsia="Times New Roman" w:hAnsi="Times New Roman" w:cs="Times New Roman"/>
                <w:b/>
                <w:bCs/>
                <w:sz w:val="36"/>
                <w:szCs w:val="36"/>
                <w:lang w:val="en-IN" w:eastAsia="en-IN" w:bidi="kn-IN"/>
              </w:rPr>
            </w:pPr>
            <w:r w:rsidRPr="00001651">
              <w:rPr>
                <w:rFonts w:ascii="Times New Roman" w:eastAsia="Times New Roman" w:hAnsi="Times New Roman" w:cs="Times New Roman"/>
                <w:b/>
                <w:bCs/>
                <w:sz w:val="36"/>
                <w:szCs w:val="36"/>
                <w:lang w:val="en-IN" w:eastAsia="en-IN" w:bidi="kn-IN"/>
              </w:rPr>
              <w:t>MOSFET Current – Voltage Characteristics</w:t>
            </w:r>
          </w:p>
          <w:p w14:paraId="6DAF9CE5" w14:textId="77777777" w:rsidR="00001651" w:rsidRPr="00001651" w:rsidRDefault="00001651" w:rsidP="00001651">
            <w:p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sz w:val="24"/>
                <w:szCs w:val="24"/>
                <w:lang w:val="en-IN" w:eastAsia="en-IN" w:bidi="kn-IN"/>
              </w:rPr>
              <w:t xml:space="preserve">To understand the current – voltage characteristic of MOSFET, approximation for the channel is done. Without this approximation, the </w:t>
            </w:r>
            <w:proofErr w:type="gramStart"/>
            <w:r w:rsidRPr="00001651">
              <w:rPr>
                <w:rFonts w:ascii="Times New Roman" w:eastAsia="Times New Roman" w:hAnsi="Times New Roman" w:cs="Times New Roman"/>
                <w:sz w:val="24"/>
                <w:szCs w:val="24"/>
                <w:lang w:val="en-IN" w:eastAsia="en-IN" w:bidi="kn-IN"/>
              </w:rPr>
              <w:t>three dimension</w:t>
            </w:r>
            <w:proofErr w:type="gramEnd"/>
            <w:r w:rsidRPr="00001651">
              <w:rPr>
                <w:rFonts w:ascii="Times New Roman" w:eastAsia="Times New Roman" w:hAnsi="Times New Roman" w:cs="Times New Roman"/>
                <w:sz w:val="24"/>
                <w:szCs w:val="24"/>
                <w:lang w:val="en-IN" w:eastAsia="en-IN" w:bidi="kn-IN"/>
              </w:rPr>
              <w:t xml:space="preserve"> analysis of MOS system becomes complex. The </w:t>
            </w:r>
            <w:r w:rsidRPr="00001651">
              <w:rPr>
                <w:rFonts w:ascii="Times New Roman" w:eastAsia="Times New Roman" w:hAnsi="Times New Roman" w:cs="Times New Roman"/>
                <w:b/>
                <w:bCs/>
                <w:sz w:val="24"/>
                <w:szCs w:val="24"/>
                <w:lang w:val="en-IN" w:eastAsia="en-IN" w:bidi="kn-IN"/>
              </w:rPr>
              <w:t>Gradual Channel Approximation (GCA)</w:t>
            </w:r>
            <w:r w:rsidRPr="00001651">
              <w:rPr>
                <w:rFonts w:ascii="Times New Roman" w:eastAsia="Times New Roman" w:hAnsi="Times New Roman" w:cs="Times New Roman"/>
                <w:sz w:val="24"/>
                <w:szCs w:val="24"/>
                <w:lang w:val="en-IN" w:eastAsia="en-IN" w:bidi="kn-IN"/>
              </w:rPr>
              <w:t xml:space="preserve"> for current – voltage characteristic will reduce the analysis problem.</w:t>
            </w:r>
          </w:p>
          <w:p w14:paraId="0522E0C6" w14:textId="77777777" w:rsidR="00001651" w:rsidRPr="00001651" w:rsidRDefault="00001651" w:rsidP="00001651">
            <w:pPr>
              <w:spacing w:before="100" w:beforeAutospacing="1" w:after="100" w:afterAutospacing="1"/>
              <w:outlineLvl w:val="2"/>
              <w:rPr>
                <w:rFonts w:ascii="Times New Roman" w:eastAsia="Times New Roman" w:hAnsi="Times New Roman" w:cs="Times New Roman"/>
                <w:b/>
                <w:bCs/>
                <w:sz w:val="27"/>
                <w:szCs w:val="27"/>
                <w:lang w:val="en-IN" w:eastAsia="en-IN" w:bidi="kn-IN"/>
              </w:rPr>
            </w:pPr>
            <w:r w:rsidRPr="00001651">
              <w:rPr>
                <w:rFonts w:ascii="Times New Roman" w:eastAsia="Times New Roman" w:hAnsi="Times New Roman" w:cs="Times New Roman"/>
                <w:b/>
                <w:bCs/>
                <w:sz w:val="27"/>
                <w:szCs w:val="27"/>
                <w:lang w:val="en-IN" w:eastAsia="en-IN" w:bidi="kn-IN"/>
              </w:rPr>
              <w:t>Gradual Channel Approximation (GCA)</w:t>
            </w:r>
          </w:p>
          <w:p w14:paraId="2615CED8" w14:textId="77777777" w:rsidR="00001651" w:rsidRPr="00001651" w:rsidRDefault="00001651" w:rsidP="00001651">
            <w:p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sz w:val="24"/>
                <w:szCs w:val="24"/>
                <w:lang w:val="en-IN" w:eastAsia="en-IN" w:bidi="kn-IN"/>
              </w:rPr>
              <w:t xml:space="preserve">Consider the </w:t>
            </w:r>
            <w:proofErr w:type="gramStart"/>
            <w:r w:rsidRPr="00001651">
              <w:rPr>
                <w:rFonts w:ascii="Times New Roman" w:eastAsia="Times New Roman" w:hAnsi="Times New Roman" w:cs="Times New Roman"/>
                <w:sz w:val="24"/>
                <w:szCs w:val="24"/>
                <w:lang w:val="en-IN" w:eastAsia="en-IN" w:bidi="kn-IN"/>
              </w:rPr>
              <w:t>cross sectional</w:t>
            </w:r>
            <w:proofErr w:type="gramEnd"/>
            <w:r w:rsidRPr="00001651">
              <w:rPr>
                <w:rFonts w:ascii="Times New Roman" w:eastAsia="Times New Roman" w:hAnsi="Times New Roman" w:cs="Times New Roman"/>
                <w:sz w:val="24"/>
                <w:szCs w:val="24"/>
                <w:lang w:val="en-IN" w:eastAsia="en-IN" w:bidi="kn-IN"/>
              </w:rPr>
              <w:t xml:space="preserve"> view of n channel MOSFET operating in the linear mode. Here, source and substrate are connected to the ground. V</w:t>
            </w:r>
            <w:r w:rsidRPr="00001651">
              <w:rPr>
                <w:rFonts w:ascii="Times New Roman" w:eastAsia="Times New Roman" w:hAnsi="Times New Roman" w:cs="Times New Roman"/>
                <w:sz w:val="20"/>
                <w:szCs w:val="20"/>
                <w:vertAlign w:val="subscript"/>
                <w:lang w:val="en-IN" w:eastAsia="en-IN" w:bidi="kn-IN"/>
              </w:rPr>
              <w:t>S</w:t>
            </w:r>
            <w:r w:rsidRPr="00001651">
              <w:rPr>
                <w:rFonts w:ascii="Times New Roman" w:eastAsia="Times New Roman" w:hAnsi="Times New Roman" w:cs="Times New Roman"/>
                <w:sz w:val="24"/>
                <w:szCs w:val="24"/>
                <w:lang w:val="en-IN" w:eastAsia="en-IN" w:bidi="kn-IN"/>
              </w:rPr>
              <w:t xml:space="preserve"> = V</w:t>
            </w:r>
            <w:r w:rsidRPr="00001651">
              <w:rPr>
                <w:rFonts w:ascii="Times New Roman" w:eastAsia="Times New Roman" w:hAnsi="Times New Roman" w:cs="Times New Roman"/>
                <w:sz w:val="20"/>
                <w:szCs w:val="20"/>
                <w:vertAlign w:val="subscript"/>
                <w:lang w:val="en-IN" w:eastAsia="en-IN" w:bidi="kn-IN"/>
              </w:rPr>
              <w:t>B</w:t>
            </w:r>
            <w:r w:rsidRPr="00001651">
              <w:rPr>
                <w:rFonts w:ascii="Times New Roman" w:eastAsia="Times New Roman" w:hAnsi="Times New Roman" w:cs="Times New Roman"/>
                <w:sz w:val="24"/>
                <w:szCs w:val="24"/>
                <w:lang w:val="en-IN" w:eastAsia="en-IN" w:bidi="kn-IN"/>
              </w:rPr>
              <w:t xml:space="preserve"> = 0. The gate – to – source (V</w:t>
            </w:r>
            <w:r w:rsidRPr="00001651">
              <w:rPr>
                <w:rFonts w:ascii="Times New Roman" w:eastAsia="Times New Roman" w:hAnsi="Times New Roman" w:cs="Times New Roman"/>
                <w:sz w:val="20"/>
                <w:szCs w:val="20"/>
                <w:vertAlign w:val="subscript"/>
                <w:lang w:val="en-IN" w:eastAsia="en-IN" w:bidi="kn-IN"/>
              </w:rPr>
              <w:t>GS</w:t>
            </w:r>
            <w:r w:rsidRPr="00001651">
              <w:rPr>
                <w:rFonts w:ascii="Times New Roman" w:eastAsia="Times New Roman" w:hAnsi="Times New Roman" w:cs="Times New Roman"/>
                <w:sz w:val="24"/>
                <w:szCs w:val="24"/>
                <w:lang w:val="en-IN" w:eastAsia="en-IN" w:bidi="kn-IN"/>
              </w:rPr>
              <w:t>) and drain – to – source voltage (V</w:t>
            </w:r>
            <w:r w:rsidRPr="00001651">
              <w:rPr>
                <w:rFonts w:ascii="Times New Roman" w:eastAsia="Times New Roman" w:hAnsi="Times New Roman" w:cs="Times New Roman"/>
                <w:sz w:val="20"/>
                <w:szCs w:val="20"/>
                <w:vertAlign w:val="subscript"/>
                <w:lang w:val="en-IN" w:eastAsia="en-IN" w:bidi="kn-IN"/>
              </w:rPr>
              <w:t>DS</w:t>
            </w:r>
            <w:r w:rsidRPr="00001651">
              <w:rPr>
                <w:rFonts w:ascii="Times New Roman" w:eastAsia="Times New Roman" w:hAnsi="Times New Roman" w:cs="Times New Roman"/>
                <w:sz w:val="24"/>
                <w:szCs w:val="24"/>
                <w:lang w:val="en-IN" w:eastAsia="en-IN" w:bidi="kn-IN"/>
              </w:rPr>
              <w:t>) voltage are the external parameters that control the drain current I</w:t>
            </w:r>
            <w:r w:rsidRPr="00001651">
              <w:rPr>
                <w:rFonts w:ascii="Times New Roman" w:eastAsia="Times New Roman" w:hAnsi="Times New Roman" w:cs="Times New Roman"/>
                <w:sz w:val="20"/>
                <w:szCs w:val="20"/>
                <w:vertAlign w:val="subscript"/>
                <w:lang w:val="en-IN" w:eastAsia="en-IN" w:bidi="kn-IN"/>
              </w:rPr>
              <w:t>D</w:t>
            </w:r>
            <w:r w:rsidRPr="00001651">
              <w:rPr>
                <w:rFonts w:ascii="Times New Roman" w:eastAsia="Times New Roman" w:hAnsi="Times New Roman" w:cs="Times New Roman"/>
                <w:sz w:val="24"/>
                <w:szCs w:val="24"/>
                <w:lang w:val="en-IN" w:eastAsia="en-IN" w:bidi="kn-IN"/>
              </w:rPr>
              <w:t>.</w:t>
            </w:r>
          </w:p>
          <w:p w14:paraId="2DACEFD0" w14:textId="72671F18" w:rsidR="00001651" w:rsidRPr="00001651" w:rsidRDefault="00001651" w:rsidP="00001651">
            <w:pPr>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noProof/>
                <w:sz w:val="24"/>
                <w:szCs w:val="24"/>
                <w:lang w:val="en-IN" w:eastAsia="en-IN" w:bidi="kn-IN"/>
              </w:rPr>
              <w:lastRenderedPageBreak/>
              <w:drawing>
                <wp:inline distT="0" distB="0" distL="0" distR="0" wp14:anchorId="206E50B9" wp14:editId="6B31D938">
                  <wp:extent cx="4762500" cy="2065020"/>
                  <wp:effectExtent l="0" t="0" r="0" b="0"/>
                  <wp:docPr id="2" name="Picture 2" descr="Gradual Channel Approx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ual Channel Approxim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065020"/>
                          </a:xfrm>
                          <a:prstGeom prst="rect">
                            <a:avLst/>
                          </a:prstGeom>
                          <a:noFill/>
                          <a:ln>
                            <a:noFill/>
                          </a:ln>
                        </pic:spPr>
                      </pic:pic>
                    </a:graphicData>
                  </a:graphic>
                </wp:inline>
              </w:drawing>
            </w:r>
          </w:p>
          <w:p w14:paraId="57A69406" w14:textId="77777777" w:rsidR="00A012F8" w:rsidRDefault="00001651" w:rsidP="00B33855">
            <w:pPr>
              <w:spacing w:before="100" w:beforeAutospacing="1" w:after="100" w:afterAutospacing="1"/>
              <w:rPr>
                <w:rFonts w:ascii="Times New Roman" w:eastAsia="Times New Roman" w:hAnsi="Times New Roman" w:cs="Times New Roman"/>
                <w:sz w:val="24"/>
                <w:szCs w:val="24"/>
                <w:lang w:val="en-IN" w:eastAsia="en-IN" w:bidi="kn-IN"/>
              </w:rPr>
            </w:pPr>
            <w:r w:rsidRPr="00001651">
              <w:rPr>
                <w:rFonts w:ascii="Times New Roman" w:eastAsia="Times New Roman" w:hAnsi="Times New Roman" w:cs="Times New Roman"/>
                <w:sz w:val="24"/>
                <w:szCs w:val="24"/>
                <w:lang w:val="en-IN" w:eastAsia="en-IN" w:bidi="kn-IN"/>
              </w:rPr>
              <w:t>The voltage, V</w:t>
            </w:r>
            <w:r w:rsidRPr="00001651">
              <w:rPr>
                <w:rFonts w:ascii="Times New Roman" w:eastAsia="Times New Roman" w:hAnsi="Times New Roman" w:cs="Times New Roman"/>
                <w:sz w:val="20"/>
                <w:szCs w:val="20"/>
                <w:vertAlign w:val="subscript"/>
                <w:lang w:val="en-IN" w:eastAsia="en-IN" w:bidi="kn-IN"/>
              </w:rPr>
              <w:t>GS</w:t>
            </w:r>
            <w:r w:rsidRPr="00001651">
              <w:rPr>
                <w:rFonts w:ascii="Times New Roman" w:eastAsia="Times New Roman" w:hAnsi="Times New Roman" w:cs="Times New Roman"/>
                <w:sz w:val="24"/>
                <w:szCs w:val="24"/>
                <w:lang w:val="en-IN" w:eastAsia="en-IN" w:bidi="kn-IN"/>
              </w:rPr>
              <w:t xml:space="preserve"> is set to a voltage greater than the threshold voltage V</w:t>
            </w:r>
            <w:r w:rsidRPr="00001651">
              <w:rPr>
                <w:rFonts w:ascii="Times New Roman" w:eastAsia="Times New Roman" w:hAnsi="Times New Roman" w:cs="Times New Roman"/>
                <w:sz w:val="20"/>
                <w:szCs w:val="20"/>
                <w:vertAlign w:val="subscript"/>
                <w:lang w:val="en-IN" w:eastAsia="en-IN" w:bidi="kn-IN"/>
              </w:rPr>
              <w:t>TO</w:t>
            </w:r>
            <w:r w:rsidRPr="00001651">
              <w:rPr>
                <w:rFonts w:ascii="Times New Roman" w:eastAsia="Times New Roman" w:hAnsi="Times New Roman" w:cs="Times New Roman"/>
                <w:sz w:val="24"/>
                <w:szCs w:val="24"/>
                <w:lang w:val="en-IN" w:eastAsia="en-IN" w:bidi="kn-IN"/>
              </w:rPr>
              <w:t>, to create a channel between the source and drain. As shown in the figure, x – direction is perpendicular to the surface and y – direction is parallel to the surface.</w:t>
            </w:r>
          </w:p>
          <w:p w14:paraId="5FFEF4D4" w14:textId="78DD2A24" w:rsidR="00B33855" w:rsidRPr="00B33855" w:rsidRDefault="00B33855" w:rsidP="00B33855">
            <w:pPr>
              <w:spacing w:before="100" w:beforeAutospacing="1" w:after="100" w:afterAutospacing="1"/>
              <w:rPr>
                <w:rFonts w:ascii="Times New Roman" w:eastAsia="Times New Roman" w:hAnsi="Times New Roman" w:cs="Times New Roman"/>
                <w:sz w:val="24"/>
                <w:szCs w:val="24"/>
                <w:lang w:val="en-IN" w:eastAsia="en-IN" w:bidi="kn-IN"/>
              </w:rPr>
            </w:pPr>
          </w:p>
        </w:tc>
        <w:tc>
          <w:tcPr>
            <w:tcW w:w="236" w:type="dxa"/>
          </w:tcPr>
          <w:p w14:paraId="04AC51B9" w14:textId="0C347DF8" w:rsidR="002145EB" w:rsidRDefault="002145EB" w:rsidP="002145EB">
            <w:pPr>
              <w:pStyle w:val="NormalWeb"/>
              <w:spacing w:before="0" w:after="0"/>
            </w:pPr>
          </w:p>
        </w:tc>
      </w:tr>
      <w:tr w:rsidR="00E555A0" w14:paraId="3D6E6A31" w14:textId="77777777" w:rsidTr="00001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236" w:type="dxa"/>
        </w:trPr>
        <w:tc>
          <w:tcPr>
            <w:tcW w:w="985" w:type="dxa"/>
          </w:tcPr>
          <w:p w14:paraId="2C93D9A9" w14:textId="77777777" w:rsidR="00826868" w:rsidRDefault="00826868" w:rsidP="001C45D4">
            <w:pPr>
              <w:rPr>
                <w:b/>
                <w:sz w:val="24"/>
                <w:szCs w:val="24"/>
              </w:rPr>
            </w:pPr>
          </w:p>
          <w:p w14:paraId="058D5F91" w14:textId="5280A702" w:rsidR="00DF7696" w:rsidRDefault="00DF7696" w:rsidP="001C45D4">
            <w:pPr>
              <w:rPr>
                <w:b/>
                <w:sz w:val="24"/>
                <w:szCs w:val="24"/>
              </w:rPr>
            </w:pPr>
            <w:r>
              <w:rPr>
                <w:b/>
                <w:sz w:val="24"/>
                <w:szCs w:val="24"/>
              </w:rPr>
              <w:t>Date:</w:t>
            </w:r>
          </w:p>
        </w:tc>
        <w:tc>
          <w:tcPr>
            <w:tcW w:w="4049" w:type="dxa"/>
            <w:gridSpan w:val="2"/>
          </w:tcPr>
          <w:p w14:paraId="2D7FD0EA" w14:textId="77777777" w:rsidR="00826868" w:rsidRDefault="00826868" w:rsidP="001C45D4">
            <w:pPr>
              <w:rPr>
                <w:b/>
                <w:sz w:val="24"/>
                <w:szCs w:val="24"/>
              </w:rPr>
            </w:pPr>
          </w:p>
          <w:p w14:paraId="1B97F760" w14:textId="6198FCA0" w:rsidR="00DF7696" w:rsidRDefault="00001651" w:rsidP="001C45D4">
            <w:pPr>
              <w:rPr>
                <w:b/>
                <w:sz w:val="24"/>
                <w:szCs w:val="24"/>
              </w:rPr>
            </w:pPr>
            <w:r>
              <w:rPr>
                <w:b/>
                <w:sz w:val="24"/>
                <w:szCs w:val="24"/>
              </w:rPr>
              <w:t>9</w:t>
            </w:r>
            <w:r w:rsidR="00826868">
              <w:rPr>
                <w:b/>
                <w:sz w:val="24"/>
                <w:szCs w:val="24"/>
              </w:rPr>
              <w:t xml:space="preserve"> June</w:t>
            </w:r>
            <w:r w:rsidR="001C3638">
              <w:rPr>
                <w:b/>
                <w:sz w:val="24"/>
                <w:szCs w:val="24"/>
              </w:rPr>
              <w:t xml:space="preserve"> 2020</w:t>
            </w:r>
          </w:p>
        </w:tc>
        <w:tc>
          <w:tcPr>
            <w:tcW w:w="1351" w:type="dxa"/>
          </w:tcPr>
          <w:p w14:paraId="5CCE98ED" w14:textId="77777777" w:rsidR="00826868" w:rsidRDefault="00826868" w:rsidP="001C45D4">
            <w:pPr>
              <w:rPr>
                <w:b/>
                <w:sz w:val="24"/>
                <w:szCs w:val="24"/>
              </w:rPr>
            </w:pPr>
          </w:p>
          <w:p w14:paraId="2FF9CC1B" w14:textId="1B7E7155" w:rsidR="00DF7696" w:rsidRDefault="00DF7696" w:rsidP="001C45D4">
            <w:pPr>
              <w:rPr>
                <w:b/>
                <w:sz w:val="24"/>
                <w:szCs w:val="24"/>
              </w:rPr>
            </w:pPr>
            <w:r>
              <w:rPr>
                <w:b/>
                <w:sz w:val="24"/>
                <w:szCs w:val="24"/>
              </w:rPr>
              <w:t>Name:</w:t>
            </w:r>
          </w:p>
        </w:tc>
        <w:tc>
          <w:tcPr>
            <w:tcW w:w="3821" w:type="dxa"/>
            <w:gridSpan w:val="3"/>
          </w:tcPr>
          <w:p w14:paraId="799E6015" w14:textId="77777777" w:rsidR="00826868" w:rsidRDefault="00826868" w:rsidP="001C45D4">
            <w:pPr>
              <w:rPr>
                <w:b/>
                <w:sz w:val="24"/>
                <w:szCs w:val="24"/>
              </w:rPr>
            </w:pPr>
          </w:p>
          <w:p w14:paraId="1D18046C" w14:textId="7CCDAE23" w:rsidR="00DF7696" w:rsidRDefault="001C3638" w:rsidP="001C45D4">
            <w:pPr>
              <w:rPr>
                <w:b/>
                <w:sz w:val="24"/>
                <w:szCs w:val="24"/>
              </w:rPr>
            </w:pPr>
            <w:r>
              <w:rPr>
                <w:b/>
                <w:sz w:val="24"/>
                <w:szCs w:val="24"/>
              </w:rPr>
              <w:t>Srinidhi J C</w:t>
            </w:r>
          </w:p>
        </w:tc>
      </w:tr>
      <w:tr w:rsidR="00E555A0" w14:paraId="71BFD72B" w14:textId="77777777" w:rsidTr="00001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236" w:type="dxa"/>
        </w:trPr>
        <w:tc>
          <w:tcPr>
            <w:tcW w:w="985" w:type="dxa"/>
          </w:tcPr>
          <w:p w14:paraId="4FECB42A" w14:textId="77777777" w:rsidR="00DF7696" w:rsidRDefault="00DF7696" w:rsidP="001C45D4">
            <w:pPr>
              <w:rPr>
                <w:b/>
                <w:sz w:val="24"/>
                <w:szCs w:val="24"/>
              </w:rPr>
            </w:pPr>
            <w:r>
              <w:rPr>
                <w:b/>
                <w:sz w:val="24"/>
                <w:szCs w:val="24"/>
              </w:rPr>
              <w:t>Course:</w:t>
            </w:r>
          </w:p>
        </w:tc>
        <w:tc>
          <w:tcPr>
            <w:tcW w:w="4049" w:type="dxa"/>
            <w:gridSpan w:val="2"/>
          </w:tcPr>
          <w:p w14:paraId="46C88B58" w14:textId="090ECD24" w:rsidR="00DF7696" w:rsidRDefault="0023541D" w:rsidP="001C45D4">
            <w:pPr>
              <w:rPr>
                <w:b/>
                <w:sz w:val="24"/>
                <w:szCs w:val="24"/>
              </w:rPr>
            </w:pPr>
            <w:r>
              <w:rPr>
                <w:b/>
                <w:sz w:val="24"/>
                <w:szCs w:val="24"/>
              </w:rPr>
              <w:t xml:space="preserve">IOT in </w:t>
            </w:r>
            <w:r w:rsidR="001C3638">
              <w:rPr>
                <w:b/>
                <w:sz w:val="24"/>
                <w:szCs w:val="24"/>
              </w:rPr>
              <w:t>Python</w:t>
            </w:r>
            <w:r>
              <w:rPr>
                <w:b/>
                <w:sz w:val="24"/>
                <w:szCs w:val="24"/>
              </w:rPr>
              <w:t xml:space="preserve"> with </w:t>
            </w:r>
            <w:proofErr w:type="spellStart"/>
            <w:r>
              <w:rPr>
                <w:b/>
                <w:sz w:val="24"/>
                <w:szCs w:val="24"/>
              </w:rPr>
              <w:t>Rosberry</w:t>
            </w:r>
            <w:proofErr w:type="spellEnd"/>
            <w:r>
              <w:rPr>
                <w:b/>
                <w:sz w:val="24"/>
                <w:szCs w:val="24"/>
              </w:rPr>
              <w:t xml:space="preserve"> Pi</w:t>
            </w:r>
          </w:p>
        </w:tc>
        <w:tc>
          <w:tcPr>
            <w:tcW w:w="1351" w:type="dxa"/>
          </w:tcPr>
          <w:p w14:paraId="169691E0" w14:textId="77777777" w:rsidR="00DF7696" w:rsidRDefault="00DF7696" w:rsidP="001C45D4">
            <w:pPr>
              <w:rPr>
                <w:b/>
                <w:sz w:val="24"/>
                <w:szCs w:val="24"/>
              </w:rPr>
            </w:pPr>
            <w:r>
              <w:rPr>
                <w:b/>
                <w:sz w:val="24"/>
                <w:szCs w:val="24"/>
              </w:rPr>
              <w:t>USN:</w:t>
            </w:r>
          </w:p>
        </w:tc>
        <w:tc>
          <w:tcPr>
            <w:tcW w:w="3821" w:type="dxa"/>
            <w:gridSpan w:val="3"/>
          </w:tcPr>
          <w:p w14:paraId="29670F39" w14:textId="718EFBF3" w:rsidR="00DF7696" w:rsidRDefault="001C3638" w:rsidP="001C45D4">
            <w:pPr>
              <w:rPr>
                <w:b/>
                <w:sz w:val="24"/>
                <w:szCs w:val="24"/>
              </w:rPr>
            </w:pPr>
            <w:r>
              <w:rPr>
                <w:b/>
                <w:sz w:val="24"/>
                <w:szCs w:val="24"/>
              </w:rPr>
              <w:t>4al16ec078</w:t>
            </w:r>
          </w:p>
        </w:tc>
      </w:tr>
      <w:tr w:rsidR="00E555A0" w14:paraId="34B65349" w14:textId="77777777" w:rsidTr="000016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236" w:type="dxa"/>
        </w:trPr>
        <w:tc>
          <w:tcPr>
            <w:tcW w:w="985" w:type="dxa"/>
          </w:tcPr>
          <w:p w14:paraId="67AE882D" w14:textId="77777777" w:rsidR="00DF7696" w:rsidRDefault="00DF7696" w:rsidP="001C45D4">
            <w:pPr>
              <w:rPr>
                <w:b/>
                <w:sz w:val="24"/>
                <w:szCs w:val="24"/>
              </w:rPr>
            </w:pPr>
            <w:r>
              <w:rPr>
                <w:b/>
                <w:sz w:val="24"/>
                <w:szCs w:val="24"/>
              </w:rPr>
              <w:t>Topic:</w:t>
            </w:r>
          </w:p>
        </w:tc>
        <w:tc>
          <w:tcPr>
            <w:tcW w:w="4049" w:type="dxa"/>
            <w:gridSpan w:val="2"/>
          </w:tcPr>
          <w:p w14:paraId="2DAB146B" w14:textId="17E0942E" w:rsidR="00DF7696" w:rsidRDefault="00DF7696" w:rsidP="001C45D4">
            <w:pPr>
              <w:rPr>
                <w:b/>
                <w:sz w:val="24"/>
                <w:szCs w:val="24"/>
              </w:rPr>
            </w:pPr>
          </w:p>
        </w:tc>
        <w:tc>
          <w:tcPr>
            <w:tcW w:w="1351" w:type="dxa"/>
          </w:tcPr>
          <w:p w14:paraId="173B2032" w14:textId="77777777" w:rsidR="00DF7696" w:rsidRDefault="00DF7696" w:rsidP="001C45D4">
            <w:pPr>
              <w:rPr>
                <w:b/>
                <w:sz w:val="24"/>
                <w:szCs w:val="24"/>
              </w:rPr>
            </w:pPr>
            <w:r>
              <w:rPr>
                <w:b/>
                <w:sz w:val="24"/>
                <w:szCs w:val="24"/>
              </w:rPr>
              <w:t>Semester &amp; Section:</w:t>
            </w:r>
          </w:p>
        </w:tc>
        <w:tc>
          <w:tcPr>
            <w:tcW w:w="3821" w:type="dxa"/>
            <w:gridSpan w:val="3"/>
          </w:tcPr>
          <w:p w14:paraId="524ED10A" w14:textId="043D3FA5" w:rsidR="00DF7696" w:rsidRDefault="001C3638" w:rsidP="001C45D4">
            <w:pPr>
              <w:rPr>
                <w:b/>
                <w:sz w:val="24"/>
                <w:szCs w:val="24"/>
              </w:rPr>
            </w:pPr>
            <w:r>
              <w:rPr>
                <w:b/>
                <w:sz w:val="24"/>
                <w:szCs w:val="24"/>
              </w:rPr>
              <w:t>8</w:t>
            </w:r>
            <w:r w:rsidRPr="001C3638">
              <w:rPr>
                <w:b/>
                <w:sz w:val="24"/>
                <w:szCs w:val="24"/>
                <w:vertAlign w:val="superscript"/>
              </w:rPr>
              <w:t>th</w:t>
            </w:r>
            <w:r>
              <w:rPr>
                <w:b/>
                <w:sz w:val="24"/>
                <w:szCs w:val="24"/>
              </w:rPr>
              <w:t>-Sem, B-Sec</w:t>
            </w:r>
          </w:p>
        </w:tc>
      </w:tr>
      <w:tr w:rsidR="00DF7696" w14:paraId="6548F22E" w14:textId="77777777" w:rsidTr="00001651">
        <w:trPr>
          <w:gridAfter w:val="1"/>
          <w:wAfter w:w="236" w:type="dxa"/>
        </w:trPr>
        <w:tc>
          <w:tcPr>
            <w:tcW w:w="10206" w:type="dxa"/>
            <w:gridSpan w:val="7"/>
          </w:tcPr>
          <w:p w14:paraId="51A5EB83" w14:textId="77777777" w:rsidR="00DF7696" w:rsidRDefault="00DF7696" w:rsidP="001C45D4">
            <w:pPr>
              <w:jc w:val="center"/>
              <w:rPr>
                <w:b/>
                <w:sz w:val="24"/>
                <w:szCs w:val="24"/>
              </w:rPr>
            </w:pPr>
            <w:r>
              <w:rPr>
                <w:b/>
                <w:sz w:val="24"/>
                <w:szCs w:val="24"/>
              </w:rPr>
              <w:t>AFTERNOON SESSION DETAILS</w:t>
            </w:r>
          </w:p>
        </w:tc>
      </w:tr>
    </w:tbl>
    <w:p w14:paraId="4CF9B937" w14:textId="7CA520AF" w:rsidR="00EB0572" w:rsidRDefault="00EB0572" w:rsidP="002A6D5D">
      <w:pPr>
        <w:rPr>
          <w:b/>
          <w:sz w:val="24"/>
          <w:szCs w:val="24"/>
        </w:rPr>
      </w:pPr>
      <w:r>
        <w:rPr>
          <w:b/>
          <w:sz w:val="24"/>
          <w:szCs w:val="24"/>
        </w:rPr>
        <w:t xml:space="preserve">Images </w:t>
      </w:r>
      <w:proofErr w:type="spellStart"/>
      <w:r>
        <w:rPr>
          <w:b/>
          <w:sz w:val="24"/>
          <w:szCs w:val="24"/>
        </w:rPr>
        <w:t>os</w:t>
      </w:r>
      <w:proofErr w:type="spellEnd"/>
      <w:r>
        <w:rPr>
          <w:b/>
          <w:sz w:val="24"/>
          <w:szCs w:val="24"/>
        </w:rPr>
        <w:t xml:space="preserve"> the session</w:t>
      </w:r>
    </w:p>
    <w:p w14:paraId="65E3CA1D" w14:textId="2E42BB21" w:rsidR="0023541D" w:rsidRDefault="0023541D" w:rsidP="002A6D5D">
      <w:pPr>
        <w:rPr>
          <w:b/>
          <w:sz w:val="24"/>
          <w:szCs w:val="24"/>
        </w:rPr>
      </w:pPr>
      <w:r>
        <w:rPr>
          <w:b/>
          <w:noProof/>
          <w:sz w:val="24"/>
          <w:szCs w:val="24"/>
        </w:rPr>
        <w:drawing>
          <wp:inline distT="0" distB="0" distL="0" distR="0" wp14:anchorId="45B00F64" wp14:editId="3D8E8E1D">
            <wp:extent cx="2886075" cy="2247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6075" cy="2247900"/>
                    </a:xfrm>
                    <a:prstGeom prst="rect">
                      <a:avLst/>
                    </a:prstGeom>
                  </pic:spPr>
                </pic:pic>
              </a:graphicData>
            </a:graphic>
          </wp:inline>
        </w:drawing>
      </w:r>
      <w:r>
        <w:rPr>
          <w:b/>
          <w:noProof/>
          <w:sz w:val="24"/>
          <w:szCs w:val="24"/>
        </w:rPr>
        <w:drawing>
          <wp:inline distT="0" distB="0" distL="0" distR="0" wp14:anchorId="51119F41" wp14:editId="17DD42CB">
            <wp:extent cx="2987040" cy="2207029"/>
            <wp:effectExtent l="0" t="0" r="381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3.PNG"/>
                    <pic:cNvPicPr/>
                  </pic:nvPicPr>
                  <pic:blipFill>
                    <a:blip r:embed="rId21">
                      <a:extLst>
                        <a:ext uri="{28A0092B-C50C-407E-A947-70E740481C1C}">
                          <a14:useLocalDpi xmlns:a14="http://schemas.microsoft.com/office/drawing/2010/main" val="0"/>
                        </a:ext>
                      </a:extLst>
                    </a:blip>
                    <a:stretch>
                      <a:fillRect/>
                    </a:stretch>
                  </pic:blipFill>
                  <pic:spPr>
                    <a:xfrm>
                      <a:off x="0" y="0"/>
                      <a:ext cx="2993339" cy="2211683"/>
                    </a:xfrm>
                    <a:prstGeom prst="rect">
                      <a:avLst/>
                    </a:prstGeom>
                  </pic:spPr>
                </pic:pic>
              </a:graphicData>
            </a:graphic>
          </wp:inline>
        </w:drawing>
      </w:r>
    </w:p>
    <w:p w14:paraId="1CCF79D8" w14:textId="4CA03C1F" w:rsidR="00EB0572" w:rsidRDefault="0023541D" w:rsidP="002A6D5D">
      <w:pPr>
        <w:rPr>
          <w:b/>
          <w:sz w:val="24"/>
          <w:szCs w:val="24"/>
        </w:rPr>
      </w:pPr>
      <w:r>
        <w:rPr>
          <w:b/>
          <w:noProof/>
          <w:sz w:val="24"/>
          <w:szCs w:val="24"/>
        </w:rPr>
        <w:lastRenderedPageBreak/>
        <w:drawing>
          <wp:inline distT="0" distB="0" distL="0" distR="0" wp14:anchorId="013C15AA" wp14:editId="0ADA468F">
            <wp:extent cx="3179618" cy="2410460"/>
            <wp:effectExtent l="0" t="0" r="1905" b="889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01420" cy="2426988"/>
                    </a:xfrm>
                    <a:prstGeom prst="rect">
                      <a:avLst/>
                    </a:prstGeom>
                  </pic:spPr>
                </pic:pic>
              </a:graphicData>
            </a:graphic>
          </wp:inline>
        </w:drawing>
      </w:r>
      <w:r>
        <w:rPr>
          <w:b/>
          <w:noProof/>
          <w:sz w:val="24"/>
          <w:szCs w:val="24"/>
        </w:rPr>
        <w:drawing>
          <wp:inline distT="0" distB="0" distL="0" distR="0" wp14:anchorId="5445F355" wp14:editId="1137431A">
            <wp:extent cx="3151505" cy="2420533"/>
            <wp:effectExtent l="0" t="0" r="0" b="0"/>
            <wp:docPr id="31" name="Picture 3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82894" cy="2444641"/>
                    </a:xfrm>
                    <a:prstGeom prst="rect">
                      <a:avLst/>
                    </a:prstGeom>
                  </pic:spPr>
                </pic:pic>
              </a:graphicData>
            </a:graphic>
          </wp:inline>
        </w:drawing>
      </w:r>
      <w:r>
        <w:rPr>
          <w:noProof/>
        </w:rPr>
        <w:drawing>
          <wp:inline distT="0" distB="0" distL="0" distR="0" wp14:anchorId="7460E7FB" wp14:editId="26AA1C9A">
            <wp:extent cx="3927764" cy="2791460"/>
            <wp:effectExtent l="0" t="0" r="0" b="8890"/>
            <wp:docPr id="32" name="Picture 32" descr="pi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 log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39727" cy="2799962"/>
                    </a:xfrm>
                    <a:prstGeom prst="rect">
                      <a:avLst/>
                    </a:prstGeom>
                    <a:noFill/>
                    <a:ln>
                      <a:noFill/>
                    </a:ln>
                  </pic:spPr>
                </pic:pic>
              </a:graphicData>
            </a:graphic>
          </wp:inline>
        </w:drawing>
      </w:r>
    </w:p>
    <w:p w14:paraId="6112A5EB" w14:textId="77777777" w:rsidR="00A012F8" w:rsidRDefault="00EB0572" w:rsidP="002E4711">
      <w:pPr>
        <w:rPr>
          <w:b/>
          <w:sz w:val="24"/>
          <w:szCs w:val="24"/>
        </w:rPr>
      </w:pPr>
      <w:r>
        <w:rPr>
          <w:b/>
          <w:sz w:val="24"/>
          <w:szCs w:val="24"/>
        </w:rPr>
        <w:t>Report:</w:t>
      </w:r>
      <w:r w:rsidR="00A012F8">
        <w:rPr>
          <w:b/>
          <w:sz w:val="24"/>
          <w:szCs w:val="24"/>
        </w:rPr>
        <w:t xml:space="preserve"> </w:t>
      </w:r>
    </w:p>
    <w:p w14:paraId="4A83430B" w14:textId="77777777" w:rsidR="0023541D" w:rsidRDefault="0023541D" w:rsidP="0023541D">
      <w:pPr>
        <w:pStyle w:val="NormalWeb"/>
      </w:pPr>
      <w:r>
        <w:t>Create an edge device for gateway and another edge device for raspberry pi, here I name the gateway panda.</w:t>
      </w:r>
    </w:p>
    <w:p w14:paraId="28AFD125" w14:textId="77777777" w:rsidR="0023541D" w:rsidRDefault="0023541D" w:rsidP="0023541D">
      <w:pPr>
        <w:pStyle w:val="NormalWeb"/>
      </w:pPr>
      <w:r>
        <w:t xml:space="preserve">Generate all necessary certificates in gateway following this </w:t>
      </w:r>
      <w:hyperlink r:id="rId25" w:history="1">
        <w:r>
          <w:rPr>
            <w:rStyle w:val="Hyperlink"/>
          </w:rPr>
          <w:t>guidance</w:t>
        </w:r>
      </w:hyperlink>
      <w:r>
        <w:t>.</w:t>
      </w:r>
    </w:p>
    <w:p w14:paraId="566AB060" w14:textId="77777777" w:rsidR="0023541D" w:rsidRDefault="0023541D" w:rsidP="0023541D">
      <w:pPr>
        <w:pStyle w:val="HTMLPreformatted"/>
        <w:rPr>
          <w:rStyle w:val="HTMLCode"/>
        </w:rPr>
      </w:pPr>
      <w:r>
        <w:rPr>
          <w:rStyle w:val="HTMLCode"/>
        </w:rPr>
        <w:t xml:space="preserve">git clone https://github.com/azure/azure-iot-sdk-c </w:t>
      </w:r>
    </w:p>
    <w:p w14:paraId="55FD3973" w14:textId="77777777" w:rsidR="0023541D" w:rsidRDefault="0023541D" w:rsidP="0023541D">
      <w:pPr>
        <w:pStyle w:val="HTMLPreformatted"/>
        <w:rPr>
          <w:rStyle w:val="HTMLCode"/>
        </w:rPr>
      </w:pPr>
      <w:r>
        <w:rPr>
          <w:rStyle w:val="HTMLCode"/>
        </w:rPr>
        <w:t xml:space="preserve"> </w:t>
      </w:r>
    </w:p>
    <w:p w14:paraId="6E91E42A" w14:textId="77777777" w:rsidR="0023541D" w:rsidRDefault="0023541D" w:rsidP="0023541D">
      <w:pPr>
        <w:pStyle w:val="HTMLPreformatted"/>
        <w:rPr>
          <w:rStyle w:val="HTMLCode"/>
        </w:rPr>
      </w:pPr>
      <w:r>
        <w:rPr>
          <w:rStyle w:val="HTMLCode"/>
        </w:rPr>
        <w:t>cd azure-</w:t>
      </w:r>
      <w:proofErr w:type="spellStart"/>
      <w:r>
        <w:rPr>
          <w:rStyle w:val="HTMLCode"/>
        </w:rPr>
        <w:t>iot</w:t>
      </w:r>
      <w:proofErr w:type="spellEnd"/>
      <w:r>
        <w:rPr>
          <w:rStyle w:val="HTMLCode"/>
        </w:rPr>
        <w:t>-</w:t>
      </w:r>
      <w:proofErr w:type="spellStart"/>
      <w:r>
        <w:rPr>
          <w:rStyle w:val="HTMLCode"/>
        </w:rPr>
        <w:t>sdk</w:t>
      </w:r>
      <w:proofErr w:type="spellEnd"/>
      <w:r>
        <w:rPr>
          <w:rStyle w:val="HTMLCode"/>
        </w:rPr>
        <w:t>-c\tools\</w:t>
      </w:r>
      <w:proofErr w:type="spellStart"/>
      <w:r>
        <w:rPr>
          <w:rStyle w:val="HTMLCode"/>
        </w:rPr>
        <w:t>CACertificates</w:t>
      </w:r>
      <w:proofErr w:type="spellEnd"/>
    </w:p>
    <w:p w14:paraId="6DEB14F8" w14:textId="77777777" w:rsidR="0023541D" w:rsidRDefault="0023541D" w:rsidP="0023541D">
      <w:pPr>
        <w:pStyle w:val="HTMLPreformatted"/>
        <w:rPr>
          <w:rStyle w:val="HTMLCode"/>
        </w:rPr>
      </w:pPr>
    </w:p>
    <w:p w14:paraId="6E9055B8" w14:textId="77777777" w:rsidR="0023541D" w:rsidRDefault="0023541D" w:rsidP="0023541D">
      <w:pPr>
        <w:pStyle w:val="HTMLPreformatted"/>
        <w:rPr>
          <w:rStyle w:val="HTMLCode"/>
        </w:rPr>
      </w:pPr>
      <w:r>
        <w:rPr>
          <w:rStyle w:val="HTMLCode"/>
        </w:rPr>
        <w:t>Set-</w:t>
      </w:r>
      <w:proofErr w:type="spellStart"/>
      <w:r>
        <w:rPr>
          <w:rStyle w:val="HTMLCode"/>
        </w:rPr>
        <w:t>ExecutionPolicy</w:t>
      </w:r>
      <w:proofErr w:type="spellEnd"/>
      <w:r>
        <w:rPr>
          <w:rStyle w:val="HTMLCode"/>
        </w:rPr>
        <w:t xml:space="preserve"> -</w:t>
      </w:r>
      <w:proofErr w:type="spellStart"/>
      <w:r>
        <w:rPr>
          <w:rStyle w:val="HTMLCode"/>
        </w:rPr>
        <w:t>ExecutionPolicy</w:t>
      </w:r>
      <w:proofErr w:type="spellEnd"/>
      <w:r>
        <w:rPr>
          <w:rStyle w:val="HTMLCode"/>
        </w:rPr>
        <w:t xml:space="preserve"> Unrestricted</w:t>
      </w:r>
    </w:p>
    <w:p w14:paraId="323555C7" w14:textId="77777777" w:rsidR="0023541D" w:rsidRDefault="0023541D" w:rsidP="0023541D">
      <w:pPr>
        <w:pStyle w:val="HTMLPreformatted"/>
        <w:rPr>
          <w:rStyle w:val="HTMLCode"/>
        </w:rPr>
      </w:pPr>
    </w:p>
    <w:p w14:paraId="4328765B" w14:textId="77777777" w:rsidR="0023541D" w:rsidRDefault="0023541D" w:rsidP="0023541D">
      <w:pPr>
        <w:pStyle w:val="HTMLPreformatted"/>
        <w:rPr>
          <w:rStyle w:val="HTMLCode"/>
        </w:rPr>
      </w:pPr>
      <w:r>
        <w:rPr>
          <w:rStyle w:val="HTMLCode"/>
        </w:rPr>
        <w:t xml:space="preserve">. ./ca-certs.ps1 </w:t>
      </w:r>
    </w:p>
    <w:p w14:paraId="02514A58" w14:textId="77777777" w:rsidR="0023541D" w:rsidRDefault="0023541D" w:rsidP="0023541D">
      <w:pPr>
        <w:pStyle w:val="HTMLPreformatted"/>
        <w:rPr>
          <w:rStyle w:val="HTMLCode"/>
        </w:rPr>
      </w:pPr>
      <w:r>
        <w:rPr>
          <w:rStyle w:val="HTMLCode"/>
        </w:rPr>
        <w:t xml:space="preserve"> </w:t>
      </w:r>
    </w:p>
    <w:p w14:paraId="039DB7D0" w14:textId="77777777" w:rsidR="0023541D" w:rsidRDefault="0023541D" w:rsidP="0023541D">
      <w:pPr>
        <w:pStyle w:val="HTMLPreformatted"/>
        <w:rPr>
          <w:rStyle w:val="HTMLCode"/>
        </w:rPr>
      </w:pPr>
      <w:r>
        <w:rPr>
          <w:rStyle w:val="HTMLCode"/>
        </w:rPr>
        <w:t>Test-</w:t>
      </w:r>
      <w:proofErr w:type="spellStart"/>
      <w:r>
        <w:rPr>
          <w:rStyle w:val="HTMLCode"/>
        </w:rPr>
        <w:t>CACertsPrerequisites</w:t>
      </w:r>
      <w:proofErr w:type="spellEnd"/>
      <w:r>
        <w:rPr>
          <w:rStyle w:val="HTMLCode"/>
        </w:rPr>
        <w:t xml:space="preserve"> </w:t>
      </w:r>
    </w:p>
    <w:p w14:paraId="54A14FA0" w14:textId="77777777" w:rsidR="0023541D" w:rsidRDefault="0023541D" w:rsidP="0023541D">
      <w:pPr>
        <w:pStyle w:val="HTMLPreformatted"/>
        <w:rPr>
          <w:rStyle w:val="HTMLCode"/>
        </w:rPr>
      </w:pPr>
      <w:r>
        <w:rPr>
          <w:rStyle w:val="HTMLCode"/>
        </w:rPr>
        <w:t xml:space="preserve"> </w:t>
      </w:r>
    </w:p>
    <w:p w14:paraId="4B788C46" w14:textId="77777777" w:rsidR="0023541D" w:rsidRDefault="0023541D" w:rsidP="0023541D">
      <w:pPr>
        <w:pStyle w:val="HTMLPreformatted"/>
        <w:rPr>
          <w:rStyle w:val="HTMLCode"/>
        </w:rPr>
      </w:pPr>
      <w:r>
        <w:rPr>
          <w:rStyle w:val="HTMLCode"/>
        </w:rPr>
        <w:t>New-</w:t>
      </w:r>
      <w:proofErr w:type="spellStart"/>
      <w:r>
        <w:rPr>
          <w:rStyle w:val="HTMLCode"/>
        </w:rPr>
        <w:t>CACertsCertChain</w:t>
      </w:r>
      <w:proofErr w:type="spellEnd"/>
      <w:r>
        <w:rPr>
          <w:rStyle w:val="HTMLCode"/>
        </w:rPr>
        <w:t xml:space="preserve"> </w:t>
      </w:r>
    </w:p>
    <w:p w14:paraId="6AAA3E35" w14:textId="77777777" w:rsidR="0023541D" w:rsidRDefault="0023541D" w:rsidP="0023541D">
      <w:pPr>
        <w:pStyle w:val="HTMLPreformatted"/>
        <w:rPr>
          <w:rStyle w:val="HTMLCode"/>
        </w:rPr>
      </w:pPr>
      <w:r>
        <w:rPr>
          <w:rStyle w:val="HTMLCode"/>
        </w:rPr>
        <w:t xml:space="preserve"> </w:t>
      </w:r>
    </w:p>
    <w:p w14:paraId="20215CDC" w14:textId="77777777" w:rsidR="0023541D" w:rsidRDefault="0023541D" w:rsidP="0023541D">
      <w:pPr>
        <w:pStyle w:val="HTMLPreformatted"/>
        <w:rPr>
          <w:rStyle w:val="HTMLCode"/>
        </w:rPr>
      </w:pPr>
      <w:r>
        <w:rPr>
          <w:rStyle w:val="HTMLCode"/>
        </w:rPr>
        <w:t>New-</w:t>
      </w:r>
      <w:proofErr w:type="spellStart"/>
      <w:r>
        <w:rPr>
          <w:rStyle w:val="HTMLCode"/>
        </w:rPr>
        <w:t>CACertsEdgeDevice</w:t>
      </w:r>
      <w:proofErr w:type="spellEnd"/>
      <w:r>
        <w:rPr>
          <w:rStyle w:val="HTMLCode"/>
        </w:rPr>
        <w:t xml:space="preserve"> </w:t>
      </w:r>
      <w:proofErr w:type="spellStart"/>
      <w:r>
        <w:rPr>
          <w:rStyle w:val="HTMLCode"/>
        </w:rPr>
        <w:t>myGateway</w:t>
      </w:r>
      <w:proofErr w:type="spellEnd"/>
    </w:p>
    <w:p w14:paraId="3AF42316" w14:textId="6ED0F2A1" w:rsidR="0023541D" w:rsidRDefault="0023541D" w:rsidP="0023541D">
      <w:pPr>
        <w:pStyle w:val="NormalWeb"/>
      </w:pPr>
      <w:r>
        <w:lastRenderedPageBreak/>
        <w:t xml:space="preserve">Go to Azure portal Azure IoT Hub and navigate to Certificates, add a new certificate, providing the root CA file when prompted </w:t>
      </w:r>
    </w:p>
    <w:p w14:paraId="26C769CE" w14:textId="77777777" w:rsidR="0023541D" w:rsidRDefault="0023541D" w:rsidP="0023541D">
      <w:pPr>
        <w:pStyle w:val="NormalWeb"/>
      </w:pPr>
      <w:r>
        <w:t>Start the IoT Edge runtime (Windows):</w:t>
      </w:r>
    </w:p>
    <w:p w14:paraId="4B32CCE4" w14:textId="77777777" w:rsidR="0023541D" w:rsidRDefault="0023541D" w:rsidP="0023541D">
      <w:pPr>
        <w:pStyle w:val="HTMLPreformatted"/>
        <w:rPr>
          <w:rStyle w:val="HTMLCode"/>
        </w:rPr>
      </w:pPr>
      <w:proofErr w:type="spellStart"/>
      <w:r>
        <w:rPr>
          <w:rStyle w:val="HTMLCode"/>
        </w:rPr>
        <w:t>iotedgectl</w:t>
      </w:r>
      <w:proofErr w:type="spellEnd"/>
      <w:r>
        <w:rPr>
          <w:rStyle w:val="HTMLCode"/>
        </w:rPr>
        <w:t xml:space="preserve"> setup --connection-string {device connection string}</w:t>
      </w:r>
    </w:p>
    <w:p w14:paraId="76EB247C" w14:textId="77777777" w:rsidR="0023541D" w:rsidRDefault="0023541D" w:rsidP="0023541D">
      <w:pPr>
        <w:pStyle w:val="HTMLPreformatted"/>
        <w:rPr>
          <w:rStyle w:val="HTMLCode"/>
        </w:rPr>
      </w:pPr>
      <w:r>
        <w:rPr>
          <w:rStyle w:val="HTMLCode"/>
        </w:rPr>
        <w:t xml:space="preserve">     --edge-hostname {gateway hostname}</w:t>
      </w:r>
    </w:p>
    <w:p w14:paraId="35E3AB33" w14:textId="77777777" w:rsidR="0023541D" w:rsidRDefault="0023541D" w:rsidP="0023541D">
      <w:pPr>
        <w:pStyle w:val="HTMLPreformatted"/>
        <w:rPr>
          <w:rStyle w:val="HTMLCode"/>
        </w:rPr>
      </w:pPr>
      <w:r>
        <w:rPr>
          <w:rStyle w:val="HTMLCode"/>
        </w:rPr>
        <w:t xml:space="preserve">     --device-ca-cert-file {full </w:t>
      </w:r>
      <w:proofErr w:type="gramStart"/>
      <w:r>
        <w:rPr>
          <w:rStyle w:val="HTMLCode"/>
        </w:rPr>
        <w:t>path}/certs/</w:t>
      </w:r>
      <w:proofErr w:type="spellStart"/>
      <w:r>
        <w:rPr>
          <w:rStyle w:val="HTMLCode"/>
        </w:rPr>
        <w:t>myGateway-public.pem</w:t>
      </w:r>
      <w:proofErr w:type="spellEnd"/>
      <w:proofErr w:type="gramEnd"/>
    </w:p>
    <w:p w14:paraId="7A2B8AA2" w14:textId="77777777" w:rsidR="0023541D" w:rsidRDefault="0023541D" w:rsidP="0023541D">
      <w:pPr>
        <w:pStyle w:val="HTMLPreformatted"/>
        <w:rPr>
          <w:rStyle w:val="HTMLCode"/>
        </w:rPr>
      </w:pPr>
      <w:r>
        <w:rPr>
          <w:rStyle w:val="HTMLCode"/>
        </w:rPr>
        <w:t xml:space="preserve">     --device-ca-chain-cert-file {full </w:t>
      </w:r>
      <w:proofErr w:type="gramStart"/>
      <w:r>
        <w:rPr>
          <w:rStyle w:val="HTMLCode"/>
        </w:rPr>
        <w:t>path}/certs/</w:t>
      </w:r>
      <w:proofErr w:type="spellStart"/>
      <w:r>
        <w:rPr>
          <w:rStyle w:val="HTMLCode"/>
        </w:rPr>
        <w:t>myGateway-all.pem</w:t>
      </w:r>
      <w:proofErr w:type="spellEnd"/>
      <w:proofErr w:type="gramEnd"/>
    </w:p>
    <w:p w14:paraId="73725126" w14:textId="77777777" w:rsidR="0023541D" w:rsidRDefault="0023541D" w:rsidP="0023541D">
      <w:pPr>
        <w:pStyle w:val="HTMLPreformatted"/>
        <w:rPr>
          <w:rStyle w:val="HTMLCode"/>
        </w:rPr>
      </w:pPr>
      <w:r>
        <w:rPr>
          <w:rStyle w:val="HTMLCode"/>
        </w:rPr>
        <w:t xml:space="preserve">     --device-ca-private-key-file {full </w:t>
      </w:r>
      <w:proofErr w:type="gramStart"/>
      <w:r>
        <w:rPr>
          <w:rStyle w:val="HTMLCode"/>
        </w:rPr>
        <w:t>path}/private/</w:t>
      </w:r>
      <w:proofErr w:type="spellStart"/>
      <w:r>
        <w:rPr>
          <w:rStyle w:val="HTMLCode"/>
        </w:rPr>
        <w:t>myGateway-private.pem</w:t>
      </w:r>
      <w:proofErr w:type="spellEnd"/>
      <w:proofErr w:type="gramEnd"/>
    </w:p>
    <w:p w14:paraId="03A01904" w14:textId="77777777" w:rsidR="0023541D" w:rsidRDefault="0023541D" w:rsidP="0023541D">
      <w:pPr>
        <w:pStyle w:val="HTMLPreformatted"/>
        <w:rPr>
          <w:rStyle w:val="HTMLCode"/>
        </w:rPr>
      </w:pPr>
      <w:r>
        <w:rPr>
          <w:rStyle w:val="HTMLCode"/>
        </w:rPr>
        <w:t xml:space="preserve">     --owner-ca-cert-file {full path}/</w:t>
      </w:r>
      <w:proofErr w:type="spellStart"/>
      <w:r>
        <w:rPr>
          <w:rStyle w:val="HTMLCode"/>
        </w:rPr>
        <w:t>RootCA.pem</w:t>
      </w:r>
      <w:proofErr w:type="spellEnd"/>
    </w:p>
    <w:p w14:paraId="0D9AC050" w14:textId="77777777" w:rsidR="0023541D" w:rsidRDefault="0023541D" w:rsidP="0023541D">
      <w:pPr>
        <w:pStyle w:val="Heading3"/>
      </w:pPr>
      <w:r>
        <w:t>Raspberry Pi</w:t>
      </w:r>
    </w:p>
    <w:p w14:paraId="04D07005" w14:textId="77777777" w:rsidR="0023541D" w:rsidRDefault="0023541D" w:rsidP="0023541D">
      <w:pPr>
        <w:numPr>
          <w:ilvl w:val="0"/>
          <w:numId w:val="17"/>
        </w:numPr>
        <w:spacing w:before="100" w:beforeAutospacing="1" w:after="100" w:afterAutospacing="1" w:line="240" w:lineRule="auto"/>
      </w:pPr>
      <w:r>
        <w:t>Install [Raspbian] (</w:t>
      </w:r>
      <w:hyperlink r:id="rId26" w:anchor="set-up-raspberry-pi" w:history="1">
        <w:r>
          <w:rPr>
            <w:rStyle w:val="Hyperlink"/>
          </w:rPr>
          <w:t>https://docs.microsoft.com/en-us/azure/iot-hub/iot-hub-raspberry-pi-kit-python-get-started#set-up-raspberry-pi</w:t>
        </w:r>
      </w:hyperlink>
      <w:r>
        <w:t>)</w:t>
      </w:r>
    </w:p>
    <w:p w14:paraId="4B6610B6" w14:textId="77777777" w:rsidR="0023541D" w:rsidRDefault="0023541D" w:rsidP="0023541D">
      <w:pPr>
        <w:numPr>
          <w:ilvl w:val="0"/>
          <w:numId w:val="17"/>
        </w:numPr>
        <w:spacing w:before="100" w:beforeAutospacing="1" w:after="100" w:afterAutospacing="1" w:line="240" w:lineRule="auto"/>
      </w:pPr>
      <w:r>
        <w:rPr>
          <w:rStyle w:val="Emphasis"/>
        </w:rPr>
        <w:t>Optional</w:t>
      </w:r>
      <w:r>
        <w:t>: If you have the sensor in hand, wire them up following the link above, otherwise we could just simulate the data</w:t>
      </w:r>
    </w:p>
    <w:p w14:paraId="259BE5FE" w14:textId="77777777" w:rsidR="0023541D" w:rsidRDefault="0023541D" w:rsidP="0023541D">
      <w:pPr>
        <w:pStyle w:val="NormalWeb"/>
      </w:pPr>
      <w:r>
        <w:t xml:space="preserve">Plugin a real screen to you raspberry pi or just </w:t>
      </w:r>
      <w:proofErr w:type="spellStart"/>
      <w:r>
        <w:t>ssh</w:t>
      </w:r>
      <w:proofErr w:type="spellEnd"/>
      <w:r>
        <w:t xml:space="preserve"> it.</w:t>
      </w:r>
    </w:p>
    <w:p w14:paraId="68D30CE0" w14:textId="77777777" w:rsidR="0023541D" w:rsidRDefault="0023541D" w:rsidP="0023541D">
      <w:pPr>
        <w:pStyle w:val="NormalWeb"/>
      </w:pPr>
      <w:r>
        <w:t>Generate .</w:t>
      </w:r>
      <w:proofErr w:type="spellStart"/>
      <w:r>
        <w:t>crt</w:t>
      </w:r>
      <w:proofErr w:type="spellEnd"/>
      <w:r>
        <w:t xml:space="preserve"> from the PEM file you generated when step the gateway. Install it to Raspberry Pi, commands for reference:</w:t>
      </w:r>
    </w:p>
    <w:p w14:paraId="03A1D1C8" w14:textId="77777777" w:rsidR="0023541D" w:rsidRDefault="0023541D" w:rsidP="0023541D">
      <w:pPr>
        <w:pStyle w:val="HTMLPreformatted"/>
        <w:rPr>
          <w:rStyle w:val="HTMLCode"/>
        </w:rPr>
      </w:pPr>
      <w:proofErr w:type="spellStart"/>
      <w:r>
        <w:rPr>
          <w:rStyle w:val="HTMLCode"/>
        </w:rPr>
        <w:t>openssl</w:t>
      </w:r>
      <w:proofErr w:type="spellEnd"/>
      <w:r>
        <w:rPr>
          <w:rStyle w:val="HTMLCode"/>
        </w:rPr>
        <w:t xml:space="preserve"> x509 -in </w:t>
      </w:r>
      <w:proofErr w:type="spellStart"/>
      <w:r>
        <w:rPr>
          <w:rStyle w:val="HTMLCode"/>
        </w:rPr>
        <w:t>RootCA.pem</w:t>
      </w:r>
      <w:proofErr w:type="spellEnd"/>
      <w:r>
        <w:rPr>
          <w:rStyle w:val="HTMLCode"/>
        </w:rPr>
        <w:t xml:space="preserve"> -inform PEM -out RootCA.crt </w:t>
      </w:r>
    </w:p>
    <w:p w14:paraId="71F9A86A" w14:textId="77777777" w:rsidR="0023541D" w:rsidRDefault="0023541D" w:rsidP="0023541D">
      <w:pPr>
        <w:pStyle w:val="HTMLPreformatted"/>
        <w:rPr>
          <w:rStyle w:val="HTMLCode"/>
        </w:rPr>
      </w:pPr>
      <w:r>
        <w:rPr>
          <w:rStyle w:val="HTMLCode"/>
        </w:rPr>
        <w:t xml:space="preserve"> </w:t>
      </w:r>
    </w:p>
    <w:p w14:paraId="11BEE4A5" w14:textId="77777777" w:rsidR="0023541D" w:rsidRDefault="0023541D" w:rsidP="0023541D">
      <w:pPr>
        <w:pStyle w:val="HTMLPreformatted"/>
        <w:rPr>
          <w:rStyle w:val="HTMLCode"/>
        </w:rPr>
      </w:pPr>
      <w:proofErr w:type="spellStart"/>
      <w:r>
        <w:rPr>
          <w:rStyle w:val="HTMLCode"/>
        </w:rPr>
        <w:t>sudo</w:t>
      </w:r>
      <w:proofErr w:type="spellEnd"/>
      <w:r>
        <w:rPr>
          <w:rStyle w:val="HTMLCode"/>
        </w:rPr>
        <w:t xml:space="preserve"> cp RootCA.crt /use/local/share/ca-certificates/RootCA.crt </w:t>
      </w:r>
    </w:p>
    <w:p w14:paraId="6356446A" w14:textId="77777777" w:rsidR="0023541D" w:rsidRDefault="0023541D" w:rsidP="0023541D">
      <w:pPr>
        <w:pStyle w:val="HTMLPreformatted"/>
        <w:rPr>
          <w:rStyle w:val="HTMLCode"/>
        </w:rPr>
      </w:pPr>
      <w:r>
        <w:rPr>
          <w:rStyle w:val="HTMLCode"/>
        </w:rPr>
        <w:t xml:space="preserve"> </w:t>
      </w:r>
    </w:p>
    <w:p w14:paraId="7F8B725E" w14:textId="77777777" w:rsidR="0023541D" w:rsidRDefault="0023541D" w:rsidP="0023541D">
      <w:pPr>
        <w:pStyle w:val="HTMLPreformatted"/>
        <w:rPr>
          <w:rStyle w:val="HTMLCode"/>
        </w:rPr>
      </w:pPr>
      <w:proofErr w:type="spellStart"/>
      <w:r>
        <w:rPr>
          <w:rStyle w:val="HTMLCode"/>
        </w:rPr>
        <w:t>sudo</w:t>
      </w:r>
      <w:proofErr w:type="spellEnd"/>
      <w:r>
        <w:rPr>
          <w:rStyle w:val="HTMLCode"/>
        </w:rPr>
        <w:t xml:space="preserve"> update-ca-certificates </w:t>
      </w:r>
    </w:p>
    <w:p w14:paraId="62164AAF" w14:textId="77777777" w:rsidR="0023541D" w:rsidRDefault="0023541D" w:rsidP="0023541D">
      <w:pPr>
        <w:pStyle w:val="NormalWeb"/>
      </w:pPr>
      <w:r>
        <w:t xml:space="preserve">Run the app.py with device </w:t>
      </w:r>
      <w:proofErr w:type="spellStart"/>
      <w:r>
        <w:t>connectionstring</w:t>
      </w:r>
      <w:proofErr w:type="spellEnd"/>
      <w:r>
        <w:t xml:space="preserve"> appended with </w:t>
      </w:r>
      <w:proofErr w:type="spellStart"/>
      <w:r>
        <w:t>GatewayHostName</w:t>
      </w:r>
      <w:proofErr w:type="spellEnd"/>
      <w:r>
        <w:t>, e.g.:</w:t>
      </w:r>
    </w:p>
    <w:p w14:paraId="0C3BF737" w14:textId="47C7D2E8" w:rsidR="0023541D" w:rsidRDefault="0023541D" w:rsidP="0023541D">
      <w:pPr>
        <w:pStyle w:val="NormalWeb"/>
      </w:pPr>
      <w:r>
        <w:rPr>
          <w:rStyle w:val="HTMLCode"/>
        </w:rPr>
        <w:t>python app.py "</w:t>
      </w:r>
      <w:proofErr w:type="spellStart"/>
      <w:r>
        <w:rPr>
          <w:rStyle w:val="HTMLCode"/>
        </w:rPr>
        <w:t>HostName</w:t>
      </w:r>
      <w:proofErr w:type="spellEnd"/>
      <w:r>
        <w:rPr>
          <w:rStyle w:val="HTMLCode"/>
        </w:rPr>
        <w:t>=</w:t>
      </w:r>
      <w:proofErr w:type="spellStart"/>
      <w:r>
        <w:rPr>
          <w:rStyle w:val="HTMLCode"/>
        </w:rPr>
        <w:t>qisun-</w:t>
      </w:r>
      <w:proofErr w:type="gramStart"/>
      <w:r>
        <w:rPr>
          <w:rStyle w:val="HTMLCode"/>
        </w:rPr>
        <w:t>iothub.azure</w:t>
      </w:r>
      <w:proofErr w:type="spellEnd"/>
      <w:proofErr w:type="gramEnd"/>
      <w:r w:rsidR="00B33855">
        <w:rPr>
          <w:rStyle w:val="HTMLCode"/>
        </w:rPr>
        <w:t xml:space="preserve"> </w:t>
      </w:r>
      <w:r>
        <w:rPr>
          <w:rStyle w:val="HTMLCode"/>
        </w:rPr>
        <w:t>devices.net;</w:t>
      </w:r>
      <w:r w:rsidR="00B33855">
        <w:rPr>
          <w:rStyle w:val="HTMLCode"/>
        </w:rPr>
        <w:t xml:space="preserve"> </w:t>
      </w:r>
      <w:proofErr w:type="spellStart"/>
      <w:r>
        <w:rPr>
          <w:rStyle w:val="HTMLCode"/>
        </w:rPr>
        <w:t>DeviceId</w:t>
      </w:r>
      <w:proofErr w:type="spellEnd"/>
      <w:r>
        <w:rPr>
          <w:rStyle w:val="HTMLCode"/>
        </w:rPr>
        <w:t>=pi;</w:t>
      </w:r>
      <w:r w:rsidR="00B33855">
        <w:rPr>
          <w:rStyle w:val="HTMLCode"/>
        </w:rPr>
        <w:t xml:space="preserve"> </w:t>
      </w:r>
      <w:proofErr w:type="spellStart"/>
      <w:r>
        <w:rPr>
          <w:rStyle w:val="HTMLCode"/>
        </w:rPr>
        <w:t>SharedAccessKey</w:t>
      </w:r>
      <w:proofErr w:type="spellEnd"/>
      <w:r>
        <w:rPr>
          <w:rStyle w:val="HTMLCode"/>
        </w:rPr>
        <w:t>=XXXXX;</w:t>
      </w:r>
      <w:r w:rsidR="00B33855">
        <w:rPr>
          <w:rStyle w:val="HTMLCode"/>
        </w:rPr>
        <w:t xml:space="preserve"> </w:t>
      </w:r>
      <w:proofErr w:type="spellStart"/>
      <w:r>
        <w:rPr>
          <w:rStyle w:val="HTMLCode"/>
        </w:rPr>
        <w:t>GatewayHostName</w:t>
      </w:r>
      <w:proofErr w:type="spellEnd"/>
      <w:r>
        <w:rPr>
          <w:rStyle w:val="HTMLCode"/>
        </w:rPr>
        <w:t>=&lt;gateway host name&gt;"</w:t>
      </w:r>
    </w:p>
    <w:p w14:paraId="60F8F496" w14:textId="46A0FC55" w:rsidR="0023541D" w:rsidRPr="00B33855" w:rsidRDefault="0023541D" w:rsidP="0023541D">
      <w:pPr>
        <w:pStyle w:val="NormalWeb"/>
        <w:rPr>
          <w:b/>
          <w:bCs/>
        </w:rPr>
      </w:pPr>
      <w:r w:rsidRPr="00B33855">
        <w:rPr>
          <w:b/>
          <w:bCs/>
        </w:rPr>
        <w:t>Drawing Picture with Turtles</w:t>
      </w:r>
    </w:p>
    <w:p w14:paraId="0B83F07F" w14:textId="77777777" w:rsidR="00B33855" w:rsidRDefault="00B33855" w:rsidP="00B33855">
      <w:pPr>
        <w:spacing w:line="240" w:lineRule="auto"/>
        <w:rPr>
          <w:bCs/>
        </w:rPr>
      </w:pPr>
      <w:r w:rsidRPr="00B33855">
        <w:rPr>
          <w:bCs/>
        </w:rPr>
        <w:t xml:space="preserve">import turtle </w:t>
      </w:r>
    </w:p>
    <w:p w14:paraId="2C4EED91" w14:textId="77777777" w:rsidR="00B33855" w:rsidRDefault="00B33855" w:rsidP="00B33855">
      <w:pPr>
        <w:spacing w:line="240" w:lineRule="auto"/>
        <w:rPr>
          <w:bCs/>
        </w:rPr>
      </w:pPr>
      <w:r w:rsidRPr="00B33855">
        <w:rPr>
          <w:bCs/>
        </w:rPr>
        <w:t xml:space="preserve">#create window and turtle </w:t>
      </w:r>
    </w:p>
    <w:p w14:paraId="75AB8B65" w14:textId="77777777" w:rsidR="00B33855" w:rsidRDefault="00B33855" w:rsidP="00B33855">
      <w:pPr>
        <w:spacing w:line="240" w:lineRule="auto"/>
        <w:rPr>
          <w:bCs/>
        </w:rPr>
      </w:pPr>
      <w:r w:rsidRPr="00B33855">
        <w:rPr>
          <w:bCs/>
        </w:rPr>
        <w:t xml:space="preserve">window = </w:t>
      </w:r>
      <w:proofErr w:type="spellStart"/>
      <w:proofErr w:type="gramStart"/>
      <w:r w:rsidRPr="00B33855">
        <w:rPr>
          <w:bCs/>
        </w:rPr>
        <w:t>turtle.Screen</w:t>
      </w:r>
      <w:proofErr w:type="spellEnd"/>
      <w:proofErr w:type="gramEnd"/>
      <w:r w:rsidRPr="00B33855">
        <w:rPr>
          <w:bCs/>
        </w:rPr>
        <w:t>()</w:t>
      </w:r>
    </w:p>
    <w:p w14:paraId="609D161C" w14:textId="77777777" w:rsidR="00B33855" w:rsidRDefault="00B33855" w:rsidP="00B33855">
      <w:pPr>
        <w:spacing w:line="240" w:lineRule="auto"/>
        <w:rPr>
          <w:bCs/>
        </w:rPr>
      </w:pPr>
      <w:r w:rsidRPr="00B33855">
        <w:rPr>
          <w:bCs/>
        </w:rPr>
        <w:t xml:space="preserve"> </w:t>
      </w:r>
      <w:proofErr w:type="spellStart"/>
      <w:r w:rsidRPr="00B33855">
        <w:rPr>
          <w:bCs/>
        </w:rPr>
        <w:t>babbage</w:t>
      </w:r>
      <w:proofErr w:type="spellEnd"/>
      <w:r w:rsidRPr="00B33855">
        <w:rPr>
          <w:bCs/>
        </w:rPr>
        <w:t xml:space="preserve"> = </w:t>
      </w:r>
      <w:proofErr w:type="spellStart"/>
      <w:proofErr w:type="gramStart"/>
      <w:r w:rsidRPr="00B33855">
        <w:rPr>
          <w:bCs/>
        </w:rPr>
        <w:t>turtle.Turtle</w:t>
      </w:r>
      <w:proofErr w:type="spellEnd"/>
      <w:proofErr w:type="gramEnd"/>
      <w:r w:rsidRPr="00B33855">
        <w:rPr>
          <w:bCs/>
        </w:rPr>
        <w:t xml:space="preserve">() </w:t>
      </w:r>
    </w:p>
    <w:p w14:paraId="36A38660" w14:textId="77777777" w:rsidR="00B33855" w:rsidRDefault="00B33855" w:rsidP="00B33855">
      <w:pPr>
        <w:spacing w:line="240" w:lineRule="auto"/>
        <w:rPr>
          <w:bCs/>
        </w:rPr>
      </w:pPr>
      <w:r w:rsidRPr="00B33855">
        <w:rPr>
          <w:bCs/>
        </w:rPr>
        <w:t xml:space="preserve">#draw stem and </w:t>
      </w:r>
      <w:proofErr w:type="spellStart"/>
      <w:r w:rsidRPr="00B33855">
        <w:rPr>
          <w:bCs/>
        </w:rPr>
        <w:t>centre</w:t>
      </w:r>
      <w:proofErr w:type="spellEnd"/>
      <w:r w:rsidRPr="00B33855">
        <w:rPr>
          <w:bCs/>
        </w:rPr>
        <w:t xml:space="preserve"> </w:t>
      </w:r>
    </w:p>
    <w:p w14:paraId="175BB645" w14:textId="77777777" w:rsidR="00B33855" w:rsidRDefault="00B33855" w:rsidP="00B33855">
      <w:pPr>
        <w:spacing w:line="240" w:lineRule="auto"/>
        <w:rPr>
          <w:bCs/>
        </w:rPr>
      </w:pPr>
      <w:proofErr w:type="spellStart"/>
      <w:proofErr w:type="gramStart"/>
      <w:r w:rsidRPr="00B33855">
        <w:rPr>
          <w:bCs/>
        </w:rPr>
        <w:t>babbage.left</w:t>
      </w:r>
      <w:proofErr w:type="spellEnd"/>
      <w:proofErr w:type="gramEnd"/>
      <w:r w:rsidRPr="00B33855">
        <w:rPr>
          <w:bCs/>
        </w:rPr>
        <w:t xml:space="preserve">(90) </w:t>
      </w:r>
    </w:p>
    <w:p w14:paraId="366A3681" w14:textId="77777777" w:rsidR="00B33855" w:rsidRDefault="00B33855" w:rsidP="00B33855">
      <w:pPr>
        <w:spacing w:line="240" w:lineRule="auto"/>
        <w:rPr>
          <w:bCs/>
        </w:rPr>
      </w:pPr>
      <w:proofErr w:type="spellStart"/>
      <w:r w:rsidRPr="00B33855">
        <w:rPr>
          <w:bCs/>
        </w:rPr>
        <w:t>babbage.</w:t>
      </w:r>
      <w:proofErr w:type="gramStart"/>
      <w:r w:rsidRPr="00B33855">
        <w:rPr>
          <w:bCs/>
        </w:rPr>
        <w:t>forward</w:t>
      </w:r>
      <w:proofErr w:type="spellEnd"/>
      <w:r w:rsidRPr="00B33855">
        <w:rPr>
          <w:bCs/>
        </w:rPr>
        <w:t>(</w:t>
      </w:r>
      <w:proofErr w:type="gramEnd"/>
      <w:r w:rsidRPr="00B33855">
        <w:rPr>
          <w:bCs/>
        </w:rPr>
        <w:t>100)</w:t>
      </w:r>
    </w:p>
    <w:p w14:paraId="0CCB49B5" w14:textId="77777777" w:rsidR="00B33855" w:rsidRDefault="00B33855" w:rsidP="00B33855">
      <w:pPr>
        <w:spacing w:line="240" w:lineRule="auto"/>
        <w:rPr>
          <w:bCs/>
        </w:rPr>
      </w:pPr>
      <w:proofErr w:type="spellStart"/>
      <w:proofErr w:type="gramStart"/>
      <w:r w:rsidRPr="00B33855">
        <w:rPr>
          <w:bCs/>
        </w:rPr>
        <w:t>babbage.right</w:t>
      </w:r>
      <w:proofErr w:type="spellEnd"/>
      <w:proofErr w:type="gramEnd"/>
      <w:r w:rsidRPr="00B33855">
        <w:rPr>
          <w:bCs/>
        </w:rPr>
        <w:t xml:space="preserve">(90) </w:t>
      </w:r>
    </w:p>
    <w:p w14:paraId="7B604A15" w14:textId="77777777" w:rsidR="00B33855" w:rsidRDefault="00B33855" w:rsidP="00B33855">
      <w:pPr>
        <w:spacing w:line="240" w:lineRule="auto"/>
        <w:rPr>
          <w:bCs/>
        </w:rPr>
      </w:pPr>
      <w:proofErr w:type="spellStart"/>
      <w:proofErr w:type="gramStart"/>
      <w:r w:rsidRPr="00B33855">
        <w:rPr>
          <w:bCs/>
        </w:rPr>
        <w:t>babbage.circle</w:t>
      </w:r>
      <w:proofErr w:type="spellEnd"/>
      <w:proofErr w:type="gramEnd"/>
      <w:r w:rsidRPr="00B33855">
        <w:rPr>
          <w:bCs/>
        </w:rPr>
        <w:t xml:space="preserve">(10) </w:t>
      </w:r>
    </w:p>
    <w:p w14:paraId="0000D0ED" w14:textId="77777777" w:rsidR="00B33855" w:rsidRDefault="00B33855" w:rsidP="00B33855">
      <w:pPr>
        <w:spacing w:line="240" w:lineRule="auto"/>
        <w:rPr>
          <w:bCs/>
        </w:rPr>
      </w:pPr>
      <w:r w:rsidRPr="00B33855">
        <w:rPr>
          <w:bCs/>
        </w:rPr>
        <w:lastRenderedPageBreak/>
        <w:t xml:space="preserve">#draw first petal </w:t>
      </w:r>
    </w:p>
    <w:p w14:paraId="6B8E5C75" w14:textId="380702BD" w:rsidR="00B33855" w:rsidRPr="00B33855" w:rsidRDefault="00B33855" w:rsidP="00B33855">
      <w:pPr>
        <w:spacing w:line="240" w:lineRule="auto"/>
        <w:rPr>
          <w:bCs/>
        </w:rPr>
      </w:pPr>
      <w:proofErr w:type="spellStart"/>
      <w:proofErr w:type="gramStart"/>
      <w:r w:rsidRPr="00B33855">
        <w:rPr>
          <w:bCs/>
        </w:rPr>
        <w:t>babbage.left</w:t>
      </w:r>
      <w:proofErr w:type="spellEnd"/>
      <w:proofErr w:type="gramEnd"/>
      <w:r w:rsidRPr="00B33855">
        <w:rPr>
          <w:bCs/>
        </w:rPr>
        <w:t>(15)</w:t>
      </w:r>
    </w:p>
    <w:p w14:paraId="6AFEE6DD" w14:textId="77777777" w:rsidR="00B33855" w:rsidRDefault="00B33855" w:rsidP="00B33855">
      <w:pPr>
        <w:spacing w:line="240" w:lineRule="auto"/>
        <w:rPr>
          <w:bCs/>
        </w:rPr>
      </w:pPr>
      <w:proofErr w:type="spellStart"/>
      <w:r w:rsidRPr="00B33855">
        <w:rPr>
          <w:bCs/>
        </w:rPr>
        <w:t>babbage.</w:t>
      </w:r>
      <w:proofErr w:type="gramStart"/>
      <w:r w:rsidRPr="00B33855">
        <w:rPr>
          <w:bCs/>
        </w:rPr>
        <w:t>forward</w:t>
      </w:r>
      <w:proofErr w:type="spellEnd"/>
      <w:r w:rsidRPr="00B33855">
        <w:rPr>
          <w:bCs/>
        </w:rPr>
        <w:t>(</w:t>
      </w:r>
      <w:proofErr w:type="gramEnd"/>
      <w:r w:rsidRPr="00B33855">
        <w:rPr>
          <w:bCs/>
        </w:rPr>
        <w:t xml:space="preserve">50) </w:t>
      </w:r>
    </w:p>
    <w:p w14:paraId="1AEC9B22" w14:textId="77777777" w:rsidR="00B33855" w:rsidRDefault="00B33855" w:rsidP="00B33855">
      <w:pPr>
        <w:spacing w:line="240" w:lineRule="auto"/>
        <w:rPr>
          <w:bCs/>
        </w:rPr>
      </w:pPr>
      <w:proofErr w:type="spellStart"/>
      <w:proofErr w:type="gramStart"/>
      <w:r w:rsidRPr="00B33855">
        <w:rPr>
          <w:bCs/>
        </w:rPr>
        <w:t>babbage.left</w:t>
      </w:r>
      <w:proofErr w:type="spellEnd"/>
      <w:proofErr w:type="gramEnd"/>
      <w:r w:rsidRPr="00B33855">
        <w:rPr>
          <w:bCs/>
        </w:rPr>
        <w:t xml:space="preserve">(157) </w:t>
      </w:r>
    </w:p>
    <w:p w14:paraId="0F330393" w14:textId="77777777" w:rsidR="00B33855" w:rsidRDefault="00B33855" w:rsidP="00B33855">
      <w:pPr>
        <w:spacing w:line="240" w:lineRule="auto"/>
        <w:rPr>
          <w:bCs/>
        </w:rPr>
      </w:pPr>
      <w:proofErr w:type="spellStart"/>
      <w:r w:rsidRPr="00B33855">
        <w:rPr>
          <w:bCs/>
        </w:rPr>
        <w:t>babbage.</w:t>
      </w:r>
      <w:proofErr w:type="gramStart"/>
      <w:r w:rsidRPr="00B33855">
        <w:rPr>
          <w:bCs/>
        </w:rPr>
        <w:t>forward</w:t>
      </w:r>
      <w:proofErr w:type="spellEnd"/>
      <w:r w:rsidRPr="00B33855">
        <w:rPr>
          <w:bCs/>
        </w:rPr>
        <w:t>(</w:t>
      </w:r>
      <w:proofErr w:type="gramEnd"/>
      <w:r w:rsidRPr="00B33855">
        <w:rPr>
          <w:bCs/>
        </w:rPr>
        <w:t xml:space="preserve">50) </w:t>
      </w:r>
    </w:p>
    <w:p w14:paraId="749562EF" w14:textId="77777777" w:rsidR="00B33855" w:rsidRDefault="00B33855" w:rsidP="00B33855">
      <w:pPr>
        <w:spacing w:line="240" w:lineRule="auto"/>
        <w:rPr>
          <w:bCs/>
        </w:rPr>
      </w:pPr>
      <w:r w:rsidRPr="00B33855">
        <w:rPr>
          <w:bCs/>
        </w:rPr>
        <w:t xml:space="preserve">#tidy up window </w:t>
      </w:r>
    </w:p>
    <w:p w14:paraId="21CAA620" w14:textId="22016CFA" w:rsidR="00B33855" w:rsidRDefault="00B33855" w:rsidP="00B33855">
      <w:pPr>
        <w:spacing w:line="240" w:lineRule="auto"/>
        <w:rPr>
          <w:bCs/>
        </w:rPr>
      </w:pPr>
      <w:proofErr w:type="spellStart"/>
      <w:proofErr w:type="gramStart"/>
      <w:r w:rsidRPr="00B33855">
        <w:rPr>
          <w:bCs/>
        </w:rPr>
        <w:t>window.exitonclick</w:t>
      </w:r>
      <w:proofErr w:type="spellEnd"/>
      <w:proofErr w:type="gramEnd"/>
      <w:r w:rsidRPr="00B33855">
        <w:rPr>
          <w:bCs/>
        </w:rPr>
        <w:t>()</w:t>
      </w:r>
    </w:p>
    <w:p w14:paraId="51416E22" w14:textId="540AAC58" w:rsidR="00B33855" w:rsidRPr="00B33855" w:rsidRDefault="00B33855" w:rsidP="00B33855">
      <w:pPr>
        <w:spacing w:line="240" w:lineRule="auto"/>
        <w:rPr>
          <w:b/>
        </w:rPr>
      </w:pPr>
      <w:r w:rsidRPr="00B33855">
        <w:rPr>
          <w:b/>
        </w:rPr>
        <w:t xml:space="preserve">Using Loops </w:t>
      </w:r>
    </w:p>
    <w:p w14:paraId="2655F512" w14:textId="77777777" w:rsidR="00B33855" w:rsidRDefault="00B33855" w:rsidP="00B33855">
      <w:pPr>
        <w:spacing w:line="240" w:lineRule="auto"/>
        <w:rPr>
          <w:bCs/>
        </w:rPr>
      </w:pPr>
      <w:r w:rsidRPr="00B33855">
        <w:rPr>
          <w:bCs/>
        </w:rPr>
        <w:t xml:space="preserve">#draw second petal </w:t>
      </w:r>
    </w:p>
    <w:p w14:paraId="158C1A95" w14:textId="77777777" w:rsidR="00B33855" w:rsidRDefault="00B33855" w:rsidP="00B33855">
      <w:pPr>
        <w:spacing w:line="240" w:lineRule="auto"/>
        <w:rPr>
          <w:bCs/>
        </w:rPr>
      </w:pPr>
      <w:proofErr w:type="spellStart"/>
      <w:proofErr w:type="gramStart"/>
      <w:r w:rsidRPr="00B33855">
        <w:rPr>
          <w:bCs/>
        </w:rPr>
        <w:t>babbage.left</w:t>
      </w:r>
      <w:proofErr w:type="spellEnd"/>
      <w:proofErr w:type="gramEnd"/>
      <w:r w:rsidRPr="00B33855">
        <w:rPr>
          <w:bCs/>
        </w:rPr>
        <w:t xml:space="preserve">(15) </w:t>
      </w:r>
    </w:p>
    <w:p w14:paraId="6AB819DD" w14:textId="77777777" w:rsidR="00B33855" w:rsidRDefault="00B33855" w:rsidP="00B33855">
      <w:pPr>
        <w:spacing w:line="240" w:lineRule="auto"/>
        <w:rPr>
          <w:bCs/>
        </w:rPr>
      </w:pPr>
      <w:proofErr w:type="spellStart"/>
      <w:r w:rsidRPr="00B33855">
        <w:rPr>
          <w:bCs/>
        </w:rPr>
        <w:t>babbage.</w:t>
      </w:r>
      <w:proofErr w:type="gramStart"/>
      <w:r w:rsidRPr="00B33855">
        <w:rPr>
          <w:bCs/>
        </w:rPr>
        <w:t>forward</w:t>
      </w:r>
      <w:proofErr w:type="spellEnd"/>
      <w:r w:rsidRPr="00B33855">
        <w:rPr>
          <w:bCs/>
        </w:rPr>
        <w:t>(</w:t>
      </w:r>
      <w:proofErr w:type="gramEnd"/>
      <w:r w:rsidRPr="00B33855">
        <w:rPr>
          <w:bCs/>
        </w:rPr>
        <w:t xml:space="preserve">50) </w:t>
      </w:r>
    </w:p>
    <w:p w14:paraId="2FCAEEC8" w14:textId="77777777" w:rsidR="00B33855" w:rsidRDefault="00B33855" w:rsidP="00B33855">
      <w:pPr>
        <w:spacing w:line="240" w:lineRule="auto"/>
        <w:rPr>
          <w:bCs/>
        </w:rPr>
      </w:pPr>
      <w:proofErr w:type="spellStart"/>
      <w:proofErr w:type="gramStart"/>
      <w:r w:rsidRPr="00B33855">
        <w:rPr>
          <w:bCs/>
        </w:rPr>
        <w:t>babbage.left</w:t>
      </w:r>
      <w:proofErr w:type="spellEnd"/>
      <w:proofErr w:type="gramEnd"/>
      <w:r w:rsidRPr="00B33855">
        <w:rPr>
          <w:bCs/>
        </w:rPr>
        <w:t xml:space="preserve">(157) </w:t>
      </w:r>
    </w:p>
    <w:p w14:paraId="2BBE79EE" w14:textId="1737388A" w:rsidR="00B33855" w:rsidRDefault="00B33855" w:rsidP="00B33855">
      <w:pPr>
        <w:spacing w:line="240" w:lineRule="auto"/>
        <w:rPr>
          <w:bCs/>
        </w:rPr>
      </w:pPr>
      <w:proofErr w:type="spellStart"/>
      <w:r w:rsidRPr="00B33855">
        <w:rPr>
          <w:bCs/>
        </w:rPr>
        <w:t>babbage.</w:t>
      </w:r>
      <w:proofErr w:type="gramStart"/>
      <w:r w:rsidRPr="00B33855">
        <w:rPr>
          <w:bCs/>
        </w:rPr>
        <w:t>forward</w:t>
      </w:r>
      <w:proofErr w:type="spellEnd"/>
      <w:r w:rsidRPr="00B33855">
        <w:rPr>
          <w:bCs/>
        </w:rPr>
        <w:t>(</w:t>
      </w:r>
      <w:proofErr w:type="gramEnd"/>
      <w:r w:rsidRPr="00B33855">
        <w:rPr>
          <w:bCs/>
        </w:rPr>
        <w:t>50)</w:t>
      </w:r>
    </w:p>
    <w:p w14:paraId="50DD2B7D" w14:textId="77777777" w:rsidR="00B33855" w:rsidRDefault="00B33855" w:rsidP="00B33855">
      <w:pPr>
        <w:spacing w:line="240" w:lineRule="auto"/>
        <w:rPr>
          <w:bCs/>
        </w:rPr>
      </w:pPr>
      <w:r w:rsidRPr="00B33855">
        <w:rPr>
          <w:bCs/>
        </w:rPr>
        <w:t xml:space="preserve">#draw all petals </w:t>
      </w:r>
    </w:p>
    <w:p w14:paraId="036EF1C4" w14:textId="77777777" w:rsidR="00B33855" w:rsidRDefault="00B33855" w:rsidP="00B33855">
      <w:pPr>
        <w:spacing w:line="240" w:lineRule="auto"/>
        <w:rPr>
          <w:bCs/>
        </w:rPr>
      </w:pPr>
      <w:r w:rsidRPr="00B33855">
        <w:rPr>
          <w:bCs/>
        </w:rPr>
        <w:t xml:space="preserve">for </w:t>
      </w:r>
      <w:proofErr w:type="spellStart"/>
      <w:r w:rsidRPr="00B33855">
        <w:rPr>
          <w:bCs/>
        </w:rPr>
        <w:t>i</w:t>
      </w:r>
      <w:proofErr w:type="spellEnd"/>
      <w:r w:rsidRPr="00B33855">
        <w:rPr>
          <w:bCs/>
        </w:rPr>
        <w:t xml:space="preserve"> in </w:t>
      </w:r>
      <w:proofErr w:type="gramStart"/>
      <w:r w:rsidRPr="00B33855">
        <w:rPr>
          <w:bCs/>
        </w:rPr>
        <w:t>range(</w:t>
      </w:r>
      <w:proofErr w:type="gramEnd"/>
      <w:r w:rsidRPr="00B33855">
        <w:rPr>
          <w:bCs/>
        </w:rPr>
        <w:t xml:space="preserve">1,24):   </w:t>
      </w:r>
    </w:p>
    <w:p w14:paraId="3020369C" w14:textId="77777777" w:rsidR="00B33855" w:rsidRDefault="00B33855" w:rsidP="00B33855">
      <w:pPr>
        <w:spacing w:line="240" w:lineRule="auto"/>
        <w:rPr>
          <w:bCs/>
        </w:rPr>
      </w:pPr>
      <w:proofErr w:type="spellStart"/>
      <w:proofErr w:type="gramStart"/>
      <w:r w:rsidRPr="00B33855">
        <w:rPr>
          <w:bCs/>
        </w:rPr>
        <w:t>babbage.left</w:t>
      </w:r>
      <w:proofErr w:type="spellEnd"/>
      <w:proofErr w:type="gramEnd"/>
      <w:r w:rsidRPr="00B33855">
        <w:rPr>
          <w:bCs/>
        </w:rPr>
        <w:t xml:space="preserve">(15)   </w:t>
      </w:r>
    </w:p>
    <w:p w14:paraId="2FD21082" w14:textId="77777777" w:rsidR="00B33855" w:rsidRDefault="00B33855" w:rsidP="00B33855">
      <w:pPr>
        <w:spacing w:line="240" w:lineRule="auto"/>
        <w:rPr>
          <w:bCs/>
        </w:rPr>
      </w:pPr>
      <w:proofErr w:type="spellStart"/>
      <w:r w:rsidRPr="00B33855">
        <w:rPr>
          <w:bCs/>
        </w:rPr>
        <w:t>babbage.</w:t>
      </w:r>
      <w:proofErr w:type="gramStart"/>
      <w:r w:rsidRPr="00B33855">
        <w:rPr>
          <w:bCs/>
        </w:rPr>
        <w:t>forward</w:t>
      </w:r>
      <w:proofErr w:type="spellEnd"/>
      <w:r w:rsidRPr="00B33855">
        <w:rPr>
          <w:bCs/>
        </w:rPr>
        <w:t>(</w:t>
      </w:r>
      <w:proofErr w:type="gramEnd"/>
      <w:r w:rsidRPr="00B33855">
        <w:rPr>
          <w:bCs/>
        </w:rPr>
        <w:t xml:space="preserve">50)   </w:t>
      </w:r>
    </w:p>
    <w:p w14:paraId="2ADA7C61" w14:textId="77777777" w:rsidR="00B33855" w:rsidRDefault="00B33855" w:rsidP="00B33855">
      <w:pPr>
        <w:spacing w:line="240" w:lineRule="auto"/>
        <w:rPr>
          <w:bCs/>
        </w:rPr>
      </w:pPr>
      <w:proofErr w:type="spellStart"/>
      <w:proofErr w:type="gramStart"/>
      <w:r w:rsidRPr="00B33855">
        <w:rPr>
          <w:bCs/>
        </w:rPr>
        <w:t>babbage.left</w:t>
      </w:r>
      <w:proofErr w:type="spellEnd"/>
      <w:proofErr w:type="gramEnd"/>
      <w:r w:rsidRPr="00B33855">
        <w:rPr>
          <w:bCs/>
        </w:rPr>
        <w:t xml:space="preserve">(157)    </w:t>
      </w:r>
    </w:p>
    <w:p w14:paraId="77EC708D" w14:textId="77777777" w:rsidR="00B33855" w:rsidRDefault="00B33855" w:rsidP="00B33855">
      <w:pPr>
        <w:spacing w:line="240" w:lineRule="auto"/>
        <w:rPr>
          <w:bCs/>
        </w:rPr>
      </w:pPr>
      <w:proofErr w:type="spellStart"/>
      <w:r w:rsidRPr="00B33855">
        <w:rPr>
          <w:bCs/>
        </w:rPr>
        <w:t>babbage.</w:t>
      </w:r>
      <w:proofErr w:type="gramStart"/>
      <w:r w:rsidRPr="00B33855">
        <w:rPr>
          <w:bCs/>
        </w:rPr>
        <w:t>forward</w:t>
      </w:r>
      <w:proofErr w:type="spellEnd"/>
      <w:r w:rsidRPr="00B33855">
        <w:rPr>
          <w:bCs/>
        </w:rPr>
        <w:t>(</w:t>
      </w:r>
      <w:proofErr w:type="gramEnd"/>
      <w:r w:rsidRPr="00B33855">
        <w:rPr>
          <w:bCs/>
        </w:rPr>
        <w:t xml:space="preserve">50) </w:t>
      </w:r>
    </w:p>
    <w:p w14:paraId="3C80BD5B" w14:textId="44A6D34C" w:rsidR="00B33855" w:rsidRDefault="00B33855" w:rsidP="00B33855">
      <w:pPr>
        <w:spacing w:line="240" w:lineRule="auto"/>
        <w:rPr>
          <w:bCs/>
        </w:rPr>
      </w:pPr>
      <w:proofErr w:type="spellStart"/>
      <w:proofErr w:type="gramStart"/>
      <w:r w:rsidRPr="00B33855">
        <w:rPr>
          <w:bCs/>
        </w:rPr>
        <w:t>window.exitonclick</w:t>
      </w:r>
      <w:proofErr w:type="spellEnd"/>
      <w:proofErr w:type="gramEnd"/>
      <w:r w:rsidRPr="00B33855">
        <w:rPr>
          <w:bCs/>
        </w:rPr>
        <w:t>()</w:t>
      </w:r>
    </w:p>
    <w:p w14:paraId="4F04F109" w14:textId="13AB65D9" w:rsidR="00B33855" w:rsidRDefault="00B33855" w:rsidP="00B33855">
      <w:pPr>
        <w:spacing w:line="240" w:lineRule="auto"/>
        <w:rPr>
          <w:bCs/>
        </w:rPr>
      </w:pPr>
      <w:r>
        <w:rPr>
          <w:bCs/>
          <w:noProof/>
        </w:rPr>
        <w:drawing>
          <wp:inline distT="0" distB="0" distL="0" distR="0" wp14:anchorId="0C9D2BEA" wp14:editId="64659480">
            <wp:extent cx="4883727" cy="2646045"/>
            <wp:effectExtent l="0" t="0" r="0" b="190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6.PNG"/>
                    <pic:cNvPicPr/>
                  </pic:nvPicPr>
                  <pic:blipFill>
                    <a:blip r:embed="rId27">
                      <a:extLst>
                        <a:ext uri="{28A0092B-C50C-407E-A947-70E740481C1C}">
                          <a14:useLocalDpi xmlns:a14="http://schemas.microsoft.com/office/drawing/2010/main" val="0"/>
                        </a:ext>
                      </a:extLst>
                    </a:blip>
                    <a:stretch>
                      <a:fillRect/>
                    </a:stretch>
                  </pic:blipFill>
                  <pic:spPr>
                    <a:xfrm>
                      <a:off x="0" y="0"/>
                      <a:ext cx="4921777" cy="2666661"/>
                    </a:xfrm>
                    <a:prstGeom prst="rect">
                      <a:avLst/>
                    </a:prstGeom>
                  </pic:spPr>
                </pic:pic>
              </a:graphicData>
            </a:graphic>
          </wp:inline>
        </w:drawing>
      </w:r>
    </w:p>
    <w:p w14:paraId="3EC674E5" w14:textId="77777777" w:rsidR="00B33855" w:rsidRDefault="00B33855" w:rsidP="00B33855">
      <w:pPr>
        <w:spacing w:line="240" w:lineRule="auto"/>
        <w:rPr>
          <w:bCs/>
        </w:rPr>
      </w:pPr>
      <w:r w:rsidRPr="00B33855">
        <w:rPr>
          <w:bCs/>
        </w:rPr>
        <w:t xml:space="preserve">import turtle </w:t>
      </w:r>
    </w:p>
    <w:p w14:paraId="2B9B3860" w14:textId="77777777" w:rsidR="00B33855" w:rsidRDefault="00B33855" w:rsidP="00B33855">
      <w:pPr>
        <w:spacing w:line="240" w:lineRule="auto"/>
        <w:rPr>
          <w:bCs/>
        </w:rPr>
      </w:pPr>
      <w:r w:rsidRPr="00B33855">
        <w:rPr>
          <w:bCs/>
        </w:rPr>
        <w:t xml:space="preserve">#create window and turtle </w:t>
      </w:r>
    </w:p>
    <w:p w14:paraId="6C8ECA2A" w14:textId="3CEEAE23" w:rsidR="00B33855" w:rsidRDefault="00B33855" w:rsidP="00B33855">
      <w:pPr>
        <w:spacing w:line="240" w:lineRule="auto"/>
        <w:rPr>
          <w:bCs/>
        </w:rPr>
      </w:pPr>
      <w:r w:rsidRPr="00B33855">
        <w:rPr>
          <w:bCs/>
        </w:rPr>
        <w:lastRenderedPageBreak/>
        <w:t xml:space="preserve">window = </w:t>
      </w:r>
      <w:proofErr w:type="spellStart"/>
      <w:proofErr w:type="gramStart"/>
      <w:r w:rsidRPr="00B33855">
        <w:rPr>
          <w:bCs/>
        </w:rPr>
        <w:t>turtle.Screen</w:t>
      </w:r>
      <w:proofErr w:type="spellEnd"/>
      <w:proofErr w:type="gramEnd"/>
      <w:r w:rsidRPr="00B33855">
        <w:rPr>
          <w:bCs/>
        </w:rPr>
        <w:t xml:space="preserve">() </w:t>
      </w:r>
    </w:p>
    <w:p w14:paraId="016D3088" w14:textId="54EB93B8" w:rsidR="00B33855" w:rsidRDefault="00B33855" w:rsidP="00B33855">
      <w:pPr>
        <w:spacing w:line="240" w:lineRule="auto"/>
        <w:rPr>
          <w:bCs/>
        </w:rPr>
      </w:pPr>
      <w:proofErr w:type="spellStart"/>
      <w:r w:rsidRPr="00B33855">
        <w:rPr>
          <w:bCs/>
        </w:rPr>
        <w:t>babbage</w:t>
      </w:r>
      <w:proofErr w:type="spellEnd"/>
      <w:r w:rsidRPr="00B33855">
        <w:rPr>
          <w:bCs/>
        </w:rPr>
        <w:t xml:space="preserve"> = </w:t>
      </w:r>
      <w:proofErr w:type="spellStart"/>
      <w:proofErr w:type="gramStart"/>
      <w:r w:rsidRPr="00B33855">
        <w:rPr>
          <w:bCs/>
        </w:rPr>
        <w:t>turtle.Turtle</w:t>
      </w:r>
      <w:proofErr w:type="spellEnd"/>
      <w:proofErr w:type="gramEnd"/>
      <w:r w:rsidRPr="00B33855">
        <w:rPr>
          <w:bCs/>
        </w:rPr>
        <w:t xml:space="preserve">() </w:t>
      </w:r>
    </w:p>
    <w:p w14:paraId="4ADBD082" w14:textId="6DDAE417" w:rsidR="00B33855" w:rsidRDefault="00B33855" w:rsidP="00B33855">
      <w:pPr>
        <w:spacing w:line="240" w:lineRule="auto"/>
        <w:rPr>
          <w:bCs/>
        </w:rPr>
      </w:pPr>
      <w:r w:rsidRPr="00B33855">
        <w:rPr>
          <w:bCs/>
        </w:rPr>
        <w:t>#draw stem</w:t>
      </w:r>
      <w:r>
        <w:rPr>
          <w:bCs/>
        </w:rPr>
        <w:t xml:space="preserve"> </w:t>
      </w:r>
    </w:p>
    <w:p w14:paraId="1C4BA0BB" w14:textId="77777777" w:rsidR="00B33855" w:rsidRDefault="00B33855" w:rsidP="00B33855">
      <w:pPr>
        <w:spacing w:line="240" w:lineRule="auto"/>
        <w:rPr>
          <w:bCs/>
        </w:rPr>
      </w:pPr>
      <w:proofErr w:type="spellStart"/>
      <w:proofErr w:type="gramStart"/>
      <w:r w:rsidRPr="00B33855">
        <w:rPr>
          <w:bCs/>
        </w:rPr>
        <w:t>babbage.color</w:t>
      </w:r>
      <w:proofErr w:type="spellEnd"/>
      <w:proofErr w:type="gramEnd"/>
      <w:r w:rsidRPr="00B33855">
        <w:rPr>
          <w:bCs/>
        </w:rPr>
        <w:t xml:space="preserve">("green", "black") </w:t>
      </w:r>
    </w:p>
    <w:p w14:paraId="75846D46" w14:textId="77777777" w:rsidR="00B33855" w:rsidRDefault="00B33855" w:rsidP="00B33855">
      <w:pPr>
        <w:spacing w:line="240" w:lineRule="auto"/>
        <w:rPr>
          <w:bCs/>
        </w:rPr>
      </w:pPr>
      <w:proofErr w:type="spellStart"/>
      <w:proofErr w:type="gramStart"/>
      <w:r w:rsidRPr="00B33855">
        <w:rPr>
          <w:bCs/>
        </w:rPr>
        <w:t>babbage.left</w:t>
      </w:r>
      <w:proofErr w:type="spellEnd"/>
      <w:proofErr w:type="gramEnd"/>
      <w:r w:rsidRPr="00B33855">
        <w:rPr>
          <w:bCs/>
        </w:rPr>
        <w:t xml:space="preserve">(90) </w:t>
      </w:r>
      <w:proofErr w:type="spellStart"/>
      <w:r w:rsidRPr="00B33855">
        <w:rPr>
          <w:bCs/>
        </w:rPr>
        <w:t>babbage.forward</w:t>
      </w:r>
      <w:proofErr w:type="spellEnd"/>
      <w:r w:rsidRPr="00B33855">
        <w:rPr>
          <w:bCs/>
        </w:rPr>
        <w:t xml:space="preserve">(100) </w:t>
      </w:r>
    </w:p>
    <w:p w14:paraId="48E536AC" w14:textId="77777777" w:rsidR="00B33855" w:rsidRDefault="00B33855" w:rsidP="00B33855">
      <w:pPr>
        <w:spacing w:line="240" w:lineRule="auto"/>
        <w:rPr>
          <w:bCs/>
        </w:rPr>
      </w:pPr>
      <w:proofErr w:type="spellStart"/>
      <w:proofErr w:type="gramStart"/>
      <w:r w:rsidRPr="00B33855">
        <w:rPr>
          <w:bCs/>
        </w:rPr>
        <w:t>babbage.right</w:t>
      </w:r>
      <w:proofErr w:type="spellEnd"/>
      <w:proofErr w:type="gramEnd"/>
      <w:r w:rsidRPr="00B33855">
        <w:rPr>
          <w:bCs/>
        </w:rPr>
        <w:t xml:space="preserve">(90) </w:t>
      </w:r>
    </w:p>
    <w:p w14:paraId="71A2D43D" w14:textId="77777777" w:rsidR="00B33855" w:rsidRDefault="00B33855" w:rsidP="00B33855">
      <w:pPr>
        <w:spacing w:line="240" w:lineRule="auto"/>
        <w:rPr>
          <w:bCs/>
        </w:rPr>
      </w:pPr>
      <w:r w:rsidRPr="00B33855">
        <w:rPr>
          <w:bCs/>
        </w:rPr>
        <w:t xml:space="preserve">#draw </w:t>
      </w:r>
      <w:proofErr w:type="spellStart"/>
      <w:r w:rsidRPr="00B33855">
        <w:rPr>
          <w:bCs/>
        </w:rPr>
        <w:t>centre</w:t>
      </w:r>
      <w:proofErr w:type="spellEnd"/>
      <w:r w:rsidRPr="00B33855">
        <w:rPr>
          <w:bCs/>
        </w:rPr>
        <w:t xml:space="preserve"> </w:t>
      </w:r>
      <w:proofErr w:type="spellStart"/>
      <w:proofErr w:type="gramStart"/>
      <w:r w:rsidRPr="00B33855">
        <w:rPr>
          <w:bCs/>
        </w:rPr>
        <w:t>babbage.color</w:t>
      </w:r>
      <w:proofErr w:type="spellEnd"/>
      <w:proofErr w:type="gramEnd"/>
      <w:r w:rsidRPr="00B33855">
        <w:rPr>
          <w:bCs/>
        </w:rPr>
        <w:t xml:space="preserve">("black", "black") </w:t>
      </w:r>
    </w:p>
    <w:p w14:paraId="52D537D4" w14:textId="77777777" w:rsidR="00B33855" w:rsidRDefault="00B33855" w:rsidP="00B33855">
      <w:pPr>
        <w:spacing w:line="240" w:lineRule="auto"/>
        <w:rPr>
          <w:bCs/>
        </w:rPr>
      </w:pPr>
      <w:proofErr w:type="spellStart"/>
      <w:proofErr w:type="gramStart"/>
      <w:r w:rsidRPr="00B33855">
        <w:rPr>
          <w:bCs/>
        </w:rPr>
        <w:t>babbage.begin</w:t>
      </w:r>
      <w:proofErr w:type="gramEnd"/>
      <w:r w:rsidRPr="00B33855">
        <w:rPr>
          <w:bCs/>
        </w:rPr>
        <w:t>_fill</w:t>
      </w:r>
      <w:proofErr w:type="spellEnd"/>
      <w:r w:rsidRPr="00B33855">
        <w:rPr>
          <w:bCs/>
        </w:rPr>
        <w:t xml:space="preserve">() </w:t>
      </w:r>
    </w:p>
    <w:p w14:paraId="1974EEB8" w14:textId="77777777" w:rsidR="00B33855" w:rsidRDefault="00B33855" w:rsidP="00B33855">
      <w:pPr>
        <w:spacing w:line="240" w:lineRule="auto"/>
        <w:rPr>
          <w:bCs/>
        </w:rPr>
      </w:pPr>
      <w:proofErr w:type="spellStart"/>
      <w:proofErr w:type="gramStart"/>
      <w:r w:rsidRPr="00B33855">
        <w:rPr>
          <w:bCs/>
        </w:rPr>
        <w:t>babbage.circle</w:t>
      </w:r>
      <w:proofErr w:type="spellEnd"/>
      <w:proofErr w:type="gramEnd"/>
      <w:r w:rsidRPr="00B33855">
        <w:rPr>
          <w:bCs/>
        </w:rPr>
        <w:t xml:space="preserve">(10) </w:t>
      </w:r>
    </w:p>
    <w:p w14:paraId="316EF84B" w14:textId="35F6CFBA" w:rsidR="00B33855" w:rsidRPr="00EB0572" w:rsidRDefault="00B33855" w:rsidP="00B33855">
      <w:pPr>
        <w:spacing w:line="240" w:lineRule="auto"/>
        <w:rPr>
          <w:bCs/>
        </w:rPr>
      </w:pPr>
      <w:proofErr w:type="spellStart"/>
      <w:r w:rsidRPr="00B33855">
        <w:rPr>
          <w:bCs/>
        </w:rPr>
        <w:t>babbage.end_</w:t>
      </w:r>
      <w:proofErr w:type="gramStart"/>
      <w:r w:rsidRPr="00B33855">
        <w:rPr>
          <w:bCs/>
        </w:rPr>
        <w:t>fill</w:t>
      </w:r>
      <w:proofErr w:type="spellEnd"/>
      <w:r w:rsidRPr="00B33855">
        <w:rPr>
          <w:bCs/>
        </w:rPr>
        <w:t>(</w:t>
      </w:r>
      <w:proofErr w:type="gramEnd"/>
      <w:r>
        <w:rPr>
          <w:bCs/>
        </w:rPr>
        <w:t>)</w:t>
      </w:r>
    </w:p>
    <w:sectPr w:rsidR="00B33855" w:rsidRPr="00EB0572"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264343"/>
    <w:multiLevelType w:val="hybridMultilevel"/>
    <w:tmpl w:val="744263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7F4B03"/>
    <w:multiLevelType w:val="multilevel"/>
    <w:tmpl w:val="EDA6A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A06503"/>
    <w:multiLevelType w:val="multilevel"/>
    <w:tmpl w:val="D146E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C5448B"/>
    <w:multiLevelType w:val="multilevel"/>
    <w:tmpl w:val="756E9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F115DD"/>
    <w:multiLevelType w:val="multilevel"/>
    <w:tmpl w:val="F94EE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0E64D1"/>
    <w:multiLevelType w:val="hybridMultilevel"/>
    <w:tmpl w:val="C79C46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96929AD"/>
    <w:multiLevelType w:val="multilevel"/>
    <w:tmpl w:val="194CD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3F5396"/>
    <w:multiLevelType w:val="multilevel"/>
    <w:tmpl w:val="AEE03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6E66C3"/>
    <w:multiLevelType w:val="multilevel"/>
    <w:tmpl w:val="29502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AA1C0C"/>
    <w:multiLevelType w:val="multilevel"/>
    <w:tmpl w:val="5C825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0E1A0B"/>
    <w:multiLevelType w:val="multilevel"/>
    <w:tmpl w:val="917CB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904C5B"/>
    <w:multiLevelType w:val="multilevel"/>
    <w:tmpl w:val="16D2F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0109F1"/>
    <w:multiLevelType w:val="multilevel"/>
    <w:tmpl w:val="45C85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A63C7F"/>
    <w:multiLevelType w:val="multilevel"/>
    <w:tmpl w:val="46BAD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C36F94"/>
    <w:multiLevelType w:val="multilevel"/>
    <w:tmpl w:val="8BE8A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1333B5"/>
    <w:multiLevelType w:val="hybridMultilevel"/>
    <w:tmpl w:val="79AADEBA"/>
    <w:lvl w:ilvl="0" w:tplc="BCD6123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8F01ED2"/>
    <w:multiLevelType w:val="multilevel"/>
    <w:tmpl w:val="21E47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6"/>
  </w:num>
  <w:num w:numId="4">
    <w:abstractNumId w:val="14"/>
  </w:num>
  <w:num w:numId="5">
    <w:abstractNumId w:val="11"/>
  </w:num>
  <w:num w:numId="6">
    <w:abstractNumId w:val="4"/>
  </w:num>
  <w:num w:numId="7">
    <w:abstractNumId w:val="13"/>
  </w:num>
  <w:num w:numId="8">
    <w:abstractNumId w:val="3"/>
  </w:num>
  <w:num w:numId="9">
    <w:abstractNumId w:val="7"/>
  </w:num>
  <w:num w:numId="10">
    <w:abstractNumId w:val="9"/>
  </w:num>
  <w:num w:numId="11">
    <w:abstractNumId w:val="1"/>
  </w:num>
  <w:num w:numId="12">
    <w:abstractNumId w:val="8"/>
  </w:num>
  <w:num w:numId="13">
    <w:abstractNumId w:val="12"/>
  </w:num>
  <w:num w:numId="14">
    <w:abstractNumId w:val="15"/>
  </w:num>
  <w:num w:numId="15">
    <w:abstractNumId w:val="2"/>
  </w:num>
  <w:num w:numId="16">
    <w:abstractNumId w:val="16"/>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01651"/>
    <w:rsid w:val="00043305"/>
    <w:rsid w:val="001C3638"/>
    <w:rsid w:val="00200EEA"/>
    <w:rsid w:val="002145EB"/>
    <w:rsid w:val="0023541D"/>
    <w:rsid w:val="002A6D5D"/>
    <w:rsid w:val="002E4711"/>
    <w:rsid w:val="00313B93"/>
    <w:rsid w:val="004C531E"/>
    <w:rsid w:val="00553C66"/>
    <w:rsid w:val="005B3F1D"/>
    <w:rsid w:val="005D4939"/>
    <w:rsid w:val="00683B87"/>
    <w:rsid w:val="007040C9"/>
    <w:rsid w:val="0076693A"/>
    <w:rsid w:val="00790275"/>
    <w:rsid w:val="007C6856"/>
    <w:rsid w:val="00826868"/>
    <w:rsid w:val="00845DDE"/>
    <w:rsid w:val="009339DD"/>
    <w:rsid w:val="00A012F8"/>
    <w:rsid w:val="00AB605A"/>
    <w:rsid w:val="00B0418A"/>
    <w:rsid w:val="00B33855"/>
    <w:rsid w:val="00DF3D66"/>
    <w:rsid w:val="00DF7696"/>
    <w:rsid w:val="00E555A0"/>
    <w:rsid w:val="00EB0572"/>
    <w:rsid w:val="00EB4B44"/>
    <w:rsid w:val="00F211E9"/>
    <w:rsid w:val="00FE7DEE"/>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33443"/>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3B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E7DEE"/>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bidi="kn-IN"/>
    </w:rPr>
  </w:style>
  <w:style w:type="paragraph" w:styleId="Heading3">
    <w:name w:val="heading 3"/>
    <w:basedOn w:val="Normal"/>
    <w:link w:val="Heading3Char"/>
    <w:uiPriority w:val="9"/>
    <w:qFormat/>
    <w:rsid w:val="00FE7DEE"/>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kn-IN"/>
    </w:rPr>
  </w:style>
  <w:style w:type="paragraph" w:styleId="Heading4">
    <w:name w:val="heading 4"/>
    <w:basedOn w:val="Normal"/>
    <w:next w:val="Normal"/>
    <w:link w:val="Heading4Char"/>
    <w:uiPriority w:val="9"/>
    <w:semiHidden/>
    <w:unhideWhenUsed/>
    <w:qFormat/>
    <w:rsid w:val="007C68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A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kn-IN"/>
    </w:rPr>
  </w:style>
  <w:style w:type="character" w:customStyle="1" w:styleId="HTMLPreformattedChar">
    <w:name w:val="HTML Preformatted Char"/>
    <w:basedOn w:val="DefaultParagraphFont"/>
    <w:link w:val="HTMLPreformatted"/>
    <w:uiPriority w:val="99"/>
    <w:semiHidden/>
    <w:rsid w:val="002A6D5D"/>
    <w:rPr>
      <w:rFonts w:ascii="Courier New" w:eastAsia="Times New Roman" w:hAnsi="Courier New" w:cs="Courier New"/>
      <w:sz w:val="20"/>
      <w:szCs w:val="20"/>
      <w:lang w:val="en-IN" w:eastAsia="en-IN" w:bidi="kn-IN"/>
    </w:rPr>
  </w:style>
  <w:style w:type="paragraph" w:styleId="NormalWeb">
    <w:name w:val="Normal (Web)"/>
    <w:basedOn w:val="Normal"/>
    <w:uiPriority w:val="99"/>
    <w:unhideWhenUsed/>
    <w:rsid w:val="002A6D5D"/>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styleId="Strong">
    <w:name w:val="Strong"/>
    <w:basedOn w:val="DefaultParagraphFont"/>
    <w:uiPriority w:val="22"/>
    <w:qFormat/>
    <w:rsid w:val="002A6D5D"/>
    <w:rPr>
      <w:b/>
      <w:bCs/>
    </w:rPr>
  </w:style>
  <w:style w:type="paragraph" w:styleId="ListParagraph">
    <w:name w:val="List Paragraph"/>
    <w:basedOn w:val="Normal"/>
    <w:uiPriority w:val="34"/>
    <w:qFormat/>
    <w:rsid w:val="002A6D5D"/>
    <w:pPr>
      <w:ind w:left="720"/>
      <w:contextualSpacing/>
    </w:pPr>
  </w:style>
  <w:style w:type="character" w:customStyle="1" w:styleId="Heading2Char">
    <w:name w:val="Heading 2 Char"/>
    <w:basedOn w:val="DefaultParagraphFont"/>
    <w:link w:val="Heading2"/>
    <w:uiPriority w:val="9"/>
    <w:rsid w:val="00FE7DEE"/>
    <w:rPr>
      <w:rFonts w:ascii="Times New Roman" w:eastAsia="Times New Roman" w:hAnsi="Times New Roman" w:cs="Times New Roman"/>
      <w:b/>
      <w:bCs/>
      <w:sz w:val="36"/>
      <w:szCs w:val="36"/>
      <w:lang w:val="en-IN" w:eastAsia="en-IN" w:bidi="kn-IN"/>
    </w:rPr>
  </w:style>
  <w:style w:type="character" w:customStyle="1" w:styleId="Heading3Char">
    <w:name w:val="Heading 3 Char"/>
    <w:basedOn w:val="DefaultParagraphFont"/>
    <w:link w:val="Heading3"/>
    <w:uiPriority w:val="9"/>
    <w:rsid w:val="00FE7DEE"/>
    <w:rPr>
      <w:rFonts w:ascii="Times New Roman" w:eastAsia="Times New Roman" w:hAnsi="Times New Roman" w:cs="Times New Roman"/>
      <w:b/>
      <w:bCs/>
      <w:sz w:val="27"/>
      <w:szCs w:val="27"/>
      <w:lang w:val="en-IN" w:eastAsia="en-IN" w:bidi="kn-IN"/>
    </w:rPr>
  </w:style>
  <w:style w:type="character" w:styleId="Hyperlink">
    <w:name w:val="Hyperlink"/>
    <w:basedOn w:val="DefaultParagraphFont"/>
    <w:uiPriority w:val="99"/>
    <w:semiHidden/>
    <w:unhideWhenUsed/>
    <w:rsid w:val="007C6856"/>
    <w:rPr>
      <w:color w:val="0000FF"/>
      <w:u w:val="single"/>
    </w:rPr>
  </w:style>
  <w:style w:type="character" w:styleId="Emphasis">
    <w:name w:val="Emphasis"/>
    <w:basedOn w:val="DefaultParagraphFont"/>
    <w:uiPriority w:val="20"/>
    <w:qFormat/>
    <w:rsid w:val="007C6856"/>
    <w:rPr>
      <w:i/>
      <w:iCs/>
    </w:rPr>
  </w:style>
  <w:style w:type="character" w:customStyle="1" w:styleId="Heading4Char">
    <w:name w:val="Heading 4 Char"/>
    <w:basedOn w:val="DefaultParagraphFont"/>
    <w:link w:val="Heading4"/>
    <w:uiPriority w:val="9"/>
    <w:semiHidden/>
    <w:rsid w:val="007C6856"/>
    <w:rPr>
      <w:rFonts w:asciiTheme="majorHAnsi" w:eastAsiaTheme="majorEastAsia" w:hAnsiTheme="majorHAnsi" w:cstheme="majorBidi"/>
      <w:i/>
      <w:iCs/>
      <w:color w:val="2E74B5" w:themeColor="accent1" w:themeShade="BF"/>
    </w:rPr>
  </w:style>
  <w:style w:type="character" w:customStyle="1" w:styleId="kw1">
    <w:name w:val="kw1"/>
    <w:basedOn w:val="DefaultParagraphFont"/>
    <w:rsid w:val="007C6856"/>
  </w:style>
  <w:style w:type="character" w:customStyle="1" w:styleId="co1">
    <w:name w:val="co1"/>
    <w:basedOn w:val="DefaultParagraphFont"/>
    <w:rsid w:val="007C6856"/>
  </w:style>
  <w:style w:type="character" w:customStyle="1" w:styleId="kw3">
    <w:name w:val="kw3"/>
    <w:basedOn w:val="DefaultParagraphFont"/>
    <w:rsid w:val="007C6856"/>
  </w:style>
  <w:style w:type="character" w:customStyle="1" w:styleId="br0">
    <w:name w:val="br0"/>
    <w:basedOn w:val="DefaultParagraphFont"/>
    <w:rsid w:val="007C6856"/>
  </w:style>
  <w:style w:type="character" w:customStyle="1" w:styleId="nu0">
    <w:name w:val="nu0"/>
    <w:basedOn w:val="DefaultParagraphFont"/>
    <w:rsid w:val="007C6856"/>
  </w:style>
  <w:style w:type="character" w:customStyle="1" w:styleId="st0">
    <w:name w:val="st0"/>
    <w:basedOn w:val="DefaultParagraphFont"/>
    <w:rsid w:val="007C6856"/>
  </w:style>
  <w:style w:type="character" w:customStyle="1" w:styleId="me0">
    <w:name w:val="me0"/>
    <w:basedOn w:val="DefaultParagraphFont"/>
    <w:rsid w:val="007C6856"/>
  </w:style>
  <w:style w:type="character" w:customStyle="1" w:styleId="kw2">
    <w:name w:val="kw2"/>
    <w:basedOn w:val="DefaultParagraphFont"/>
    <w:rsid w:val="007C6856"/>
  </w:style>
  <w:style w:type="character" w:customStyle="1" w:styleId="style-scope">
    <w:name w:val="style-scope"/>
    <w:basedOn w:val="DefaultParagraphFont"/>
    <w:rsid w:val="00683B87"/>
  </w:style>
  <w:style w:type="character" w:customStyle="1" w:styleId="Heading1Char">
    <w:name w:val="Heading 1 Char"/>
    <w:basedOn w:val="DefaultParagraphFont"/>
    <w:link w:val="Heading1"/>
    <w:uiPriority w:val="9"/>
    <w:rsid w:val="00683B87"/>
    <w:rPr>
      <w:rFonts w:asciiTheme="majorHAnsi" w:eastAsiaTheme="majorEastAsia" w:hAnsiTheme="majorHAnsi" w:cstheme="majorBidi"/>
      <w:color w:val="2E74B5" w:themeColor="accent1" w:themeShade="BF"/>
      <w:sz w:val="32"/>
      <w:szCs w:val="32"/>
    </w:rPr>
  </w:style>
  <w:style w:type="character" w:styleId="HTMLCode">
    <w:name w:val="HTML Code"/>
    <w:basedOn w:val="DefaultParagraphFont"/>
    <w:uiPriority w:val="99"/>
    <w:semiHidden/>
    <w:unhideWhenUsed/>
    <w:rsid w:val="0023541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391041">
      <w:bodyDiv w:val="1"/>
      <w:marLeft w:val="0"/>
      <w:marRight w:val="0"/>
      <w:marTop w:val="0"/>
      <w:marBottom w:val="0"/>
      <w:divBdr>
        <w:top w:val="none" w:sz="0" w:space="0" w:color="auto"/>
        <w:left w:val="none" w:sz="0" w:space="0" w:color="auto"/>
        <w:bottom w:val="none" w:sz="0" w:space="0" w:color="auto"/>
        <w:right w:val="none" w:sz="0" w:space="0" w:color="auto"/>
      </w:divBdr>
    </w:div>
    <w:div w:id="112067152">
      <w:bodyDiv w:val="1"/>
      <w:marLeft w:val="0"/>
      <w:marRight w:val="0"/>
      <w:marTop w:val="0"/>
      <w:marBottom w:val="0"/>
      <w:divBdr>
        <w:top w:val="none" w:sz="0" w:space="0" w:color="auto"/>
        <w:left w:val="none" w:sz="0" w:space="0" w:color="auto"/>
        <w:bottom w:val="none" w:sz="0" w:space="0" w:color="auto"/>
        <w:right w:val="none" w:sz="0" w:space="0" w:color="auto"/>
      </w:divBdr>
    </w:div>
    <w:div w:id="123892896">
      <w:bodyDiv w:val="1"/>
      <w:marLeft w:val="0"/>
      <w:marRight w:val="0"/>
      <w:marTop w:val="0"/>
      <w:marBottom w:val="0"/>
      <w:divBdr>
        <w:top w:val="none" w:sz="0" w:space="0" w:color="auto"/>
        <w:left w:val="none" w:sz="0" w:space="0" w:color="auto"/>
        <w:bottom w:val="none" w:sz="0" w:space="0" w:color="auto"/>
        <w:right w:val="none" w:sz="0" w:space="0" w:color="auto"/>
      </w:divBdr>
    </w:div>
    <w:div w:id="225848240">
      <w:bodyDiv w:val="1"/>
      <w:marLeft w:val="0"/>
      <w:marRight w:val="0"/>
      <w:marTop w:val="0"/>
      <w:marBottom w:val="0"/>
      <w:divBdr>
        <w:top w:val="none" w:sz="0" w:space="0" w:color="auto"/>
        <w:left w:val="none" w:sz="0" w:space="0" w:color="auto"/>
        <w:bottom w:val="none" w:sz="0" w:space="0" w:color="auto"/>
        <w:right w:val="none" w:sz="0" w:space="0" w:color="auto"/>
      </w:divBdr>
    </w:div>
    <w:div w:id="292683811">
      <w:bodyDiv w:val="1"/>
      <w:marLeft w:val="0"/>
      <w:marRight w:val="0"/>
      <w:marTop w:val="0"/>
      <w:marBottom w:val="0"/>
      <w:divBdr>
        <w:top w:val="none" w:sz="0" w:space="0" w:color="auto"/>
        <w:left w:val="none" w:sz="0" w:space="0" w:color="auto"/>
        <w:bottom w:val="none" w:sz="0" w:space="0" w:color="auto"/>
        <w:right w:val="none" w:sz="0" w:space="0" w:color="auto"/>
      </w:divBdr>
    </w:div>
    <w:div w:id="457139085">
      <w:bodyDiv w:val="1"/>
      <w:marLeft w:val="0"/>
      <w:marRight w:val="0"/>
      <w:marTop w:val="0"/>
      <w:marBottom w:val="0"/>
      <w:divBdr>
        <w:top w:val="none" w:sz="0" w:space="0" w:color="auto"/>
        <w:left w:val="none" w:sz="0" w:space="0" w:color="auto"/>
        <w:bottom w:val="none" w:sz="0" w:space="0" w:color="auto"/>
        <w:right w:val="none" w:sz="0" w:space="0" w:color="auto"/>
      </w:divBdr>
    </w:div>
    <w:div w:id="561520427">
      <w:bodyDiv w:val="1"/>
      <w:marLeft w:val="0"/>
      <w:marRight w:val="0"/>
      <w:marTop w:val="0"/>
      <w:marBottom w:val="0"/>
      <w:divBdr>
        <w:top w:val="none" w:sz="0" w:space="0" w:color="auto"/>
        <w:left w:val="none" w:sz="0" w:space="0" w:color="auto"/>
        <w:bottom w:val="none" w:sz="0" w:space="0" w:color="auto"/>
        <w:right w:val="none" w:sz="0" w:space="0" w:color="auto"/>
      </w:divBdr>
    </w:div>
    <w:div w:id="693574553">
      <w:bodyDiv w:val="1"/>
      <w:marLeft w:val="0"/>
      <w:marRight w:val="0"/>
      <w:marTop w:val="0"/>
      <w:marBottom w:val="0"/>
      <w:divBdr>
        <w:top w:val="none" w:sz="0" w:space="0" w:color="auto"/>
        <w:left w:val="none" w:sz="0" w:space="0" w:color="auto"/>
        <w:bottom w:val="none" w:sz="0" w:space="0" w:color="auto"/>
        <w:right w:val="none" w:sz="0" w:space="0" w:color="auto"/>
      </w:divBdr>
    </w:div>
    <w:div w:id="1119111166">
      <w:bodyDiv w:val="1"/>
      <w:marLeft w:val="0"/>
      <w:marRight w:val="0"/>
      <w:marTop w:val="0"/>
      <w:marBottom w:val="0"/>
      <w:divBdr>
        <w:top w:val="none" w:sz="0" w:space="0" w:color="auto"/>
        <w:left w:val="none" w:sz="0" w:space="0" w:color="auto"/>
        <w:bottom w:val="none" w:sz="0" w:space="0" w:color="auto"/>
        <w:right w:val="none" w:sz="0" w:space="0" w:color="auto"/>
      </w:divBdr>
    </w:div>
    <w:div w:id="1366906050">
      <w:bodyDiv w:val="1"/>
      <w:marLeft w:val="0"/>
      <w:marRight w:val="0"/>
      <w:marTop w:val="0"/>
      <w:marBottom w:val="0"/>
      <w:divBdr>
        <w:top w:val="none" w:sz="0" w:space="0" w:color="auto"/>
        <w:left w:val="none" w:sz="0" w:space="0" w:color="auto"/>
        <w:bottom w:val="none" w:sz="0" w:space="0" w:color="auto"/>
        <w:right w:val="none" w:sz="0" w:space="0" w:color="auto"/>
      </w:divBdr>
    </w:div>
    <w:div w:id="1373336922">
      <w:bodyDiv w:val="1"/>
      <w:marLeft w:val="0"/>
      <w:marRight w:val="0"/>
      <w:marTop w:val="0"/>
      <w:marBottom w:val="0"/>
      <w:divBdr>
        <w:top w:val="none" w:sz="0" w:space="0" w:color="auto"/>
        <w:left w:val="none" w:sz="0" w:space="0" w:color="auto"/>
        <w:bottom w:val="none" w:sz="0" w:space="0" w:color="auto"/>
        <w:right w:val="none" w:sz="0" w:space="0" w:color="auto"/>
      </w:divBdr>
    </w:div>
    <w:div w:id="1373653034">
      <w:bodyDiv w:val="1"/>
      <w:marLeft w:val="0"/>
      <w:marRight w:val="0"/>
      <w:marTop w:val="0"/>
      <w:marBottom w:val="0"/>
      <w:divBdr>
        <w:top w:val="none" w:sz="0" w:space="0" w:color="auto"/>
        <w:left w:val="none" w:sz="0" w:space="0" w:color="auto"/>
        <w:bottom w:val="none" w:sz="0" w:space="0" w:color="auto"/>
        <w:right w:val="none" w:sz="0" w:space="0" w:color="auto"/>
      </w:divBdr>
    </w:div>
    <w:div w:id="1476295842">
      <w:bodyDiv w:val="1"/>
      <w:marLeft w:val="0"/>
      <w:marRight w:val="0"/>
      <w:marTop w:val="0"/>
      <w:marBottom w:val="0"/>
      <w:divBdr>
        <w:top w:val="none" w:sz="0" w:space="0" w:color="auto"/>
        <w:left w:val="none" w:sz="0" w:space="0" w:color="auto"/>
        <w:bottom w:val="none" w:sz="0" w:space="0" w:color="auto"/>
        <w:right w:val="none" w:sz="0" w:space="0" w:color="auto"/>
      </w:divBdr>
    </w:div>
    <w:div w:id="1728257606">
      <w:bodyDiv w:val="1"/>
      <w:marLeft w:val="0"/>
      <w:marRight w:val="0"/>
      <w:marTop w:val="0"/>
      <w:marBottom w:val="0"/>
      <w:divBdr>
        <w:top w:val="none" w:sz="0" w:space="0" w:color="auto"/>
        <w:left w:val="none" w:sz="0" w:space="0" w:color="auto"/>
        <w:bottom w:val="none" w:sz="0" w:space="0" w:color="auto"/>
        <w:right w:val="none" w:sz="0" w:space="0" w:color="auto"/>
      </w:divBdr>
    </w:div>
    <w:div w:id="1880124936">
      <w:bodyDiv w:val="1"/>
      <w:marLeft w:val="0"/>
      <w:marRight w:val="0"/>
      <w:marTop w:val="0"/>
      <w:marBottom w:val="0"/>
      <w:divBdr>
        <w:top w:val="none" w:sz="0" w:space="0" w:color="auto"/>
        <w:left w:val="none" w:sz="0" w:space="0" w:color="auto"/>
        <w:bottom w:val="none" w:sz="0" w:space="0" w:color="auto"/>
        <w:right w:val="none" w:sz="0" w:space="0" w:color="auto"/>
      </w:divBdr>
    </w:div>
    <w:div w:id="205554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ocs.microsoft.com/en-us/azure/iot-hub/iot-hub-raspberry-pi-kit-python-get-started"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ocs.microsoft.com/en-us/azure/iot-edge/how-to-create-transparent-gateway"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1418</Words>
  <Characters>8089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Srine Gupta</cp:lastModifiedBy>
  <cp:revision>2</cp:revision>
  <dcterms:created xsi:type="dcterms:W3CDTF">2020-06-09T15:29:00Z</dcterms:created>
  <dcterms:modified xsi:type="dcterms:W3CDTF">2020-06-09T15:29:00Z</dcterms:modified>
</cp:coreProperties>
</file>