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16956"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3556"/>
        <w:gridCol w:w="1897"/>
        <w:gridCol w:w="2870"/>
        <w:gridCol w:w="23"/>
      </w:tblGrid>
      <w:tr w:rsidR="00DF7696" w14:paraId="2A9995A8" w14:textId="77777777" w:rsidTr="00804BFF">
        <w:tc>
          <w:tcPr>
            <w:tcW w:w="1435" w:type="dxa"/>
            <w:tcBorders>
              <w:top w:val="single" w:sz="4" w:space="0" w:color="auto"/>
              <w:left w:val="single" w:sz="4" w:space="0" w:color="auto"/>
              <w:bottom w:val="single" w:sz="4" w:space="0" w:color="auto"/>
              <w:right w:val="single" w:sz="4" w:space="0" w:color="auto"/>
            </w:tcBorders>
          </w:tcPr>
          <w:p w14:paraId="6A82DE2F" w14:textId="77777777" w:rsidR="00DF7696" w:rsidRDefault="00DF7696" w:rsidP="001C45D4">
            <w:pPr>
              <w:rPr>
                <w:b/>
                <w:sz w:val="24"/>
                <w:szCs w:val="24"/>
              </w:rPr>
            </w:pPr>
            <w:r>
              <w:rPr>
                <w:b/>
                <w:sz w:val="24"/>
                <w:szCs w:val="24"/>
              </w:rPr>
              <w:t>Date:</w:t>
            </w:r>
          </w:p>
        </w:tc>
        <w:tc>
          <w:tcPr>
            <w:tcW w:w="3599" w:type="dxa"/>
            <w:tcBorders>
              <w:top w:val="single" w:sz="4" w:space="0" w:color="auto"/>
              <w:left w:val="single" w:sz="4" w:space="0" w:color="auto"/>
              <w:bottom w:val="single" w:sz="4" w:space="0" w:color="auto"/>
              <w:right w:val="single" w:sz="4" w:space="0" w:color="auto"/>
            </w:tcBorders>
          </w:tcPr>
          <w:p w14:paraId="39929807" w14:textId="14595309" w:rsidR="00DF7696" w:rsidRDefault="00FA2E14" w:rsidP="001C45D4">
            <w:pPr>
              <w:rPr>
                <w:b/>
                <w:sz w:val="24"/>
                <w:szCs w:val="24"/>
              </w:rPr>
            </w:pPr>
            <w:r>
              <w:rPr>
                <w:b/>
                <w:sz w:val="24"/>
                <w:szCs w:val="24"/>
              </w:rPr>
              <w:t>10</w:t>
            </w:r>
            <w:r w:rsidRPr="00FA2E14">
              <w:rPr>
                <w:b/>
                <w:sz w:val="24"/>
                <w:szCs w:val="24"/>
                <w:vertAlign w:val="superscript"/>
              </w:rPr>
              <w:t>th</w:t>
            </w:r>
            <w:r>
              <w:rPr>
                <w:b/>
                <w:sz w:val="24"/>
                <w:szCs w:val="24"/>
              </w:rPr>
              <w:t xml:space="preserve"> </w:t>
            </w:r>
            <w:r w:rsidR="00BF085F">
              <w:rPr>
                <w:b/>
                <w:sz w:val="24"/>
                <w:szCs w:val="24"/>
              </w:rPr>
              <w:t>July 2020</w:t>
            </w:r>
          </w:p>
        </w:tc>
        <w:tc>
          <w:tcPr>
            <w:tcW w:w="1801" w:type="dxa"/>
            <w:tcBorders>
              <w:top w:val="single" w:sz="4" w:space="0" w:color="auto"/>
              <w:left w:val="single" w:sz="4" w:space="0" w:color="auto"/>
              <w:bottom w:val="single" w:sz="4" w:space="0" w:color="auto"/>
              <w:right w:val="single" w:sz="4" w:space="0" w:color="auto"/>
            </w:tcBorders>
          </w:tcPr>
          <w:p w14:paraId="47DF0E0C" w14:textId="77777777" w:rsidR="00DF7696" w:rsidRDefault="00DF7696" w:rsidP="001C45D4">
            <w:pPr>
              <w:rPr>
                <w:b/>
                <w:sz w:val="24"/>
                <w:szCs w:val="24"/>
              </w:rPr>
            </w:pPr>
            <w:r>
              <w:rPr>
                <w:b/>
                <w:sz w:val="24"/>
                <w:szCs w:val="24"/>
              </w:rPr>
              <w:t>Name:</w:t>
            </w:r>
          </w:p>
        </w:tc>
        <w:tc>
          <w:tcPr>
            <w:tcW w:w="3235" w:type="dxa"/>
            <w:gridSpan w:val="2"/>
            <w:tcBorders>
              <w:top w:val="single" w:sz="4" w:space="0" w:color="auto"/>
              <w:left w:val="single" w:sz="4" w:space="0" w:color="auto"/>
              <w:bottom w:val="single" w:sz="4" w:space="0" w:color="auto"/>
              <w:right w:val="single" w:sz="4" w:space="0" w:color="auto"/>
            </w:tcBorders>
          </w:tcPr>
          <w:p w14:paraId="532AC377" w14:textId="4F2DB9E8" w:rsidR="00DF7696" w:rsidRDefault="00BF085F" w:rsidP="001C45D4">
            <w:pPr>
              <w:rPr>
                <w:b/>
                <w:sz w:val="24"/>
                <w:szCs w:val="24"/>
              </w:rPr>
            </w:pPr>
            <w:r>
              <w:rPr>
                <w:b/>
                <w:sz w:val="24"/>
                <w:szCs w:val="24"/>
              </w:rPr>
              <w:t>Sushmitha R Naik</w:t>
            </w:r>
          </w:p>
        </w:tc>
      </w:tr>
      <w:tr w:rsidR="00DF7696" w14:paraId="1144A836" w14:textId="77777777" w:rsidTr="00804BFF">
        <w:tc>
          <w:tcPr>
            <w:tcW w:w="1435" w:type="dxa"/>
            <w:tcBorders>
              <w:top w:val="single" w:sz="4" w:space="0" w:color="auto"/>
              <w:left w:val="single" w:sz="4" w:space="0" w:color="auto"/>
              <w:bottom w:val="single" w:sz="4" w:space="0" w:color="auto"/>
              <w:right w:val="single" w:sz="4" w:space="0" w:color="auto"/>
            </w:tcBorders>
          </w:tcPr>
          <w:p w14:paraId="610F174F" w14:textId="77777777" w:rsidR="00DF7696" w:rsidRDefault="00DF7696" w:rsidP="001C45D4">
            <w:pPr>
              <w:rPr>
                <w:b/>
                <w:sz w:val="24"/>
                <w:szCs w:val="24"/>
              </w:rPr>
            </w:pPr>
            <w:r>
              <w:rPr>
                <w:b/>
                <w:sz w:val="24"/>
                <w:szCs w:val="24"/>
              </w:rPr>
              <w:t>Course:</w:t>
            </w:r>
          </w:p>
        </w:tc>
        <w:tc>
          <w:tcPr>
            <w:tcW w:w="3599" w:type="dxa"/>
            <w:tcBorders>
              <w:top w:val="single" w:sz="4" w:space="0" w:color="auto"/>
              <w:left w:val="single" w:sz="4" w:space="0" w:color="auto"/>
              <w:bottom w:val="single" w:sz="4" w:space="0" w:color="auto"/>
              <w:right w:val="single" w:sz="4" w:space="0" w:color="auto"/>
            </w:tcBorders>
          </w:tcPr>
          <w:p w14:paraId="1AFE2444" w14:textId="6A0A5689" w:rsidR="00DF7696" w:rsidRDefault="00117A6A" w:rsidP="001C45D4">
            <w:pPr>
              <w:rPr>
                <w:b/>
                <w:sz w:val="24"/>
                <w:szCs w:val="24"/>
              </w:rPr>
            </w:pPr>
            <w:r w:rsidRPr="00117A6A">
              <w:rPr>
                <w:b/>
                <w:sz w:val="24"/>
                <w:szCs w:val="24"/>
              </w:rPr>
              <w:t>Introduction to Internet of Things</w:t>
            </w:r>
          </w:p>
        </w:tc>
        <w:tc>
          <w:tcPr>
            <w:tcW w:w="1801" w:type="dxa"/>
            <w:tcBorders>
              <w:top w:val="single" w:sz="4" w:space="0" w:color="auto"/>
              <w:left w:val="single" w:sz="4" w:space="0" w:color="auto"/>
              <w:bottom w:val="single" w:sz="4" w:space="0" w:color="auto"/>
              <w:right w:val="single" w:sz="4" w:space="0" w:color="auto"/>
            </w:tcBorders>
          </w:tcPr>
          <w:p w14:paraId="22C21421" w14:textId="77777777" w:rsidR="00DF7696" w:rsidRDefault="00DF7696" w:rsidP="001C45D4">
            <w:pPr>
              <w:rPr>
                <w:b/>
                <w:sz w:val="24"/>
                <w:szCs w:val="24"/>
              </w:rPr>
            </w:pPr>
            <w:r>
              <w:rPr>
                <w:b/>
                <w:sz w:val="24"/>
                <w:szCs w:val="24"/>
              </w:rPr>
              <w:t>USN:</w:t>
            </w:r>
          </w:p>
        </w:tc>
        <w:tc>
          <w:tcPr>
            <w:tcW w:w="3235" w:type="dxa"/>
            <w:gridSpan w:val="2"/>
            <w:tcBorders>
              <w:top w:val="single" w:sz="4" w:space="0" w:color="auto"/>
              <w:left w:val="single" w:sz="4" w:space="0" w:color="auto"/>
              <w:bottom w:val="single" w:sz="4" w:space="0" w:color="auto"/>
              <w:right w:val="single" w:sz="4" w:space="0" w:color="auto"/>
            </w:tcBorders>
          </w:tcPr>
          <w:p w14:paraId="0A8AFE26" w14:textId="1C03A1CE" w:rsidR="00DF7696" w:rsidRDefault="000A2828" w:rsidP="001C45D4">
            <w:pPr>
              <w:rPr>
                <w:b/>
                <w:sz w:val="24"/>
                <w:szCs w:val="24"/>
              </w:rPr>
            </w:pPr>
            <w:r>
              <w:rPr>
                <w:b/>
                <w:sz w:val="24"/>
                <w:szCs w:val="24"/>
              </w:rPr>
              <w:t>4al17ec0</w:t>
            </w:r>
            <w:r w:rsidR="00BF085F">
              <w:rPr>
                <w:b/>
                <w:sz w:val="24"/>
                <w:szCs w:val="24"/>
              </w:rPr>
              <w:t>90</w:t>
            </w:r>
          </w:p>
        </w:tc>
      </w:tr>
      <w:tr w:rsidR="00804BFF" w14:paraId="6246AF7F" w14:textId="77777777" w:rsidTr="00804BFF">
        <w:trPr>
          <w:trHeight w:val="400"/>
        </w:trPr>
        <w:tc>
          <w:tcPr>
            <w:tcW w:w="1435" w:type="dxa"/>
            <w:tcBorders>
              <w:top w:val="single" w:sz="4" w:space="0" w:color="auto"/>
              <w:left w:val="single" w:sz="4" w:space="0" w:color="auto"/>
              <w:bottom w:val="single" w:sz="4" w:space="0" w:color="auto"/>
              <w:right w:val="single" w:sz="4" w:space="0" w:color="auto"/>
            </w:tcBorders>
          </w:tcPr>
          <w:p w14:paraId="11F5E022" w14:textId="77777777" w:rsidR="00804BFF" w:rsidRDefault="00804BFF" w:rsidP="001C45D4">
            <w:pPr>
              <w:rPr>
                <w:b/>
                <w:sz w:val="24"/>
                <w:szCs w:val="24"/>
              </w:rPr>
            </w:pPr>
            <w:r>
              <w:rPr>
                <w:b/>
                <w:sz w:val="24"/>
                <w:szCs w:val="24"/>
              </w:rPr>
              <w:t>Topic:</w:t>
            </w:r>
          </w:p>
        </w:tc>
        <w:tc>
          <w:tcPr>
            <w:tcW w:w="3599" w:type="dxa"/>
            <w:tcBorders>
              <w:top w:val="single" w:sz="4" w:space="0" w:color="auto"/>
              <w:left w:val="single" w:sz="4" w:space="0" w:color="auto"/>
              <w:bottom w:val="single" w:sz="4" w:space="0" w:color="auto"/>
              <w:right w:val="single" w:sz="4" w:space="0" w:color="auto"/>
            </w:tcBorders>
          </w:tcPr>
          <w:p w14:paraId="1FA9C854" w14:textId="77777777" w:rsidR="00117A6A" w:rsidRPr="00FA2E14" w:rsidRDefault="00FA2E14" w:rsidP="00FA2E14">
            <w:pPr>
              <w:pStyle w:val="ListParagraph"/>
              <w:numPr>
                <w:ilvl w:val="0"/>
                <w:numId w:val="21"/>
              </w:numPr>
              <w:rPr>
                <w:b/>
                <w:sz w:val="24"/>
                <w:szCs w:val="24"/>
              </w:rPr>
            </w:pPr>
            <w:r w:rsidRPr="00FA2E14">
              <w:rPr>
                <w:b/>
                <w:sz w:val="24"/>
                <w:szCs w:val="24"/>
              </w:rPr>
              <w:t>Chapter4</w:t>
            </w:r>
          </w:p>
          <w:p w14:paraId="1ABFBDA0" w14:textId="77777777" w:rsidR="00FA2E14" w:rsidRPr="00FA2E14" w:rsidRDefault="00FA2E14" w:rsidP="00FA2E14">
            <w:pPr>
              <w:pStyle w:val="ListParagraph"/>
              <w:numPr>
                <w:ilvl w:val="0"/>
                <w:numId w:val="21"/>
              </w:numPr>
              <w:rPr>
                <w:b/>
                <w:sz w:val="24"/>
                <w:szCs w:val="24"/>
              </w:rPr>
            </w:pPr>
            <w:r w:rsidRPr="00FA2E14">
              <w:rPr>
                <w:b/>
                <w:sz w:val="24"/>
                <w:szCs w:val="24"/>
              </w:rPr>
              <w:t>Chapter5</w:t>
            </w:r>
          </w:p>
          <w:p w14:paraId="7425A562" w14:textId="77777777" w:rsidR="00FA2E14" w:rsidRDefault="00FA2E14" w:rsidP="00FA2E14">
            <w:pPr>
              <w:pStyle w:val="ListParagraph"/>
              <w:numPr>
                <w:ilvl w:val="0"/>
                <w:numId w:val="21"/>
              </w:numPr>
              <w:rPr>
                <w:b/>
                <w:sz w:val="24"/>
                <w:szCs w:val="24"/>
              </w:rPr>
            </w:pPr>
            <w:r w:rsidRPr="00FA2E14">
              <w:rPr>
                <w:b/>
                <w:sz w:val="24"/>
                <w:szCs w:val="24"/>
              </w:rPr>
              <w:t>Chapter6</w:t>
            </w:r>
          </w:p>
          <w:p w14:paraId="20A43AE4" w14:textId="176CA6E8" w:rsidR="00FA2E14" w:rsidRPr="00FA2E14" w:rsidRDefault="00FA2E14" w:rsidP="00FA2E14">
            <w:pPr>
              <w:pStyle w:val="ListParagraph"/>
              <w:numPr>
                <w:ilvl w:val="0"/>
                <w:numId w:val="21"/>
              </w:numPr>
              <w:rPr>
                <w:b/>
                <w:sz w:val="24"/>
                <w:szCs w:val="24"/>
              </w:rPr>
            </w:pPr>
            <w:r>
              <w:rPr>
                <w:b/>
                <w:sz w:val="24"/>
                <w:szCs w:val="24"/>
              </w:rPr>
              <w:t>certificate</w:t>
            </w:r>
          </w:p>
        </w:tc>
        <w:tc>
          <w:tcPr>
            <w:tcW w:w="1801" w:type="dxa"/>
            <w:tcBorders>
              <w:left w:val="single" w:sz="4" w:space="0" w:color="auto"/>
              <w:bottom w:val="single" w:sz="4" w:space="0" w:color="auto"/>
              <w:right w:val="single" w:sz="4" w:space="0" w:color="auto"/>
            </w:tcBorders>
          </w:tcPr>
          <w:p w14:paraId="5773FBB1" w14:textId="17861351" w:rsidR="00804BFF" w:rsidRDefault="00117A6A" w:rsidP="001C45D4">
            <w:pPr>
              <w:rPr>
                <w:b/>
                <w:sz w:val="24"/>
                <w:szCs w:val="24"/>
              </w:rPr>
            </w:pPr>
            <w:r>
              <w:rPr>
                <w:b/>
                <w:sz w:val="24"/>
                <w:szCs w:val="24"/>
              </w:rPr>
              <w:t>Semester Section</w:t>
            </w:r>
            <w:r w:rsidR="00804BFF">
              <w:rPr>
                <w:b/>
                <w:sz w:val="24"/>
                <w:szCs w:val="24"/>
              </w:rPr>
              <w:t>:</w:t>
            </w:r>
          </w:p>
        </w:tc>
        <w:tc>
          <w:tcPr>
            <w:tcW w:w="3235" w:type="dxa"/>
            <w:gridSpan w:val="2"/>
            <w:tcBorders>
              <w:top w:val="single" w:sz="4" w:space="0" w:color="auto"/>
              <w:left w:val="single" w:sz="4" w:space="0" w:color="auto"/>
              <w:bottom w:val="single" w:sz="4" w:space="0" w:color="auto"/>
              <w:right w:val="single" w:sz="4" w:space="0" w:color="auto"/>
            </w:tcBorders>
          </w:tcPr>
          <w:p w14:paraId="178B9E5A" w14:textId="3F042E14" w:rsidR="00804BFF" w:rsidRDefault="000A2828" w:rsidP="001C45D4">
            <w:pPr>
              <w:rPr>
                <w:b/>
                <w:sz w:val="24"/>
                <w:szCs w:val="24"/>
              </w:rPr>
            </w:pPr>
            <w:r>
              <w:rPr>
                <w:b/>
                <w:sz w:val="24"/>
                <w:szCs w:val="24"/>
              </w:rPr>
              <w:t>6</w:t>
            </w:r>
            <w:r w:rsidRPr="000A2828">
              <w:rPr>
                <w:b/>
                <w:sz w:val="24"/>
                <w:szCs w:val="24"/>
                <w:vertAlign w:val="superscript"/>
              </w:rPr>
              <w:t>th</w:t>
            </w:r>
            <w:r>
              <w:rPr>
                <w:b/>
                <w:sz w:val="24"/>
                <w:szCs w:val="24"/>
              </w:rPr>
              <w:t xml:space="preserve"> </w:t>
            </w:r>
            <w:r w:rsidR="00BF085F">
              <w:rPr>
                <w:b/>
                <w:sz w:val="24"/>
                <w:szCs w:val="24"/>
              </w:rPr>
              <w:t>B</w:t>
            </w:r>
          </w:p>
        </w:tc>
      </w:tr>
      <w:tr w:rsidR="00804BFF" w14:paraId="3B700201" w14:textId="77777777" w:rsidTr="00804BFF">
        <w:trPr>
          <w:trHeight w:val="187"/>
        </w:trPr>
        <w:tc>
          <w:tcPr>
            <w:tcW w:w="1435" w:type="dxa"/>
            <w:tcBorders>
              <w:top w:val="single" w:sz="4" w:space="0" w:color="auto"/>
              <w:left w:val="single" w:sz="4" w:space="0" w:color="auto"/>
              <w:right w:val="single" w:sz="4" w:space="0" w:color="auto"/>
            </w:tcBorders>
          </w:tcPr>
          <w:p w14:paraId="034B99F2" w14:textId="41FC3E17" w:rsidR="00804BFF" w:rsidRDefault="00BF085F" w:rsidP="001C45D4">
            <w:pPr>
              <w:rPr>
                <w:b/>
                <w:sz w:val="24"/>
                <w:szCs w:val="24"/>
              </w:rPr>
            </w:pPr>
            <w:r>
              <w:rPr>
                <w:b/>
                <w:sz w:val="24"/>
                <w:szCs w:val="24"/>
              </w:rPr>
              <w:t>GitHub</w:t>
            </w:r>
            <w:r w:rsidR="00804BFF">
              <w:rPr>
                <w:b/>
                <w:sz w:val="24"/>
                <w:szCs w:val="24"/>
              </w:rPr>
              <w:t xml:space="preserve"> repository </w:t>
            </w:r>
          </w:p>
        </w:tc>
        <w:tc>
          <w:tcPr>
            <w:tcW w:w="3599" w:type="dxa"/>
            <w:tcBorders>
              <w:top w:val="single" w:sz="4" w:space="0" w:color="auto"/>
              <w:left w:val="single" w:sz="4" w:space="0" w:color="auto"/>
              <w:right w:val="single" w:sz="4" w:space="0" w:color="auto"/>
            </w:tcBorders>
          </w:tcPr>
          <w:p w14:paraId="065D90E4" w14:textId="0E52D0EB" w:rsidR="00804BFF" w:rsidRDefault="00BF085F" w:rsidP="001C45D4">
            <w:pPr>
              <w:rPr>
                <w:b/>
                <w:sz w:val="24"/>
                <w:szCs w:val="24"/>
              </w:rPr>
            </w:pPr>
            <w:r>
              <w:rPr>
                <w:b/>
                <w:sz w:val="24"/>
                <w:szCs w:val="24"/>
              </w:rPr>
              <w:t>Sushmitha_naik</w:t>
            </w:r>
          </w:p>
        </w:tc>
        <w:tc>
          <w:tcPr>
            <w:tcW w:w="1801" w:type="dxa"/>
            <w:tcBorders>
              <w:top w:val="single" w:sz="4" w:space="0" w:color="auto"/>
              <w:left w:val="single" w:sz="4" w:space="0" w:color="auto"/>
              <w:right w:val="single" w:sz="4" w:space="0" w:color="auto"/>
            </w:tcBorders>
          </w:tcPr>
          <w:p w14:paraId="4E8C223E" w14:textId="77777777" w:rsidR="00804BFF" w:rsidRDefault="00804BFF" w:rsidP="001C45D4">
            <w:pPr>
              <w:rPr>
                <w:b/>
                <w:sz w:val="24"/>
                <w:szCs w:val="24"/>
              </w:rPr>
            </w:pPr>
          </w:p>
        </w:tc>
        <w:tc>
          <w:tcPr>
            <w:tcW w:w="3235" w:type="dxa"/>
            <w:gridSpan w:val="2"/>
            <w:tcBorders>
              <w:top w:val="single" w:sz="4" w:space="0" w:color="auto"/>
              <w:left w:val="single" w:sz="4" w:space="0" w:color="auto"/>
              <w:right w:val="single" w:sz="4" w:space="0" w:color="auto"/>
            </w:tcBorders>
          </w:tcPr>
          <w:p w14:paraId="710A83D2" w14:textId="77777777" w:rsidR="00804BFF" w:rsidRDefault="00804BFF" w:rsidP="001C45D4">
            <w:pPr>
              <w:rPr>
                <w:b/>
                <w:sz w:val="24"/>
                <w:szCs w:val="24"/>
              </w:rPr>
            </w:pPr>
          </w:p>
        </w:tc>
      </w:tr>
      <w:tr w:rsidR="00DF7696" w14:paraId="1BEAC078"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4CC77BF2" w14:textId="77777777" w:rsidR="00DF7696" w:rsidRDefault="00DF7696" w:rsidP="001C45D4">
            <w:pPr>
              <w:jc w:val="center"/>
              <w:rPr>
                <w:b/>
                <w:sz w:val="24"/>
                <w:szCs w:val="24"/>
              </w:rPr>
            </w:pPr>
            <w:r>
              <w:rPr>
                <w:b/>
                <w:sz w:val="24"/>
                <w:szCs w:val="24"/>
              </w:rPr>
              <w:t>AFTERNOON SESSION DETAILS</w:t>
            </w:r>
          </w:p>
        </w:tc>
      </w:tr>
      <w:tr w:rsidR="00DF7696" w14:paraId="18FEBDC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Pr>
          <w:p w14:paraId="17E66EFF" w14:textId="77777777" w:rsidR="00DF7696" w:rsidRDefault="00DF7696" w:rsidP="001C45D4">
            <w:pPr>
              <w:rPr>
                <w:b/>
                <w:sz w:val="24"/>
                <w:szCs w:val="24"/>
              </w:rPr>
            </w:pPr>
            <w:r>
              <w:rPr>
                <w:b/>
                <w:sz w:val="24"/>
                <w:szCs w:val="24"/>
              </w:rPr>
              <w:t>Image of session</w:t>
            </w:r>
          </w:p>
          <w:p w14:paraId="7E3CF756" w14:textId="62203EB9" w:rsidR="00DF7696" w:rsidRDefault="00FA2E14" w:rsidP="001C45D4">
            <w:pPr>
              <w:rPr>
                <w:b/>
                <w:sz w:val="24"/>
                <w:szCs w:val="24"/>
              </w:rPr>
            </w:pPr>
            <w:r>
              <w:rPr>
                <w:b/>
                <w:noProof/>
                <w:sz w:val="24"/>
                <w:szCs w:val="24"/>
              </w:rPr>
              <w:drawing>
                <wp:inline distT="0" distB="0" distL="0" distR="0" wp14:anchorId="0A132989" wp14:editId="686D8A95">
                  <wp:extent cx="6049010" cy="2184400"/>
                  <wp:effectExtent l="19050" t="19050" r="27940" b="25400"/>
                  <wp:docPr id="1030" name="image6.png" descr="C:\Users\Hp\Desktop\report\08iot66666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5" cstate="print"/>
                          <a:srcRect t="12717"/>
                          <a:stretch/>
                        </pic:blipFill>
                        <pic:spPr>
                          <a:xfrm>
                            <a:off x="0" y="0"/>
                            <a:ext cx="6061823" cy="2189027"/>
                          </a:xfrm>
                          <a:prstGeom prst="rect">
                            <a:avLst/>
                          </a:prstGeom>
                          <a:ln w="9525" cap="flat" cmpd="sng">
                            <a:solidFill>
                              <a:srgbClr val="000000"/>
                            </a:solidFill>
                            <a:prstDash val="solid"/>
                            <a:round/>
                            <a:headEnd type="none" w="med" len="med"/>
                            <a:tailEnd type="none" w="med" len="med"/>
                          </a:ln>
                        </pic:spPr>
                      </pic:pic>
                    </a:graphicData>
                  </a:graphic>
                </wp:inline>
              </w:drawing>
            </w:r>
          </w:p>
          <w:p w14:paraId="380688A9" w14:textId="3A9CF5A5" w:rsidR="00BF085F" w:rsidRDefault="00BF085F" w:rsidP="001C45D4">
            <w:pPr>
              <w:rPr>
                <w:b/>
                <w:sz w:val="24"/>
                <w:szCs w:val="24"/>
              </w:rPr>
            </w:pPr>
          </w:p>
          <w:p w14:paraId="443C3798" w14:textId="77777777" w:rsidR="00BF085F" w:rsidRDefault="00BF085F" w:rsidP="001C45D4">
            <w:pPr>
              <w:rPr>
                <w:b/>
                <w:sz w:val="24"/>
                <w:szCs w:val="24"/>
              </w:rPr>
            </w:pPr>
          </w:p>
          <w:p w14:paraId="0EFD565B" w14:textId="77777777" w:rsidR="00FA2E14" w:rsidRDefault="00FA2E14" w:rsidP="001C45D4">
            <w:pPr>
              <w:rPr>
                <w:noProof/>
              </w:rPr>
            </w:pPr>
          </w:p>
          <w:p w14:paraId="0E922E16" w14:textId="201BF22A" w:rsidR="00FA2E14" w:rsidRDefault="00FA2E14" w:rsidP="001C45D4">
            <w:pPr>
              <w:rPr>
                <w:b/>
                <w:sz w:val="24"/>
                <w:szCs w:val="24"/>
              </w:rPr>
            </w:pPr>
            <w:r>
              <w:rPr>
                <w:noProof/>
              </w:rPr>
              <w:drawing>
                <wp:inline distT="0" distB="0" distL="0" distR="0" wp14:anchorId="10CCA0E0" wp14:editId="2AA5E2AE">
                  <wp:extent cx="64008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762"/>
                          <a:stretch/>
                        </pic:blipFill>
                        <pic:spPr bwMode="auto">
                          <a:xfrm>
                            <a:off x="0" y="0"/>
                            <a:ext cx="6400800" cy="3429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7696" w14:paraId="5196C96D"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Height w:val="9170"/>
        </w:trPr>
        <w:tc>
          <w:tcPr>
            <w:tcW w:w="9985" w:type="dxa"/>
            <w:gridSpan w:val="4"/>
          </w:tcPr>
          <w:p w14:paraId="558151D9" w14:textId="7C162D2B" w:rsidR="00DF7696" w:rsidRPr="00FA2E14" w:rsidRDefault="00DF7696" w:rsidP="001C45D4">
            <w:pPr>
              <w:rPr>
                <w:rFonts w:cstheme="minorHAnsi"/>
                <w:b/>
                <w:sz w:val="32"/>
                <w:szCs w:val="32"/>
              </w:rPr>
            </w:pPr>
            <w:r w:rsidRPr="00FA2E14">
              <w:rPr>
                <w:rFonts w:cstheme="minorHAnsi"/>
                <w:b/>
                <w:sz w:val="32"/>
                <w:szCs w:val="32"/>
              </w:rPr>
              <w:lastRenderedPageBreak/>
              <w:t>Report</w:t>
            </w:r>
            <w:r w:rsidR="00002920" w:rsidRPr="00FA2E14">
              <w:rPr>
                <w:rFonts w:cstheme="minorHAnsi"/>
                <w:b/>
                <w:sz w:val="32"/>
                <w:szCs w:val="32"/>
              </w:rPr>
              <w:t>:</w:t>
            </w:r>
          </w:p>
          <w:p w14:paraId="6F9E766E" w14:textId="77777777" w:rsidR="00FA2E14" w:rsidRPr="00FA2E14" w:rsidRDefault="00FA2E14" w:rsidP="00FA2E14">
            <w:pPr>
              <w:spacing w:after="225"/>
              <w:rPr>
                <w:rFonts w:eastAsia="Calibri" w:cstheme="minorHAnsi"/>
                <w:b/>
                <w:bCs/>
                <w:color w:val="000000" w:themeColor="text1"/>
                <w:sz w:val="28"/>
                <w:szCs w:val="28"/>
              </w:rPr>
            </w:pPr>
            <w:r w:rsidRPr="00FA2E14">
              <w:rPr>
                <w:rFonts w:eastAsia="Calibri" w:cstheme="minorHAnsi"/>
                <w:b/>
                <w:bCs/>
                <w:color w:val="000000" w:themeColor="text1"/>
                <w:sz w:val="28"/>
                <w:szCs w:val="28"/>
              </w:rPr>
              <w:t>What is Python?</w:t>
            </w:r>
          </w:p>
          <w:p w14:paraId="202CAB0A" w14:textId="67136F37" w:rsidR="00FA2E14" w:rsidRPr="00FA2E14" w:rsidRDefault="00FA2E14" w:rsidP="00FA2E14">
            <w:pPr>
              <w:spacing w:after="225"/>
              <w:rPr>
                <w:rFonts w:cstheme="minorHAnsi"/>
                <w:b/>
                <w:bCs/>
                <w:color w:val="000000" w:themeColor="text1"/>
                <w:sz w:val="24"/>
                <w:szCs w:val="24"/>
              </w:rPr>
            </w:pPr>
            <w:r w:rsidRPr="00FA2E14">
              <w:rPr>
                <w:rFonts w:eastAsia="Calibri" w:cstheme="minorHAnsi"/>
                <w:b/>
                <w:bCs/>
                <w:color w:val="000000" w:themeColor="text1"/>
                <w:sz w:val="24"/>
                <w:szCs w:val="24"/>
              </w:rPr>
              <w:t>Python is a very popular language that is designed to be easy to read and write. Python’s developer community adds value to the language by creating all types of modules and making them available to other programmers.</w:t>
            </w:r>
          </w:p>
          <w:p w14:paraId="6CAA70D4"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core philosophy of the language is summarized by the document </w:t>
            </w:r>
            <w:hyperlink r:id="rId7" w:history="1">
              <w:r w:rsidRPr="00FA2E14">
                <w:rPr>
                  <w:rFonts w:eastAsia="Calibri" w:cstheme="minorHAnsi"/>
                  <w:b/>
                  <w:bCs/>
                  <w:color w:val="000000" w:themeColor="text1"/>
                  <w:sz w:val="24"/>
                  <w:szCs w:val="24"/>
                </w:rPr>
                <w:t>The Zen of Python</w:t>
              </w:r>
            </w:hyperlink>
            <w:r w:rsidRPr="00FA2E14">
              <w:rPr>
                <w:rFonts w:eastAsia="Calibri" w:cstheme="minorHAnsi"/>
                <w:b/>
                <w:bCs/>
                <w:color w:val="000000" w:themeColor="text1"/>
                <w:sz w:val="24"/>
                <w:szCs w:val="24"/>
              </w:rPr>
              <w:t>:</w:t>
            </w:r>
          </w:p>
          <w:p w14:paraId="61B758D2" w14:textId="77777777" w:rsidR="00FA2E14" w:rsidRPr="00FA2E14" w:rsidRDefault="00FA2E14" w:rsidP="00FA2E14">
            <w:pPr>
              <w:numPr>
                <w:ilvl w:val="0"/>
                <w:numId w:val="7"/>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Beautiful is better than ugly</w:t>
            </w:r>
          </w:p>
          <w:p w14:paraId="51D74808" w14:textId="77777777" w:rsidR="00FA2E14" w:rsidRPr="00FA2E14" w:rsidRDefault="00FA2E14" w:rsidP="00FA2E14">
            <w:pPr>
              <w:numPr>
                <w:ilvl w:val="0"/>
                <w:numId w:val="19"/>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Explicit is better than implicit</w:t>
            </w:r>
          </w:p>
          <w:p w14:paraId="4AF32948" w14:textId="77777777" w:rsidR="00FA2E14" w:rsidRPr="00FA2E14" w:rsidRDefault="00FA2E14" w:rsidP="00FA2E14">
            <w:pPr>
              <w:numPr>
                <w:ilvl w:val="0"/>
                <w:numId w:val="20"/>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Simple is better than complex</w:t>
            </w:r>
          </w:p>
          <w:p w14:paraId="6D8388D8" w14:textId="77777777" w:rsidR="00FA2E14" w:rsidRPr="00FA2E14" w:rsidRDefault="00FA2E14" w:rsidP="00FA2E14">
            <w:pPr>
              <w:numPr>
                <w:ilvl w:val="0"/>
                <w:numId w:val="8"/>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Complex is better than complicated</w:t>
            </w:r>
          </w:p>
          <w:p w14:paraId="6A25B091" w14:textId="77777777" w:rsidR="00FA2E14" w:rsidRPr="00FA2E14" w:rsidRDefault="00FA2E14" w:rsidP="00FA2E14">
            <w:pPr>
              <w:numPr>
                <w:ilvl w:val="0"/>
                <w:numId w:val="9"/>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Readability counts</w:t>
            </w:r>
          </w:p>
          <w:p w14:paraId="42F38C4F"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Despite the fact Python is designed to be easy, there is still a learning curve. To make it easier to learn Python, a beginner can use blocky to enhance his or her Python understanding.</w:t>
            </w:r>
          </w:p>
          <w:p w14:paraId="145A802E"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While different programming languages have different semantics and syntax, they all share the same programming logic. Beginners can use Blackly to easily create a language-independent program, export it as Python code and use this newly created code to learn about Python syntax, structure and semantics.</w:t>
            </w:r>
          </w:p>
          <w:p w14:paraId="6EF41124" w14:textId="77777777"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8"/>
                <w:szCs w:val="28"/>
              </w:rPr>
              <w:t>The Python Interpreter</w:t>
            </w:r>
          </w:p>
          <w:p w14:paraId="24428745" w14:textId="77777777"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w:t>
            </w:r>
            <w:proofErr w:type="spellStart"/>
            <w:r w:rsidRPr="00FA2E14">
              <w:rPr>
                <w:rFonts w:eastAsia="Calibri" w:cstheme="minorHAnsi"/>
                <w:b/>
                <w:bCs/>
                <w:color w:val="000000" w:themeColor="text1"/>
                <w:sz w:val="24"/>
                <w:szCs w:val="24"/>
              </w:rPr>
              <w:t>Pyinstaller</w:t>
            </w:r>
            <w:proofErr w:type="spellEnd"/>
            <w:r w:rsidRPr="00FA2E14">
              <w:rPr>
                <w:rFonts w:eastAsia="Calibri" w:cstheme="minorHAnsi"/>
                <w:b/>
                <w:bCs/>
                <w:color w:val="000000" w:themeColor="text1"/>
                <w:sz w:val="24"/>
                <w:szCs w:val="24"/>
              </w:rPr>
              <w:t> can also be used to package the Python source code into an executable file, eliminating the need for the Python interpreter when running Python code.</w:t>
            </w:r>
          </w:p>
          <w:p w14:paraId="274C18D7"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In Linux machines, the Python interpreter is usually installed in /</w:t>
            </w:r>
            <w:proofErr w:type="spellStart"/>
            <w:r w:rsidRPr="00FA2E14">
              <w:rPr>
                <w:rFonts w:eastAsia="Calibri" w:cstheme="minorHAnsi"/>
                <w:b/>
                <w:bCs/>
                <w:color w:val="000000" w:themeColor="text1"/>
                <w:sz w:val="24"/>
                <w:szCs w:val="24"/>
              </w:rPr>
              <w:t>usr</w:t>
            </w:r>
            <w:proofErr w:type="spellEnd"/>
            <w:r w:rsidRPr="00FA2E14">
              <w:rPr>
                <w:rFonts w:eastAsia="Calibri" w:cstheme="minorHAnsi"/>
                <w:b/>
                <w:bCs/>
                <w:color w:val="000000" w:themeColor="text1"/>
                <w:sz w:val="24"/>
                <w:szCs w:val="24"/>
              </w:rPr>
              <w:t>/bin/python or /</w:t>
            </w:r>
            <w:proofErr w:type="spellStart"/>
            <w:r w:rsidRPr="00FA2E14">
              <w:rPr>
                <w:rFonts w:eastAsia="Calibri" w:cstheme="minorHAnsi"/>
                <w:b/>
                <w:bCs/>
                <w:color w:val="000000" w:themeColor="text1"/>
                <w:sz w:val="24"/>
                <w:szCs w:val="24"/>
              </w:rPr>
              <w:t>usr</w:t>
            </w:r>
            <w:proofErr w:type="spellEnd"/>
            <w:r w:rsidRPr="00FA2E14">
              <w:rPr>
                <w:rFonts w:eastAsia="Calibri" w:cstheme="minorHAnsi"/>
                <w:b/>
                <w:bCs/>
                <w:color w:val="000000" w:themeColor="text1"/>
                <w:sz w:val="24"/>
                <w:szCs w:val="24"/>
              </w:rPr>
              <w:t>/bin/python3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14:paraId="2D61C17B"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lastRenderedPageBreak/>
              <w:t>To start the interpreter, simply type python or python3 at the shell prompt.</w:t>
            </w:r>
          </w:p>
          <w:p w14:paraId="1A484934"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Some legacy systems are still running on an older version of Python 2, but many new systems are moving to use the new Python version 3. Python’s version is printed on the first line when the interpreter is launched (Figure 1). This course is built on Python 3 code.</w:t>
            </w:r>
          </w:p>
          <w:p w14:paraId="622D083C"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14:paraId="74A1D669"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&gt;&gt;&gt; prompt indicates the interpreter is ready and waiting commands.</w:t>
            </w:r>
          </w:p>
          <w:p w14:paraId="7FAB7A91"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 xml:space="preserve">Continuation lines are needed when entering multi-line code. </w:t>
            </w:r>
          </w:p>
          <w:p w14:paraId="708A19C3"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Another way of using the interpreter is python -c command [</w:t>
            </w:r>
            <w:proofErr w:type="spellStart"/>
            <w:r w:rsidRPr="00FA2E14">
              <w:rPr>
                <w:rFonts w:eastAsia="Calibri" w:cstheme="minorHAnsi"/>
                <w:b/>
                <w:bCs/>
                <w:color w:val="000000" w:themeColor="text1"/>
                <w:sz w:val="24"/>
                <w:szCs w:val="24"/>
              </w:rPr>
              <w:t>arg</w:t>
            </w:r>
            <w:proofErr w:type="spellEnd"/>
            <w:r w:rsidRPr="00FA2E14">
              <w:rPr>
                <w:rFonts w:eastAsia="Calibri" w:cstheme="minorHAnsi"/>
                <w:b/>
                <w:bCs/>
                <w:color w:val="000000" w:themeColor="text1"/>
                <w:sz w:val="24"/>
                <w:szCs w:val="24"/>
              </w:rPr>
              <w:t>] ... which executes the statement(s) in the command. Because Python statements often contain spaces or other characters that are particular to the shell, it is suggested to enclose the entire command between single quotes.</w:t>
            </w:r>
          </w:p>
          <w:p w14:paraId="7D0B4F3D" w14:textId="77777777" w:rsidR="00FA2E14" w:rsidRPr="00FA2E14" w:rsidRDefault="00FA2E14" w:rsidP="00FA2E14">
            <w:pPr>
              <w:spacing w:after="225"/>
              <w:rPr>
                <w:rFonts w:cstheme="minorHAnsi"/>
                <w:b/>
                <w:bCs/>
                <w:color w:val="000000" w:themeColor="text1"/>
                <w:sz w:val="24"/>
                <w:szCs w:val="24"/>
              </w:rPr>
            </w:pPr>
            <w:r w:rsidRPr="00FA2E14">
              <w:rPr>
                <w:rFonts w:eastAsia="Calibri" w:cstheme="minorHAnsi"/>
                <w:b/>
                <w:bCs/>
                <w:color w:val="000000" w:themeColor="text1"/>
                <w:sz w:val="24"/>
                <w:szCs w:val="24"/>
              </w:rPr>
              <w:t>Useful Functions and Data Types in Python</w:t>
            </w:r>
          </w:p>
          <w:p w14:paraId="35EBCBAD" w14:textId="77777777"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Python supports many useful functions and datatypes. Some of the more important ones are as follows:</w:t>
            </w:r>
          </w:p>
          <w:p w14:paraId="31F170B5" w14:textId="77777777" w:rsidR="00FA2E14" w:rsidRPr="00FA2E14" w:rsidRDefault="00FA2E14" w:rsidP="00FA2E14">
            <w:pPr>
              <w:spacing w:before="240" w:after="240"/>
              <w:rPr>
                <w:rFonts w:cstheme="minorHAnsi"/>
                <w:b/>
                <w:bCs/>
                <w:color w:val="000000" w:themeColor="text1"/>
                <w:sz w:val="28"/>
                <w:szCs w:val="28"/>
              </w:rPr>
            </w:pPr>
            <w:proofErr w:type="gramStart"/>
            <w:r w:rsidRPr="00FA2E14">
              <w:rPr>
                <w:rFonts w:eastAsia="Calibri" w:cstheme="minorHAnsi"/>
                <w:b/>
                <w:bCs/>
                <w:color w:val="000000" w:themeColor="text1"/>
                <w:sz w:val="28"/>
                <w:szCs w:val="28"/>
              </w:rPr>
              <w:t>Range(</w:t>
            </w:r>
            <w:proofErr w:type="gramEnd"/>
            <w:r w:rsidRPr="00FA2E14">
              <w:rPr>
                <w:rFonts w:eastAsia="Calibri" w:cstheme="minorHAnsi"/>
                <w:b/>
                <w:bCs/>
                <w:color w:val="000000" w:themeColor="text1"/>
                <w:sz w:val="28"/>
                <w:szCs w:val="28"/>
              </w:rPr>
              <w:t>)</w:t>
            </w:r>
          </w:p>
          <w:p w14:paraId="167DA6D3"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range () function generates a list of numbers usually used to iterate with FOR loops. Figure 1 shows examples of the range () function.</w:t>
            </w:r>
          </w:p>
          <w:p w14:paraId="6D75A2AC" w14:textId="77777777" w:rsidR="00FA2E14" w:rsidRPr="00FA2E14" w:rsidRDefault="00FA2E14" w:rsidP="00FA2E14">
            <w:pPr>
              <w:numPr>
                <w:ilvl w:val="0"/>
                <w:numId w:val="10"/>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Range (stop) - This is the number of integers (whole numbers) to generate, starting from zero.</w:t>
            </w:r>
          </w:p>
          <w:p w14:paraId="54EE9F43" w14:textId="77777777" w:rsidR="00FA2E14" w:rsidRPr="00FA2E14" w:rsidRDefault="00FA2E14" w:rsidP="00FA2E14">
            <w:pPr>
              <w:numPr>
                <w:ilvl w:val="0"/>
                <w:numId w:val="11"/>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Range ([start], stop [, step] – This is the starting number of the sequence, the ending number in the sequence, and the difference between each number in the sequence.</w:t>
            </w:r>
          </w:p>
          <w:p w14:paraId="6160B411" w14:textId="77777777"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Tuples</w:t>
            </w:r>
          </w:p>
          <w:p w14:paraId="55E8CB23"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 tuple is a sequence of unchangeable Python objects. Tuples are sequences, separated by parentheses. Figure 2 shows examples of tuples.</w:t>
            </w:r>
          </w:p>
          <w:p w14:paraId="5EC5EB2F" w14:textId="77777777"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Lists</w:t>
            </w:r>
          </w:p>
          <w:p w14:paraId="69DC525F"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Lists are a sequence of changeable Python objects. Lists can be created by putting different comma-separated values between square brackets. Figure 3 shows examples of lists and how they can be updated.</w:t>
            </w:r>
          </w:p>
          <w:p w14:paraId="445100B8" w14:textId="77777777"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Sets</w:t>
            </w:r>
          </w:p>
          <w:p w14:paraId="7295767F"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lastRenderedPageBreak/>
              <w:t>Sets are unordered collections of unique elements. Common uses include membership testing, removing duplicates from a sequence, and computing standard math operations on sets such as intersection, union, difference, and symmetric difference. Figure 4 shows examples of sets.</w:t>
            </w:r>
          </w:p>
          <w:p w14:paraId="6AEFD64D" w14:textId="77777777" w:rsidR="00FA2E14" w:rsidRPr="00FA2E14" w:rsidRDefault="00FA2E14" w:rsidP="00FA2E14">
            <w:pPr>
              <w:spacing w:before="240" w:after="240"/>
              <w:rPr>
                <w:rFonts w:cstheme="minorHAnsi"/>
                <w:b/>
                <w:bCs/>
                <w:color w:val="000000" w:themeColor="text1"/>
                <w:sz w:val="28"/>
                <w:szCs w:val="28"/>
              </w:rPr>
            </w:pPr>
            <w:r w:rsidRPr="00FA2E14">
              <w:rPr>
                <w:rFonts w:eastAsia="Calibri" w:cstheme="minorHAnsi"/>
                <w:b/>
                <w:bCs/>
                <w:color w:val="000000" w:themeColor="text1"/>
                <w:sz w:val="28"/>
                <w:szCs w:val="28"/>
              </w:rPr>
              <w:t>Dictionary</w:t>
            </w:r>
          </w:p>
          <w:p w14:paraId="0DFD4508"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14:paraId="484DFD87" w14:textId="77777777"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8"/>
                <w:szCs w:val="28"/>
              </w:rPr>
              <w:t>What is Big Data?</w:t>
            </w:r>
          </w:p>
          <w:p w14:paraId="7303F1AA" w14:textId="77777777"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 xml:space="preserve">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w:t>
            </w:r>
            <w:proofErr w:type="gramStart"/>
            <w:r w:rsidRPr="00FA2E14">
              <w:rPr>
                <w:rFonts w:eastAsia="Calibri" w:cstheme="minorHAnsi"/>
                <w:b/>
                <w:bCs/>
                <w:color w:val="000000" w:themeColor="text1"/>
                <w:sz w:val="24"/>
                <w:szCs w:val="24"/>
              </w:rPr>
              <w:t>ever growing</w:t>
            </w:r>
            <w:proofErr w:type="gramEnd"/>
            <w:r w:rsidRPr="00FA2E14">
              <w:rPr>
                <w:rFonts w:eastAsia="Calibri" w:cstheme="minorHAnsi"/>
                <w:b/>
                <w:bCs/>
                <w:color w:val="000000" w:themeColor="text1"/>
                <w:sz w:val="24"/>
                <w:szCs w:val="24"/>
              </w:rPr>
              <w:t xml:space="preserve"> number of locations and objects. These include security cameras, traffic lights, intelligent cars, thermometers, and even grape vines!</w:t>
            </w:r>
          </w:p>
          <w:p w14:paraId="795B0DDA"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Big Data is a lot of data, but what is a lot? No one has an exact number that says when data from an organization is considered “Big Data.” Here are three characteristics that indicate an organization may be dealing with Big Data:</w:t>
            </w:r>
          </w:p>
          <w:p w14:paraId="352F5138" w14:textId="77777777" w:rsidR="00FA2E14" w:rsidRPr="00FA2E14" w:rsidRDefault="00FA2E14" w:rsidP="00FA2E14">
            <w:pPr>
              <w:numPr>
                <w:ilvl w:val="0"/>
                <w:numId w:val="13"/>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They have a large amount of data that increasingly requires more storage space (volume).</w:t>
            </w:r>
          </w:p>
          <w:p w14:paraId="734B8FE8" w14:textId="77777777" w:rsidR="00FA2E14" w:rsidRPr="00FA2E14" w:rsidRDefault="00FA2E14" w:rsidP="00FA2E14">
            <w:pPr>
              <w:numPr>
                <w:ilvl w:val="0"/>
                <w:numId w:val="15"/>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They have an amount of data that is growing exponentially fast (velocity).</w:t>
            </w:r>
          </w:p>
          <w:p w14:paraId="34DCAAD2" w14:textId="77777777" w:rsidR="00FA2E14" w:rsidRPr="00FA2E14" w:rsidRDefault="00FA2E14" w:rsidP="00FA2E14">
            <w:pPr>
              <w:numPr>
                <w:ilvl w:val="0"/>
                <w:numId w:val="12"/>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They have data that is generated in different formats (variety).</w:t>
            </w:r>
          </w:p>
          <w:p w14:paraId="109217BA"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How much data do sensors collect? Here are some estimated examples:</w:t>
            </w:r>
          </w:p>
          <w:p w14:paraId="4FA50174" w14:textId="77777777" w:rsidR="00FA2E14" w:rsidRPr="00FA2E14" w:rsidRDefault="00FA2E14" w:rsidP="00FA2E14">
            <w:pPr>
              <w:numPr>
                <w:ilvl w:val="0"/>
                <w:numId w:val="14"/>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Sensors in one autonomous car can generate 4,000 gigabits (Gb) of data per day.</w:t>
            </w:r>
          </w:p>
          <w:p w14:paraId="0835928A" w14:textId="77777777" w:rsidR="00FA2E14" w:rsidRPr="00FA2E14" w:rsidRDefault="00FA2E14" w:rsidP="00FA2E14">
            <w:pPr>
              <w:numPr>
                <w:ilvl w:val="0"/>
                <w:numId w:val="16"/>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An Airbus A380 Engine generates 1 petabyte (PB) of data on a flight from London to Singapore.</w:t>
            </w:r>
          </w:p>
          <w:p w14:paraId="0A4371FB" w14:textId="77777777" w:rsidR="00FA2E14" w:rsidRPr="00FA2E14" w:rsidRDefault="00FA2E14" w:rsidP="00FA2E14">
            <w:pPr>
              <w:numPr>
                <w:ilvl w:val="0"/>
                <w:numId w:val="17"/>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Safety sensors in mining operations can generate up to 2,4 terabits (TB) of data every minute.</w:t>
            </w:r>
          </w:p>
          <w:p w14:paraId="5878665A" w14:textId="77777777" w:rsidR="00FA2E14" w:rsidRPr="00FA2E14" w:rsidRDefault="00FA2E14" w:rsidP="00FA2E14">
            <w:pPr>
              <w:numPr>
                <w:ilvl w:val="0"/>
                <w:numId w:val="18"/>
              </w:numPr>
              <w:spacing w:before="280" w:after="280"/>
              <w:ind w:left="480"/>
              <w:jc w:val="both"/>
              <w:rPr>
                <w:rFonts w:cstheme="minorHAnsi"/>
                <w:b/>
                <w:bCs/>
                <w:color w:val="000000" w:themeColor="text1"/>
                <w:sz w:val="24"/>
                <w:szCs w:val="24"/>
              </w:rPr>
            </w:pPr>
            <w:r w:rsidRPr="00FA2E14">
              <w:rPr>
                <w:rFonts w:eastAsia="Calibri" w:cstheme="minorHAnsi"/>
                <w:b/>
                <w:bCs/>
                <w:color w:val="000000" w:themeColor="text1"/>
                <w:sz w:val="24"/>
                <w:szCs w:val="24"/>
              </w:rPr>
              <w:t>Sensors in one smart connected home can produce as much as 1 gigabyte (GB) of information a week.</w:t>
            </w:r>
          </w:p>
          <w:p w14:paraId="1DFB5F11" w14:textId="79CFC760" w:rsidR="00FA2E14" w:rsidRDefault="00FA2E14" w:rsidP="00FA2E14">
            <w:pPr>
              <w:spacing w:before="240" w:after="240"/>
              <w:rPr>
                <w:rFonts w:eastAsia="Calibri" w:cstheme="minorHAnsi"/>
                <w:b/>
                <w:bCs/>
                <w:color w:val="000000" w:themeColor="text1"/>
                <w:sz w:val="24"/>
                <w:szCs w:val="24"/>
              </w:rPr>
            </w:pPr>
            <w:r w:rsidRPr="00FA2E14">
              <w:rPr>
                <w:rFonts w:eastAsia="Calibri" w:cstheme="minorHAnsi"/>
                <w:b/>
                <w:bCs/>
                <w:color w:val="000000" w:themeColor="text1"/>
                <w:sz w:val="24"/>
                <w:szCs w:val="24"/>
              </w:rPr>
              <w:t>While Big Data does create challenges for organizations in terms of storage and analytics, it can also provide invaluable information to fine-tune operations and improve customer satisfaction.</w:t>
            </w:r>
          </w:p>
          <w:p w14:paraId="33209859" w14:textId="77777777" w:rsidR="00FA2E14" w:rsidRPr="00FA2E14" w:rsidRDefault="00FA2E14" w:rsidP="00FA2E14">
            <w:pPr>
              <w:spacing w:before="240" w:after="240"/>
              <w:rPr>
                <w:rFonts w:cstheme="minorHAnsi"/>
                <w:b/>
                <w:bCs/>
                <w:color w:val="000000" w:themeColor="text1"/>
                <w:sz w:val="24"/>
                <w:szCs w:val="24"/>
              </w:rPr>
            </w:pPr>
          </w:p>
          <w:p w14:paraId="7A1FD113" w14:textId="77777777" w:rsidR="00FA2E14" w:rsidRDefault="00FA2E14" w:rsidP="00FA2E14">
            <w:pPr>
              <w:spacing w:after="225"/>
              <w:rPr>
                <w:rFonts w:eastAsia="Calibri" w:cstheme="minorHAnsi"/>
                <w:b/>
                <w:bCs/>
                <w:color w:val="000000" w:themeColor="text1"/>
                <w:sz w:val="28"/>
                <w:szCs w:val="28"/>
              </w:rPr>
            </w:pPr>
            <w:r w:rsidRPr="00FA2E14">
              <w:rPr>
                <w:rFonts w:eastAsia="Calibri" w:cstheme="minorHAnsi"/>
                <w:b/>
                <w:bCs/>
                <w:color w:val="000000" w:themeColor="text1"/>
                <w:sz w:val="28"/>
                <w:szCs w:val="28"/>
              </w:rPr>
              <w:lastRenderedPageBreak/>
              <w:t>What is Automation?</w:t>
            </w:r>
          </w:p>
          <w:p w14:paraId="36926F6C" w14:textId="742CEA27"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4"/>
                <w:szCs w:val="24"/>
              </w:rPr>
              <w:t>Automation is any process that is self-driven and reduces, then eventually eliminates, the need for human intervention.</w:t>
            </w:r>
          </w:p>
          <w:p w14:paraId="2AC95B7A"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14:paraId="09C7179D"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The IoT opens up a new world in which tasks previously requiring human intervention can become automated. As we have seen, the IoT allows the collection of vast amounts of data that can be quickly analyzed to provide information that can help guide an event or process.</w:t>
            </w:r>
          </w:p>
          <w:p w14:paraId="35E18FAB"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14:paraId="29515E5A"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Automation is often tied to the field of robotics. Robots are used in dangerous conditions such as mining, firefighting, and cleaning up industrial accidents, reducing the risk to humans. They are also used in such tasks as automated assembly lines.</w:t>
            </w:r>
          </w:p>
          <w:p w14:paraId="319D6442" w14:textId="77777777" w:rsidR="00FA2E14" w:rsidRPr="00FA2E14" w:rsidRDefault="00FA2E14" w:rsidP="00FA2E14">
            <w:pPr>
              <w:spacing w:before="240" w:after="240"/>
              <w:rPr>
                <w:rFonts w:cstheme="minorHAnsi"/>
                <w:b/>
                <w:bCs/>
                <w:color w:val="000000" w:themeColor="text1"/>
                <w:sz w:val="24"/>
                <w:szCs w:val="24"/>
              </w:rPr>
            </w:pPr>
            <w:r w:rsidRPr="00FA2E14">
              <w:rPr>
                <w:rFonts w:eastAsia="Calibri" w:cstheme="minorHAnsi"/>
                <w:b/>
                <w:bCs/>
                <w:color w:val="000000" w:themeColor="text1"/>
                <w:sz w:val="24"/>
                <w:szCs w:val="24"/>
              </w:rPr>
              <w:t>We now see automation everywhere, from self-serve checkouts at stores and automatic building environmental controls, to autonomous cars and planes. How many automated systems do you encounter in a single day?</w:t>
            </w:r>
          </w:p>
          <w:p w14:paraId="7E1C0F57" w14:textId="77777777" w:rsidR="00FA2E14" w:rsidRPr="00FA2E14" w:rsidRDefault="00FA2E14" w:rsidP="00FA2E14">
            <w:pPr>
              <w:spacing w:after="225"/>
              <w:rPr>
                <w:rFonts w:cstheme="minorHAnsi"/>
                <w:b/>
                <w:bCs/>
                <w:color w:val="000000" w:themeColor="text1"/>
                <w:sz w:val="28"/>
                <w:szCs w:val="28"/>
              </w:rPr>
            </w:pPr>
            <w:r w:rsidRPr="00FA2E14">
              <w:rPr>
                <w:rFonts w:eastAsia="Calibri" w:cstheme="minorHAnsi"/>
                <w:b/>
                <w:bCs/>
                <w:color w:val="000000" w:themeColor="text1"/>
                <w:sz w:val="28"/>
                <w:szCs w:val="28"/>
              </w:rPr>
              <w:t>Become an Informed Consumer</w:t>
            </w:r>
          </w:p>
          <w:p w14:paraId="158574DE" w14:textId="77777777" w:rsidR="00FA2E14" w:rsidRPr="00FA2E14" w:rsidRDefault="00FA2E14" w:rsidP="00FA2E14">
            <w:pPr>
              <w:spacing w:after="240"/>
              <w:rPr>
                <w:rFonts w:cstheme="minorHAnsi"/>
                <w:b/>
                <w:bCs/>
                <w:color w:val="000000" w:themeColor="text1"/>
                <w:sz w:val="24"/>
                <w:szCs w:val="24"/>
              </w:rPr>
            </w:pPr>
            <w:r w:rsidRPr="00FA2E14">
              <w:rPr>
                <w:rFonts w:eastAsia="Calibri" w:cstheme="minorHAnsi"/>
                <w:b/>
                <w:bCs/>
                <w:color w:val="000000" w:themeColor="text1"/>
                <w:sz w:val="24"/>
                <w:szCs w:val="24"/>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14:paraId="3BE130A8" w14:textId="1AD7B9F8" w:rsidR="00FA2E14" w:rsidRPr="00FA2E14" w:rsidRDefault="00FA2E14" w:rsidP="00FA2E14">
            <w:pPr>
              <w:spacing w:before="240" w:after="240"/>
              <w:rPr>
                <w:b/>
                <w:bCs/>
                <w:color w:val="333333"/>
                <w:sz w:val="24"/>
                <w:szCs w:val="24"/>
              </w:rPr>
            </w:pPr>
            <w:r w:rsidRPr="00FA2E14">
              <w:rPr>
                <w:rFonts w:eastAsia="Calibri" w:cstheme="minorHAnsi"/>
                <w:b/>
                <w:bCs/>
                <w:color w:val="000000" w:themeColor="text1"/>
                <w:sz w:val="24"/>
                <w:szCs w:val="24"/>
              </w:rPr>
              <w:t xml:space="preserve">The IoT provides an immeasurable amount of information that is readily available for consumption. This information can be quickly </w:t>
            </w:r>
            <w:r w:rsidRPr="00FA2E14">
              <w:rPr>
                <w:rFonts w:eastAsia="Calibri" w:cstheme="minorHAnsi"/>
                <w:b/>
                <w:bCs/>
                <w:color w:val="000000" w:themeColor="text1"/>
                <w:sz w:val="24"/>
                <w:szCs w:val="24"/>
              </w:rPr>
              <w:t>analyzed</w:t>
            </w:r>
            <w:r w:rsidRPr="00FA2E14">
              <w:rPr>
                <w:rFonts w:eastAsia="Calibri" w:cstheme="minorHAnsi"/>
                <w:b/>
                <w:bCs/>
                <w:color w:val="000000" w:themeColor="text1"/>
                <w:sz w:val="24"/>
                <w:szCs w:val="24"/>
              </w:rPr>
              <w:t xml:space="preserve"> and used to automate many processes that were previously considered impossible to turn over to machines. For example, just a few years ago self-driving cars existed only in our imaginations and now they are a reality. Think about what else has changed in your lif</w:t>
            </w:r>
            <w:r w:rsidRPr="00FA2E14">
              <w:rPr>
                <w:rFonts w:ascii="Calibri" w:eastAsia="Calibri" w:hAnsi="Calibri" w:cs="Calibri"/>
                <w:b/>
                <w:bCs/>
                <w:color w:val="333333"/>
                <w:sz w:val="24"/>
                <w:szCs w:val="24"/>
              </w:rPr>
              <w:t>e because of the IoT.</w:t>
            </w:r>
          </w:p>
          <w:p w14:paraId="491465DC" w14:textId="3E4BC11D" w:rsidR="00FA2E14" w:rsidRDefault="00FA2E14" w:rsidP="00FA2E14">
            <w:pPr>
              <w:spacing w:after="240"/>
              <w:rPr>
                <w:color w:val="333333"/>
                <w:sz w:val="24"/>
                <w:szCs w:val="24"/>
              </w:rPr>
            </w:pPr>
          </w:p>
          <w:p w14:paraId="7B3C3D2A" w14:textId="510366F9" w:rsidR="00FA2E14" w:rsidRDefault="00FA2E14" w:rsidP="00FA2E14">
            <w:pPr>
              <w:spacing w:after="240"/>
              <w:rPr>
                <w:color w:val="333333"/>
                <w:sz w:val="24"/>
                <w:szCs w:val="24"/>
              </w:rPr>
            </w:pPr>
          </w:p>
          <w:p w14:paraId="4783B3E6" w14:textId="14793741" w:rsidR="00C51CE0" w:rsidRPr="00C51CE0" w:rsidRDefault="00FA2E14" w:rsidP="00FA2E14">
            <w:pPr>
              <w:spacing w:after="240"/>
              <w:rPr>
                <w:b/>
                <w:bCs/>
                <w:color w:val="333333"/>
                <w:sz w:val="24"/>
                <w:szCs w:val="24"/>
              </w:rPr>
            </w:pPr>
            <w:r w:rsidRPr="00FA2E14">
              <w:rPr>
                <w:b/>
                <w:bCs/>
                <w:color w:val="333333"/>
                <w:sz w:val="24"/>
                <w:szCs w:val="24"/>
              </w:rPr>
              <w:lastRenderedPageBreak/>
              <w:t>Certificate:</w:t>
            </w:r>
          </w:p>
          <w:p w14:paraId="28943E8F" w14:textId="6152FB68" w:rsidR="00FA2E14" w:rsidRPr="00FA2E14" w:rsidRDefault="00FA2E14" w:rsidP="00FA2E14">
            <w:pPr>
              <w:spacing w:after="240"/>
              <w:rPr>
                <w:b/>
                <w:bCs/>
                <w:color w:val="333333"/>
                <w:sz w:val="24"/>
                <w:szCs w:val="24"/>
              </w:rPr>
            </w:pPr>
            <w:r>
              <w:rPr>
                <w:noProof/>
              </w:rPr>
              <w:drawing>
                <wp:inline distT="0" distB="0" distL="0" distR="0" wp14:anchorId="7C7C3C3A" wp14:editId="479E06D7">
                  <wp:extent cx="4832350" cy="2787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42" t="15873" r="21131" b="12522"/>
                          <a:stretch/>
                        </pic:blipFill>
                        <pic:spPr bwMode="auto">
                          <a:xfrm>
                            <a:off x="0" y="0"/>
                            <a:ext cx="4832350"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0018C6FF" w14:textId="3903769F" w:rsidR="00D701A4" w:rsidRDefault="00D701A4" w:rsidP="00FA2E14">
            <w:pPr>
              <w:rPr>
                <w:b/>
                <w:sz w:val="24"/>
                <w:szCs w:val="24"/>
              </w:rPr>
            </w:pPr>
          </w:p>
        </w:tc>
      </w:tr>
    </w:tbl>
    <w:p w14:paraId="20BA3B8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000000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000000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000000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000000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00000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00000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08B06CBD"/>
    <w:multiLevelType w:val="hybridMultilevel"/>
    <w:tmpl w:val="C3D67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5833C1"/>
    <w:multiLevelType w:val="hybridMultilevel"/>
    <w:tmpl w:val="5BBCCF54"/>
    <w:lvl w:ilvl="0" w:tplc="40090001">
      <w:start w:val="1"/>
      <w:numFmt w:val="bullet"/>
      <w:lvlText w:val=""/>
      <w:lvlJc w:val="left"/>
      <w:pPr>
        <w:ind w:left="1986" w:hanging="360"/>
      </w:pPr>
      <w:rPr>
        <w:rFonts w:ascii="Symbol" w:hAnsi="Symbol" w:hint="default"/>
      </w:rPr>
    </w:lvl>
    <w:lvl w:ilvl="1" w:tplc="40090003" w:tentative="1">
      <w:start w:val="1"/>
      <w:numFmt w:val="bullet"/>
      <w:lvlText w:val="o"/>
      <w:lvlJc w:val="left"/>
      <w:pPr>
        <w:ind w:left="2706" w:hanging="360"/>
      </w:pPr>
      <w:rPr>
        <w:rFonts w:ascii="Courier New" w:hAnsi="Courier New" w:cs="Courier New" w:hint="default"/>
      </w:rPr>
    </w:lvl>
    <w:lvl w:ilvl="2" w:tplc="40090005" w:tentative="1">
      <w:start w:val="1"/>
      <w:numFmt w:val="bullet"/>
      <w:lvlText w:val=""/>
      <w:lvlJc w:val="left"/>
      <w:pPr>
        <w:ind w:left="3426" w:hanging="360"/>
      </w:pPr>
      <w:rPr>
        <w:rFonts w:ascii="Wingdings" w:hAnsi="Wingdings" w:hint="default"/>
      </w:rPr>
    </w:lvl>
    <w:lvl w:ilvl="3" w:tplc="40090001" w:tentative="1">
      <w:start w:val="1"/>
      <w:numFmt w:val="bullet"/>
      <w:lvlText w:val=""/>
      <w:lvlJc w:val="left"/>
      <w:pPr>
        <w:ind w:left="4146" w:hanging="360"/>
      </w:pPr>
      <w:rPr>
        <w:rFonts w:ascii="Symbol" w:hAnsi="Symbol" w:hint="default"/>
      </w:rPr>
    </w:lvl>
    <w:lvl w:ilvl="4" w:tplc="40090003" w:tentative="1">
      <w:start w:val="1"/>
      <w:numFmt w:val="bullet"/>
      <w:lvlText w:val="o"/>
      <w:lvlJc w:val="left"/>
      <w:pPr>
        <w:ind w:left="4866" w:hanging="360"/>
      </w:pPr>
      <w:rPr>
        <w:rFonts w:ascii="Courier New" w:hAnsi="Courier New" w:cs="Courier New" w:hint="default"/>
      </w:rPr>
    </w:lvl>
    <w:lvl w:ilvl="5" w:tplc="40090005" w:tentative="1">
      <w:start w:val="1"/>
      <w:numFmt w:val="bullet"/>
      <w:lvlText w:val=""/>
      <w:lvlJc w:val="left"/>
      <w:pPr>
        <w:ind w:left="5586" w:hanging="360"/>
      </w:pPr>
      <w:rPr>
        <w:rFonts w:ascii="Wingdings" w:hAnsi="Wingdings" w:hint="default"/>
      </w:rPr>
    </w:lvl>
    <w:lvl w:ilvl="6" w:tplc="40090001" w:tentative="1">
      <w:start w:val="1"/>
      <w:numFmt w:val="bullet"/>
      <w:lvlText w:val=""/>
      <w:lvlJc w:val="left"/>
      <w:pPr>
        <w:ind w:left="6306" w:hanging="360"/>
      </w:pPr>
      <w:rPr>
        <w:rFonts w:ascii="Symbol" w:hAnsi="Symbol" w:hint="default"/>
      </w:rPr>
    </w:lvl>
    <w:lvl w:ilvl="7" w:tplc="40090003" w:tentative="1">
      <w:start w:val="1"/>
      <w:numFmt w:val="bullet"/>
      <w:lvlText w:val="o"/>
      <w:lvlJc w:val="left"/>
      <w:pPr>
        <w:ind w:left="7026" w:hanging="360"/>
      </w:pPr>
      <w:rPr>
        <w:rFonts w:ascii="Courier New" w:hAnsi="Courier New" w:cs="Courier New" w:hint="default"/>
      </w:rPr>
    </w:lvl>
    <w:lvl w:ilvl="8" w:tplc="40090005" w:tentative="1">
      <w:start w:val="1"/>
      <w:numFmt w:val="bullet"/>
      <w:lvlText w:val=""/>
      <w:lvlJc w:val="left"/>
      <w:pPr>
        <w:ind w:left="7746" w:hanging="360"/>
      </w:pPr>
      <w:rPr>
        <w:rFonts w:ascii="Wingdings" w:hAnsi="Wingdings" w:hint="default"/>
      </w:rPr>
    </w:lvl>
  </w:abstractNum>
  <w:abstractNum w:abstractNumId="16" w15:restartNumberingAfterBreak="0">
    <w:nsid w:val="28044E8B"/>
    <w:multiLevelType w:val="multilevel"/>
    <w:tmpl w:val="FAD67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9A43687"/>
    <w:multiLevelType w:val="hybridMultilevel"/>
    <w:tmpl w:val="35B4C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1A0EED"/>
    <w:multiLevelType w:val="hybridMultilevel"/>
    <w:tmpl w:val="8326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3056A4"/>
    <w:multiLevelType w:val="hybridMultilevel"/>
    <w:tmpl w:val="86A2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827E60"/>
    <w:multiLevelType w:val="hybridMultilevel"/>
    <w:tmpl w:val="A9001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8"/>
  </w:num>
  <w:num w:numId="3">
    <w:abstractNumId w:val="17"/>
  </w:num>
  <w:num w:numId="4">
    <w:abstractNumId w:val="19"/>
  </w:num>
  <w:num w:numId="5">
    <w:abstractNumId w:val="15"/>
  </w:num>
  <w:num w:numId="6">
    <w:abstractNumId w:val="16"/>
  </w:num>
  <w:num w:numId="7">
    <w:abstractNumId w:val="11"/>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2"/>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2920"/>
    <w:rsid w:val="00043305"/>
    <w:rsid w:val="000A2828"/>
    <w:rsid w:val="00101E2B"/>
    <w:rsid w:val="00117A6A"/>
    <w:rsid w:val="00137AF3"/>
    <w:rsid w:val="002A1EAA"/>
    <w:rsid w:val="00313B93"/>
    <w:rsid w:val="004C531E"/>
    <w:rsid w:val="004F0F19"/>
    <w:rsid w:val="005D4939"/>
    <w:rsid w:val="005D5EFC"/>
    <w:rsid w:val="0062181B"/>
    <w:rsid w:val="0062392D"/>
    <w:rsid w:val="006D2995"/>
    <w:rsid w:val="007040C9"/>
    <w:rsid w:val="0070695D"/>
    <w:rsid w:val="007348E5"/>
    <w:rsid w:val="00804BFF"/>
    <w:rsid w:val="008135BD"/>
    <w:rsid w:val="008C2AF0"/>
    <w:rsid w:val="00901E13"/>
    <w:rsid w:val="009138F1"/>
    <w:rsid w:val="00A61F96"/>
    <w:rsid w:val="00AB605A"/>
    <w:rsid w:val="00B5105B"/>
    <w:rsid w:val="00BA51C9"/>
    <w:rsid w:val="00BF085F"/>
    <w:rsid w:val="00C51CE0"/>
    <w:rsid w:val="00D139C4"/>
    <w:rsid w:val="00D701A4"/>
    <w:rsid w:val="00D90022"/>
    <w:rsid w:val="00D97E70"/>
    <w:rsid w:val="00DD0CE7"/>
    <w:rsid w:val="00DF7696"/>
    <w:rsid w:val="00E33AF4"/>
    <w:rsid w:val="00E35B6A"/>
    <w:rsid w:val="00E44E3B"/>
    <w:rsid w:val="00F211E9"/>
    <w:rsid w:val="00FA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9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16402">
      <w:bodyDiv w:val="1"/>
      <w:marLeft w:val="0"/>
      <w:marRight w:val="0"/>
      <w:marTop w:val="0"/>
      <w:marBottom w:val="0"/>
      <w:divBdr>
        <w:top w:val="none" w:sz="0" w:space="0" w:color="auto"/>
        <w:left w:val="none" w:sz="0" w:space="0" w:color="auto"/>
        <w:bottom w:val="none" w:sz="0" w:space="0" w:color="auto"/>
        <w:right w:val="none" w:sz="0" w:space="0" w:color="auto"/>
      </w:divBdr>
    </w:div>
    <w:div w:id="817041733">
      <w:bodyDiv w:val="1"/>
      <w:marLeft w:val="0"/>
      <w:marRight w:val="0"/>
      <w:marTop w:val="0"/>
      <w:marBottom w:val="0"/>
      <w:divBdr>
        <w:top w:val="none" w:sz="0" w:space="0" w:color="auto"/>
        <w:left w:val="none" w:sz="0" w:space="0" w:color="auto"/>
        <w:bottom w:val="none" w:sz="0" w:space="0" w:color="auto"/>
        <w:right w:val="none" w:sz="0" w:space="0" w:color="auto"/>
      </w:divBdr>
      <w:divsChild>
        <w:div w:id="421026624">
          <w:marLeft w:val="0"/>
          <w:marRight w:val="0"/>
          <w:marTop w:val="0"/>
          <w:marBottom w:val="225"/>
          <w:divBdr>
            <w:top w:val="none" w:sz="0" w:space="0" w:color="auto"/>
            <w:left w:val="none" w:sz="0" w:space="0" w:color="auto"/>
            <w:bottom w:val="none" w:sz="0" w:space="0" w:color="auto"/>
            <w:right w:val="none" w:sz="0" w:space="0" w:color="auto"/>
          </w:divBdr>
        </w:div>
      </w:divsChild>
    </w:div>
    <w:div w:id="1159343946">
      <w:bodyDiv w:val="1"/>
      <w:marLeft w:val="0"/>
      <w:marRight w:val="0"/>
      <w:marTop w:val="0"/>
      <w:marBottom w:val="0"/>
      <w:divBdr>
        <w:top w:val="none" w:sz="0" w:space="0" w:color="auto"/>
        <w:left w:val="none" w:sz="0" w:space="0" w:color="auto"/>
        <w:bottom w:val="none" w:sz="0" w:space="0" w:color="auto"/>
        <w:right w:val="none" w:sz="0" w:space="0" w:color="auto"/>
      </w:divBdr>
    </w:div>
    <w:div w:id="1300303820">
      <w:bodyDiv w:val="1"/>
      <w:marLeft w:val="0"/>
      <w:marRight w:val="0"/>
      <w:marTop w:val="0"/>
      <w:marBottom w:val="0"/>
      <w:divBdr>
        <w:top w:val="none" w:sz="0" w:space="0" w:color="auto"/>
        <w:left w:val="none" w:sz="0" w:space="0" w:color="auto"/>
        <w:bottom w:val="none" w:sz="0" w:space="0" w:color="auto"/>
        <w:right w:val="none" w:sz="0" w:space="0" w:color="auto"/>
      </w:divBdr>
    </w:div>
    <w:div w:id="1353532391">
      <w:bodyDiv w:val="1"/>
      <w:marLeft w:val="0"/>
      <w:marRight w:val="0"/>
      <w:marTop w:val="0"/>
      <w:marBottom w:val="0"/>
      <w:divBdr>
        <w:top w:val="none" w:sz="0" w:space="0" w:color="auto"/>
        <w:left w:val="none" w:sz="0" w:space="0" w:color="auto"/>
        <w:bottom w:val="none" w:sz="0" w:space="0" w:color="auto"/>
        <w:right w:val="none" w:sz="0" w:space="0" w:color="auto"/>
      </w:divBdr>
    </w:div>
    <w:div w:id="1400665869">
      <w:bodyDiv w:val="1"/>
      <w:marLeft w:val="0"/>
      <w:marRight w:val="0"/>
      <w:marTop w:val="0"/>
      <w:marBottom w:val="0"/>
      <w:divBdr>
        <w:top w:val="none" w:sz="0" w:space="0" w:color="auto"/>
        <w:left w:val="none" w:sz="0" w:space="0" w:color="auto"/>
        <w:bottom w:val="none" w:sz="0" w:space="0" w:color="auto"/>
        <w:right w:val="none" w:sz="0" w:space="0" w:color="auto"/>
      </w:divBdr>
    </w:div>
    <w:div w:id="1491217014">
      <w:bodyDiv w:val="1"/>
      <w:marLeft w:val="0"/>
      <w:marRight w:val="0"/>
      <w:marTop w:val="0"/>
      <w:marBottom w:val="0"/>
      <w:divBdr>
        <w:top w:val="none" w:sz="0" w:space="0" w:color="auto"/>
        <w:left w:val="none" w:sz="0" w:space="0" w:color="auto"/>
        <w:bottom w:val="none" w:sz="0" w:space="0" w:color="auto"/>
        <w:right w:val="none" w:sz="0" w:space="0" w:color="auto"/>
      </w:divBdr>
    </w:div>
    <w:div w:id="1609584962">
      <w:bodyDiv w:val="1"/>
      <w:marLeft w:val="0"/>
      <w:marRight w:val="0"/>
      <w:marTop w:val="0"/>
      <w:marBottom w:val="0"/>
      <w:divBdr>
        <w:top w:val="none" w:sz="0" w:space="0" w:color="auto"/>
        <w:left w:val="none" w:sz="0" w:space="0" w:color="auto"/>
        <w:bottom w:val="none" w:sz="0" w:space="0" w:color="auto"/>
        <w:right w:val="none" w:sz="0" w:space="0" w:color="auto"/>
      </w:divBdr>
    </w:div>
    <w:div w:id="1886720515">
      <w:bodyDiv w:val="1"/>
      <w:marLeft w:val="0"/>
      <w:marRight w:val="0"/>
      <w:marTop w:val="0"/>
      <w:marBottom w:val="0"/>
      <w:divBdr>
        <w:top w:val="none" w:sz="0" w:space="0" w:color="auto"/>
        <w:left w:val="none" w:sz="0" w:space="0" w:color="auto"/>
        <w:bottom w:val="none" w:sz="0" w:space="0" w:color="auto"/>
        <w:right w:val="none" w:sz="0" w:space="0" w:color="auto"/>
      </w:divBdr>
      <w:divsChild>
        <w:div w:id="1238438736">
          <w:marLeft w:val="0"/>
          <w:marRight w:val="0"/>
          <w:marTop w:val="0"/>
          <w:marBottom w:val="0"/>
          <w:divBdr>
            <w:top w:val="none" w:sz="0" w:space="0" w:color="auto"/>
            <w:left w:val="none" w:sz="0" w:space="0" w:color="auto"/>
            <w:bottom w:val="none" w:sz="0" w:space="0" w:color="auto"/>
            <w:right w:val="none" w:sz="0" w:space="0" w:color="auto"/>
          </w:divBdr>
        </w:div>
      </w:divsChild>
    </w:div>
    <w:div w:id="201846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python.org/dev/peps/pep-00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dcterms:created xsi:type="dcterms:W3CDTF">2020-07-10T11:54:00Z</dcterms:created>
  <dcterms:modified xsi:type="dcterms:W3CDTF">2020-07-10T11:54:00Z</dcterms:modified>
</cp:coreProperties>
</file>