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C1" w:rsidRPr="002168B5" w:rsidRDefault="002168B5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168B5">
        <w:rPr>
          <w:rFonts w:asciiTheme="majorHAnsi" w:hAnsiTheme="majorHAnsi" w:cstheme="majorHAnsi"/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D33EC1" w:rsidRPr="002168B5">
        <w:tc>
          <w:tcPr>
            <w:tcW w:w="1362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08-06-2020</w:t>
            </w:r>
          </w:p>
        </w:tc>
        <w:tc>
          <w:tcPr>
            <w:tcW w:w="134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Varun G S</w:t>
            </w: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hetty </w:t>
            </w:r>
          </w:p>
        </w:tc>
      </w:tr>
      <w:tr w:rsidR="00D33EC1" w:rsidRPr="002168B5">
        <w:tc>
          <w:tcPr>
            <w:tcW w:w="1362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Leadership and management </w:t>
            </w:r>
          </w:p>
        </w:tc>
        <w:tc>
          <w:tcPr>
            <w:tcW w:w="134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D33EC1" w:rsidRPr="002168B5">
        <w:tc>
          <w:tcPr>
            <w:tcW w:w="1362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Leadership and management</w:t>
            </w:r>
          </w:p>
        </w:tc>
        <w:tc>
          <w:tcPr>
            <w:tcW w:w="134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168B5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D33EC1" w:rsidRPr="002168B5">
        <w:tc>
          <w:tcPr>
            <w:tcW w:w="1362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56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41" w:type="dxa"/>
          </w:tcPr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D33EC1" w:rsidRPr="002168B5" w:rsidRDefault="00D33EC1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8"/>
      </w:tblGrid>
      <w:tr w:rsidR="00D33EC1" w:rsidRPr="002168B5">
        <w:tc>
          <w:tcPr>
            <w:tcW w:w="10068" w:type="dxa"/>
          </w:tcPr>
          <w:p w:rsidR="00D33EC1" w:rsidRPr="002168B5" w:rsidRDefault="002168B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D33EC1" w:rsidRPr="002168B5">
        <w:tc>
          <w:tcPr>
            <w:tcW w:w="10068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56020" cy="3467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020" cy="346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D33EC1" w:rsidRPr="002168B5">
        <w:tc>
          <w:tcPr>
            <w:tcW w:w="10068" w:type="dxa"/>
          </w:tcPr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0" w:name="_GoBack"/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Report: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Who is a leader?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sz w:val="24"/>
                <w:szCs w:val="24"/>
              </w:rPr>
              <w:t>The transactional leader style stems from the notion that employment and specific tasks or projects are a transaction.  When the team accepts a job, they agree to “obey” the leader and complete the tasks and duties as assigned.  The team is appropriately c</w:t>
            </w:r>
            <w:r w:rsidRPr="002168B5">
              <w:rPr>
                <w:rFonts w:asciiTheme="majorHAnsi" w:hAnsiTheme="majorHAnsi" w:cstheme="majorHAnsi"/>
                <w:sz w:val="24"/>
                <w:szCs w:val="24"/>
              </w:rPr>
              <w:t>ompensated in exchange for their efforts. Workers may be rewarded or punished based on their performance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Leader vs manager: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tells you what to do a leader teaches why and how you do it</w:t>
            </w: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holds you accountable a leader builds confidence, creating self-accountability</w:t>
            </w: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depends on role title or formal authority to lead a leader leads independently of their role title or authority</w:t>
            </w: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is focused on what’s right now a le</w:t>
            </w: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ader is focused on what’s right</w:t>
            </w: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is guided by fear and reaction a leader is guided by passion and purpose</w:t>
            </w:r>
          </w:p>
          <w:p w:rsidR="00D33EC1" w:rsidRPr="002168B5" w:rsidRDefault="002168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 manager gets joy from their own success a leader gets joy from the success of others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Everyday leader: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listen</w:t>
            </w: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share</w:t>
            </w: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fail</w:t>
            </w: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learn</w:t>
            </w: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be humble</w:t>
            </w:r>
          </w:p>
          <w:p w:rsidR="00D33EC1" w:rsidRPr="002168B5" w:rsidRDefault="002168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laugh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Leaders triangle: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2168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community</w:t>
            </w:r>
          </w:p>
          <w:p w:rsidR="00D33EC1" w:rsidRPr="002168B5" w:rsidRDefault="002168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family</w:t>
            </w:r>
          </w:p>
          <w:p w:rsidR="00D33EC1" w:rsidRPr="002168B5" w:rsidRDefault="002168B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career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2168B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b/>
                <w:sz w:val="24"/>
                <w:szCs w:val="24"/>
              </w:rPr>
              <w:t>learning to lead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216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tools for leading team</w:t>
            </w:r>
          </w:p>
          <w:p w:rsidR="00D33EC1" w:rsidRPr="002168B5" w:rsidRDefault="00216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tools to inspire teams</w:t>
            </w:r>
          </w:p>
          <w:p w:rsidR="00D33EC1" w:rsidRPr="002168B5" w:rsidRDefault="00216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68B5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giving feedbacks</w:t>
            </w: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33EC1" w:rsidRPr="002168B5" w:rsidRDefault="00D33EC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bookmarkEnd w:id="0"/>
    </w:tbl>
    <w:p w:rsidR="00D33EC1" w:rsidRPr="002168B5" w:rsidRDefault="00D33EC1" w:rsidP="002168B5">
      <w:pPr>
        <w:rPr>
          <w:rFonts w:asciiTheme="majorHAnsi" w:hAnsiTheme="majorHAnsi" w:cstheme="majorHAnsi"/>
          <w:b/>
          <w:sz w:val="24"/>
          <w:szCs w:val="24"/>
        </w:rPr>
      </w:pPr>
    </w:p>
    <w:sectPr w:rsidR="00D33EC1" w:rsidRPr="002168B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3AF"/>
    <w:multiLevelType w:val="multilevel"/>
    <w:tmpl w:val="09E04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3439B4"/>
    <w:multiLevelType w:val="multilevel"/>
    <w:tmpl w:val="D6AAD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422691"/>
    <w:multiLevelType w:val="multilevel"/>
    <w:tmpl w:val="97760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3D5F73"/>
    <w:multiLevelType w:val="multilevel"/>
    <w:tmpl w:val="392CD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F118B9"/>
    <w:multiLevelType w:val="multilevel"/>
    <w:tmpl w:val="2E889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C1"/>
    <w:rsid w:val="002168B5"/>
    <w:rsid w:val="00D3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D44"/>
  <w15:docId w15:val="{8862954C-8414-4956-B9E9-4B5AB22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2020-06-08T16:19:00Z</dcterms:created>
  <dcterms:modified xsi:type="dcterms:W3CDTF">2020-06-08T16:19:00Z</dcterms:modified>
</cp:coreProperties>
</file>