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160" w:line="259" w:lineRule="auto"/>
        <w:ind w:left="0" w:right="0" w:firstLine="0"/>
        <w:jc w:val="center"/>
        <w:rPr>
          <w:rFonts w:ascii="Calibri" w:hAnsi="Calibri" w:eastAsia="Calibri" w:cs="Calibri"/>
          <w:b/>
          <w:color w:val="auto"/>
          <w:spacing w:val="0"/>
          <w:position w:val="0"/>
          <w:sz w:val="36"/>
          <w:u w:val="single"/>
          <w:shd w:val="clear" w:fill="auto"/>
        </w:rPr>
      </w:pPr>
      <w:r>
        <w:rPr>
          <w:rFonts w:ascii="Calibri" w:hAnsi="Calibri" w:eastAsia="Calibri" w:cs="Calibri"/>
          <w:b/>
          <w:color w:val="auto"/>
          <w:spacing w:val="0"/>
          <w:position w:val="0"/>
          <w:sz w:val="36"/>
          <w:u w:val="single"/>
          <w:shd w:val="clear" w:fill="auto"/>
        </w:rPr>
        <w:t>DAILY ASSESSMENT FORMAT</w:t>
      </w:r>
    </w:p>
    <w:tbl>
      <w:tblPr>
        <w:tblStyle w:val="3"/>
        <w:tblW w:w="0" w:type="auto"/>
        <w:tblInd w:w="0" w:type="dxa"/>
        <w:tblLayout w:type="autofit"/>
        <w:tblCellMar>
          <w:top w:w="0" w:type="dxa"/>
          <w:left w:w="10" w:type="dxa"/>
          <w:bottom w:w="0" w:type="dxa"/>
          <w:right w:w="10" w:type="dxa"/>
        </w:tblCellMar>
      </w:tblPr>
      <w:tblGrid>
        <w:gridCol w:w="1362"/>
        <w:gridCol w:w="3060"/>
        <w:gridCol w:w="1275"/>
        <w:gridCol w:w="2825"/>
      </w:tblGrid>
      <w:tr>
        <w:tblPrEx>
          <w:tblCellMar>
            <w:top w:w="0" w:type="dxa"/>
            <w:left w:w="10" w:type="dxa"/>
            <w:bottom w:w="0" w:type="dxa"/>
            <w:right w:w="10" w:type="dxa"/>
          </w:tblCellMar>
        </w:tblPrEx>
        <w:trPr>
          <w:trHeight w:val="0" w:hRule="atLeast"/>
        </w:trPr>
        <w:tc>
          <w:tcPr>
            <w:tcW w:w="136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Calibri" w:hAnsi="Calibri" w:eastAsia="Calibri" w:cs="Calibri"/>
                <w:color w:val="auto"/>
                <w:spacing w:val="0"/>
                <w:position w:val="0"/>
              </w:rPr>
            </w:pPr>
            <w:r>
              <w:rPr>
                <w:rFonts w:ascii="Calibri" w:hAnsi="Calibri" w:eastAsia="Calibri" w:cs="Calibri"/>
                <w:b/>
                <w:color w:val="auto"/>
                <w:spacing w:val="0"/>
                <w:position w:val="0"/>
                <w:sz w:val="24"/>
                <w:shd w:val="clear" w:fill="auto"/>
              </w:rPr>
              <w:t>Date:</w:t>
            </w:r>
          </w:p>
        </w:tc>
        <w:tc>
          <w:tcPr>
            <w:tcW w:w="397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Calibri" w:hAnsi="Calibri" w:eastAsia="Calibri" w:cs="Calibri"/>
                <w:color w:val="auto"/>
                <w:spacing w:val="0"/>
                <w:position w:val="0"/>
              </w:rPr>
            </w:pPr>
            <w:r>
              <w:rPr>
                <w:rFonts w:ascii="Calibri" w:hAnsi="Calibri" w:eastAsia="Calibri" w:cs="Calibri"/>
                <w:b/>
                <w:color w:val="auto"/>
                <w:spacing w:val="0"/>
                <w:position w:val="0"/>
                <w:sz w:val="24"/>
                <w:shd w:val="clear" w:fill="auto"/>
              </w:rPr>
              <w:t>17</w:t>
            </w:r>
            <w:r>
              <w:rPr>
                <w:rFonts w:hint="default" w:ascii="Calibri" w:hAnsi="Calibri" w:eastAsia="Calibri" w:cs="Calibri"/>
                <w:b/>
                <w:color w:val="auto"/>
                <w:spacing w:val="0"/>
                <w:position w:val="0"/>
                <w:sz w:val="24"/>
                <w:shd w:val="clear" w:fill="auto"/>
                <w:lang w:val="en-US"/>
              </w:rPr>
              <w:t>-</w:t>
            </w:r>
            <w:r>
              <w:rPr>
                <w:rFonts w:ascii="Calibri" w:hAnsi="Calibri" w:eastAsia="Calibri" w:cs="Calibri"/>
                <w:b/>
                <w:color w:val="auto"/>
                <w:spacing w:val="0"/>
                <w:position w:val="0"/>
                <w:sz w:val="24"/>
                <w:shd w:val="clear" w:fill="auto"/>
              </w:rPr>
              <w:t>06</w:t>
            </w:r>
            <w:r>
              <w:rPr>
                <w:rFonts w:hint="default" w:ascii="Calibri" w:hAnsi="Calibri" w:eastAsia="Calibri" w:cs="Calibri"/>
                <w:b/>
                <w:color w:val="auto"/>
                <w:spacing w:val="0"/>
                <w:position w:val="0"/>
                <w:sz w:val="24"/>
                <w:shd w:val="clear" w:fill="auto"/>
                <w:lang w:val="en-US"/>
              </w:rPr>
              <w:t>-</w:t>
            </w:r>
            <w:r>
              <w:rPr>
                <w:rFonts w:ascii="Calibri" w:hAnsi="Calibri" w:eastAsia="Calibri" w:cs="Calibri"/>
                <w:b/>
                <w:color w:val="auto"/>
                <w:spacing w:val="0"/>
                <w:position w:val="0"/>
                <w:sz w:val="24"/>
                <w:shd w:val="clear" w:fill="auto"/>
              </w:rPr>
              <w:t>2020</w:t>
            </w:r>
          </w:p>
        </w:tc>
        <w:tc>
          <w:tcPr>
            <w:tcW w:w="13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Calibri" w:hAnsi="Calibri" w:eastAsia="Calibri" w:cs="Calibri"/>
                <w:color w:val="auto"/>
                <w:spacing w:val="0"/>
                <w:position w:val="0"/>
              </w:rPr>
            </w:pPr>
            <w:r>
              <w:rPr>
                <w:rFonts w:ascii="Calibri" w:hAnsi="Calibri" w:eastAsia="Calibri" w:cs="Calibri"/>
                <w:b/>
                <w:color w:val="auto"/>
                <w:spacing w:val="0"/>
                <w:position w:val="0"/>
                <w:sz w:val="24"/>
                <w:shd w:val="clear" w:fill="auto"/>
              </w:rPr>
              <w:t>Name:</w:t>
            </w:r>
          </w:p>
        </w:tc>
        <w:tc>
          <w:tcPr>
            <w:tcW w:w="361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hint="default" w:ascii="Calibri" w:hAnsi="Calibri" w:eastAsia="Calibri" w:cs="Calibri"/>
                <w:color w:val="auto"/>
                <w:spacing w:val="0"/>
                <w:position w:val="0"/>
                <w:lang w:val="en-US"/>
              </w:rPr>
            </w:pPr>
            <w:r>
              <w:rPr>
                <w:rFonts w:hint="default" w:ascii="Calibri" w:hAnsi="Calibri" w:eastAsia="Calibri" w:cs="Calibri"/>
                <w:b/>
                <w:bCs/>
                <w:color w:val="auto"/>
                <w:spacing w:val="0"/>
                <w:position w:val="0"/>
                <w:lang w:val="en-US"/>
              </w:rPr>
              <w:t>Yalpi Nandika</w:t>
            </w:r>
          </w:p>
        </w:tc>
      </w:tr>
      <w:tr>
        <w:tblPrEx>
          <w:tblCellMar>
            <w:top w:w="0" w:type="dxa"/>
            <w:left w:w="10" w:type="dxa"/>
            <w:bottom w:w="0" w:type="dxa"/>
            <w:right w:w="10" w:type="dxa"/>
          </w:tblCellMar>
        </w:tblPrEx>
        <w:trPr>
          <w:trHeight w:val="1" w:hRule="atLeast"/>
        </w:trPr>
        <w:tc>
          <w:tcPr>
            <w:tcW w:w="136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Calibri" w:hAnsi="Calibri" w:eastAsia="Calibri" w:cs="Calibri"/>
                <w:color w:val="auto"/>
                <w:spacing w:val="0"/>
                <w:position w:val="0"/>
              </w:rPr>
            </w:pPr>
            <w:r>
              <w:rPr>
                <w:rFonts w:ascii="Calibri" w:hAnsi="Calibri" w:eastAsia="Calibri" w:cs="Calibri"/>
                <w:b/>
                <w:color w:val="auto"/>
                <w:spacing w:val="0"/>
                <w:position w:val="0"/>
                <w:sz w:val="24"/>
                <w:shd w:val="clear" w:fill="auto"/>
              </w:rPr>
              <w:t>Course:</w:t>
            </w:r>
          </w:p>
        </w:tc>
        <w:tc>
          <w:tcPr>
            <w:tcW w:w="397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Calibri" w:hAnsi="Calibri" w:eastAsia="Calibri" w:cs="Calibri"/>
                <w:color w:val="auto"/>
                <w:spacing w:val="0"/>
                <w:position w:val="0"/>
              </w:rPr>
            </w:pPr>
            <w:r>
              <w:rPr>
                <w:rFonts w:ascii="Calibri" w:hAnsi="Calibri" w:eastAsia="Calibri" w:cs="Calibri"/>
                <w:b/>
                <w:color w:val="auto"/>
                <w:spacing w:val="0"/>
                <w:position w:val="0"/>
                <w:sz w:val="24"/>
                <w:shd w:val="clear" w:fill="auto"/>
              </w:rPr>
              <w:t>Statistical Learning</w:t>
            </w:r>
          </w:p>
        </w:tc>
        <w:tc>
          <w:tcPr>
            <w:tcW w:w="13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Calibri" w:hAnsi="Calibri" w:eastAsia="Calibri" w:cs="Calibri"/>
                <w:color w:val="auto"/>
                <w:spacing w:val="0"/>
                <w:position w:val="0"/>
              </w:rPr>
            </w:pPr>
            <w:r>
              <w:rPr>
                <w:rFonts w:ascii="Calibri" w:hAnsi="Calibri" w:eastAsia="Calibri" w:cs="Calibri"/>
                <w:b/>
                <w:color w:val="auto"/>
                <w:spacing w:val="0"/>
                <w:position w:val="0"/>
                <w:sz w:val="24"/>
                <w:shd w:val="clear" w:fill="auto"/>
              </w:rPr>
              <w:t>USN:</w:t>
            </w:r>
          </w:p>
        </w:tc>
        <w:tc>
          <w:tcPr>
            <w:tcW w:w="361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hint="default" w:ascii="Calibri" w:hAnsi="Calibri" w:eastAsia="Calibri" w:cs="Calibri"/>
                <w:color w:val="auto"/>
                <w:spacing w:val="0"/>
                <w:position w:val="0"/>
                <w:lang w:val="en-US"/>
              </w:rPr>
            </w:pPr>
            <w:r>
              <w:rPr>
                <w:rFonts w:ascii="Calibri" w:hAnsi="Calibri" w:eastAsia="Calibri" w:cs="Calibri"/>
                <w:b/>
                <w:color w:val="auto"/>
                <w:spacing w:val="0"/>
                <w:position w:val="0"/>
                <w:sz w:val="24"/>
                <w:shd w:val="clear" w:fill="auto"/>
              </w:rPr>
              <w:t>4AL17EC0</w:t>
            </w:r>
            <w:r>
              <w:rPr>
                <w:rFonts w:hint="default" w:ascii="Calibri" w:hAnsi="Calibri" w:eastAsia="Calibri" w:cs="Calibri"/>
                <w:b/>
                <w:color w:val="auto"/>
                <w:spacing w:val="0"/>
                <w:position w:val="0"/>
                <w:sz w:val="24"/>
                <w:shd w:val="clear" w:fill="auto"/>
                <w:lang w:val="en-US"/>
              </w:rPr>
              <w:t>96</w:t>
            </w:r>
          </w:p>
        </w:tc>
      </w:tr>
      <w:tr>
        <w:tblPrEx>
          <w:tblCellMar>
            <w:top w:w="0" w:type="dxa"/>
            <w:left w:w="10" w:type="dxa"/>
            <w:bottom w:w="0" w:type="dxa"/>
            <w:right w:w="10" w:type="dxa"/>
          </w:tblCellMar>
        </w:tblPrEx>
        <w:trPr>
          <w:trHeight w:val="1" w:hRule="atLeast"/>
        </w:trPr>
        <w:tc>
          <w:tcPr>
            <w:tcW w:w="136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Calibri" w:hAnsi="Calibri" w:eastAsia="Calibri" w:cs="Calibri"/>
                <w:color w:val="auto"/>
                <w:spacing w:val="0"/>
                <w:position w:val="0"/>
              </w:rPr>
            </w:pPr>
            <w:r>
              <w:rPr>
                <w:rFonts w:ascii="Calibri" w:hAnsi="Calibri" w:eastAsia="Calibri" w:cs="Calibri"/>
                <w:b/>
                <w:color w:val="auto"/>
                <w:spacing w:val="0"/>
                <w:position w:val="0"/>
                <w:sz w:val="24"/>
                <w:shd w:val="clear" w:fill="auto"/>
              </w:rPr>
              <w:t>Topic:</w:t>
            </w:r>
          </w:p>
        </w:tc>
        <w:tc>
          <w:tcPr>
            <w:tcW w:w="397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Calibri" w:hAnsi="Calibri" w:eastAsia="Calibri" w:cs="Calibri"/>
                <w:color w:val="auto"/>
                <w:spacing w:val="0"/>
                <w:position w:val="0"/>
              </w:rPr>
            </w:pPr>
            <w:r>
              <w:rPr>
                <w:rFonts w:ascii="Calibri" w:hAnsi="Calibri" w:eastAsia="Calibri" w:cs="Calibri"/>
                <w:b/>
                <w:color w:val="auto"/>
                <w:spacing w:val="0"/>
                <w:position w:val="0"/>
                <w:sz w:val="24"/>
                <w:shd w:val="clear" w:fill="auto"/>
              </w:rPr>
              <w:t>Introduction to Probability, Rules for Probability Calculation, Bayes theorem Normal distribution</w:t>
            </w:r>
          </w:p>
        </w:tc>
        <w:tc>
          <w:tcPr>
            <w:tcW w:w="13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Calibri" w:hAnsi="Calibri" w:eastAsia="Calibri" w:cs="Calibri"/>
                <w:color w:val="auto"/>
                <w:spacing w:val="0"/>
                <w:position w:val="0"/>
              </w:rPr>
            </w:pPr>
            <w:r>
              <w:rPr>
                <w:rFonts w:ascii="Calibri" w:hAnsi="Calibri" w:eastAsia="Calibri" w:cs="Calibri"/>
                <w:b/>
                <w:color w:val="auto"/>
                <w:spacing w:val="0"/>
                <w:position w:val="0"/>
                <w:sz w:val="24"/>
                <w:shd w:val="clear" w:fill="auto"/>
              </w:rPr>
              <w:t>Semester &amp; Section:</w:t>
            </w:r>
          </w:p>
        </w:tc>
        <w:tc>
          <w:tcPr>
            <w:tcW w:w="361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Calibri" w:hAnsi="Calibri" w:eastAsia="Calibri" w:cs="Calibri"/>
                <w:color w:val="auto"/>
                <w:spacing w:val="0"/>
                <w:position w:val="0"/>
              </w:rPr>
            </w:pPr>
            <w:r>
              <w:rPr>
                <w:rFonts w:ascii="Calibri" w:hAnsi="Calibri" w:eastAsia="Calibri" w:cs="Calibri"/>
                <w:b/>
                <w:color w:val="auto"/>
                <w:spacing w:val="0"/>
                <w:position w:val="0"/>
                <w:sz w:val="24"/>
                <w:shd w:val="clear" w:fill="auto"/>
              </w:rPr>
              <w:t>6th Bsec</w:t>
            </w:r>
          </w:p>
        </w:tc>
      </w:tr>
      <w:tr>
        <w:tblPrEx>
          <w:tblCellMar>
            <w:top w:w="0" w:type="dxa"/>
            <w:left w:w="10" w:type="dxa"/>
            <w:bottom w:w="0" w:type="dxa"/>
            <w:right w:w="10" w:type="dxa"/>
          </w:tblCellMar>
        </w:tblPrEx>
        <w:trPr>
          <w:trHeight w:val="1" w:hRule="atLeast"/>
        </w:trPr>
        <w:tc>
          <w:tcPr>
            <w:tcW w:w="136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Calibri" w:hAnsi="Calibri" w:eastAsia="Calibri" w:cs="Calibri"/>
                <w:color w:val="auto"/>
                <w:spacing w:val="0"/>
                <w:position w:val="0"/>
              </w:rPr>
            </w:pPr>
            <w:r>
              <w:rPr>
                <w:rFonts w:ascii="Calibri" w:hAnsi="Calibri" w:eastAsia="Calibri" w:cs="Calibri"/>
                <w:b/>
                <w:color w:val="auto"/>
                <w:spacing w:val="0"/>
                <w:position w:val="0"/>
                <w:sz w:val="24"/>
                <w:shd w:val="clear" w:fill="auto"/>
              </w:rPr>
              <w:t>Github Repository:</w:t>
            </w:r>
          </w:p>
        </w:tc>
        <w:tc>
          <w:tcPr>
            <w:tcW w:w="397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hint="default" w:ascii="Calibri" w:hAnsi="Calibri" w:eastAsia="Calibri" w:cs="Calibri"/>
                <w:color w:val="auto"/>
                <w:spacing w:val="0"/>
                <w:position w:val="0"/>
                <w:lang w:val="en-US"/>
              </w:rPr>
            </w:pPr>
            <w:r>
              <w:rPr>
                <w:rFonts w:hint="default" w:ascii="Calibri" w:hAnsi="Calibri" w:eastAsia="Calibri" w:cs="Calibri"/>
                <w:b/>
                <w:bCs/>
                <w:color w:val="auto"/>
                <w:spacing w:val="0"/>
                <w:position w:val="0"/>
                <w:lang w:val="en-US"/>
              </w:rPr>
              <w:t>Yalpi-Online-Courses</w:t>
            </w:r>
          </w:p>
        </w:tc>
        <w:tc>
          <w:tcPr>
            <w:tcW w:w="13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361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r>
    </w:tbl>
    <w:p>
      <w:pPr>
        <w:spacing w:before="0" w:after="160" w:line="259" w:lineRule="auto"/>
        <w:ind w:left="0" w:right="0" w:firstLine="0"/>
        <w:jc w:val="left"/>
        <w:rPr>
          <w:rFonts w:ascii="Calibri" w:hAnsi="Calibri" w:eastAsia="Calibri" w:cs="Calibri"/>
          <w:b/>
          <w:color w:val="auto"/>
          <w:spacing w:val="0"/>
          <w:position w:val="0"/>
          <w:sz w:val="24"/>
          <w:shd w:val="clear" w:fill="auto"/>
        </w:rPr>
      </w:pPr>
    </w:p>
    <w:tbl>
      <w:tblPr>
        <w:tblStyle w:val="3"/>
        <w:tblW w:w="0" w:type="auto"/>
        <w:tblInd w:w="0" w:type="dxa"/>
        <w:tblLayout w:type="autofit"/>
        <w:tblCellMar>
          <w:top w:w="0" w:type="dxa"/>
          <w:left w:w="10" w:type="dxa"/>
          <w:bottom w:w="0" w:type="dxa"/>
          <w:right w:w="10" w:type="dxa"/>
        </w:tblCellMar>
      </w:tblPr>
      <w:tblGrid>
        <w:gridCol w:w="8522"/>
      </w:tblGrid>
      <w:tr>
        <w:trPr>
          <w:trHeight w:val="0" w:hRule="atLeast"/>
        </w:trPr>
        <w:tc>
          <w:tcPr>
            <w:tcW w:w="1001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rPr>
            </w:pPr>
            <w:r>
              <w:rPr>
                <w:rFonts w:ascii="Calibri" w:hAnsi="Calibri" w:eastAsia="Calibri" w:cs="Calibri"/>
                <w:b/>
                <w:color w:val="auto"/>
                <w:spacing w:val="0"/>
                <w:position w:val="0"/>
                <w:sz w:val="24"/>
                <w:shd w:val="clear" w:fill="auto"/>
              </w:rPr>
              <w:t>FORENOON SESSION DETAILS</w:t>
            </w:r>
          </w:p>
        </w:tc>
      </w:tr>
      <w:tr>
        <w:tblPrEx>
          <w:tblCellMar>
            <w:top w:w="0" w:type="dxa"/>
            <w:left w:w="10" w:type="dxa"/>
            <w:bottom w:w="0" w:type="dxa"/>
            <w:right w:w="10" w:type="dxa"/>
          </w:tblCellMar>
        </w:tblPrEx>
        <w:trPr>
          <w:trHeight w:val="0" w:hRule="atLeast"/>
        </w:trPr>
        <w:tc>
          <w:tcPr>
            <w:tcW w:w="1001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Image of session</w:t>
            </w:r>
          </w:p>
          <w:p>
            <w:pPr>
              <w:spacing w:before="0" w:after="0" w:line="240" w:lineRule="auto"/>
              <w:ind w:left="0" w:right="0" w:firstLine="0"/>
              <w:jc w:val="left"/>
              <w:rPr>
                <w:rFonts w:ascii="Calibri" w:hAnsi="Calibri" w:eastAsia="Calibri" w:cs="Calibri"/>
                <w:b/>
                <w:color w:val="auto"/>
                <w:spacing w:val="0"/>
                <w:position w:val="0"/>
                <w:sz w:val="24"/>
                <w:shd w:val="clear" w:fill="auto"/>
              </w:rPr>
            </w:pPr>
          </w:p>
          <w:p>
            <w:pPr>
              <w:spacing w:before="0" w:after="0" w:line="240" w:lineRule="auto"/>
              <w:ind w:left="0" w:right="0" w:firstLine="0"/>
              <w:jc w:val="left"/>
              <w:rPr>
                <w:rFonts w:ascii="Calibri" w:hAnsi="Calibri" w:eastAsia="Calibri" w:cs="Calibri"/>
                <w:b/>
                <w:color w:val="auto"/>
                <w:spacing w:val="0"/>
                <w:position w:val="0"/>
                <w:sz w:val="24"/>
                <w:shd w:val="clear" w:fill="auto"/>
              </w:rPr>
            </w:pPr>
          </w:p>
          <w:p>
            <w:pPr>
              <w:spacing w:before="0" w:after="0" w:line="240" w:lineRule="auto"/>
              <w:ind w:left="0" w:right="0" w:firstLine="0"/>
              <w:jc w:val="left"/>
              <w:rPr>
                <w:rFonts w:ascii="Calibri" w:hAnsi="Calibri" w:eastAsia="Calibri" w:cs="Calibri"/>
                <w:color w:val="auto"/>
                <w:spacing w:val="0"/>
                <w:position w:val="0"/>
                <w:sz w:val="22"/>
                <w:shd w:val="clear" w:fill="auto"/>
              </w:rPr>
            </w:pPr>
            <w:r>
              <w:pict>
                <v:shape id="rectole0000000000" o:spid="_x0000_s1026" o:spt="75" type="#_x0000_t75" style="height:235.85pt;width:420.1pt;" o:ole="t" filled="f" o:preferrelative="t" coordsize="21600,21600">
                  <v:path/>
                  <v:fill on="f" focussize="0,0"/>
                  <v:stroke/>
                  <v:imagedata r:id="rId5" o:title=""/>
                  <o:lock v:ext="edit"/>
                  <w10:wrap type="none"/>
                  <w10:anchorlock/>
                </v:shape>
                <o:OLEObject Type="Embed" ProgID="StaticMetafile" ShapeID="rectole0000000000" DrawAspect="Content" ObjectID="_1468075725" r:id="rId4">
                  <o:LockedField>false</o:LockedField>
                </o:OLEObject>
              </w:pict>
            </w:r>
          </w:p>
          <w:p>
            <w:pPr>
              <w:spacing w:before="0" w:after="0" w:line="240" w:lineRule="auto"/>
              <w:ind w:left="0" w:right="0" w:firstLine="0"/>
              <w:jc w:val="left"/>
              <w:rPr>
                <w:rFonts w:ascii="Calibri" w:hAnsi="Calibri" w:eastAsia="Calibri" w:cs="Calibri"/>
                <w:color w:val="auto"/>
                <w:spacing w:val="0"/>
                <w:position w:val="0"/>
                <w:sz w:val="22"/>
                <w:shd w:val="clear" w:fill="auto"/>
              </w:rPr>
            </w:pPr>
          </w:p>
          <w:p>
            <w:pPr>
              <w:spacing w:before="0" w:after="0" w:line="240" w:lineRule="auto"/>
              <w:ind w:left="0" w:right="0" w:firstLine="0"/>
              <w:jc w:val="left"/>
              <w:rPr>
                <w:rFonts w:ascii="Calibri" w:hAnsi="Calibri" w:eastAsia="Calibri" w:cs="Calibri"/>
                <w:color w:val="auto"/>
                <w:spacing w:val="0"/>
                <w:position w:val="0"/>
                <w:sz w:val="22"/>
                <w:shd w:val="clear" w:fill="auto"/>
              </w:rPr>
            </w:pPr>
          </w:p>
          <w:p>
            <w:pPr>
              <w:spacing w:before="0" w:after="0" w:line="240" w:lineRule="auto"/>
              <w:ind w:left="0" w:right="0" w:firstLine="0"/>
              <w:jc w:val="left"/>
              <w:rPr>
                <w:rFonts w:ascii="Calibri" w:hAnsi="Calibri" w:eastAsia="Calibri" w:cs="Calibri"/>
                <w:color w:val="auto"/>
                <w:spacing w:val="0"/>
                <w:position w:val="0"/>
                <w:sz w:val="22"/>
                <w:shd w:val="clear" w:fill="auto"/>
              </w:rPr>
            </w:pPr>
          </w:p>
          <w:p>
            <w:pPr>
              <w:spacing w:before="0" w:after="0" w:line="240" w:lineRule="auto"/>
              <w:ind w:left="0" w:right="0" w:firstLine="0"/>
              <w:jc w:val="left"/>
              <w:rPr>
                <w:rFonts w:ascii="Calibri" w:hAnsi="Calibri" w:eastAsia="Calibri" w:cs="Calibri"/>
                <w:color w:val="auto"/>
                <w:spacing w:val="0"/>
                <w:position w:val="0"/>
                <w:sz w:val="22"/>
                <w:shd w:val="clear" w:fill="auto"/>
              </w:rPr>
            </w:pPr>
          </w:p>
          <w:p>
            <w:pPr>
              <w:spacing w:before="0" w:after="0" w:line="240" w:lineRule="auto"/>
              <w:ind w:left="0" w:right="0" w:firstLine="0"/>
              <w:jc w:val="left"/>
              <w:rPr>
                <w:rFonts w:ascii="Calibri" w:hAnsi="Calibri" w:eastAsia="Calibri" w:cs="Calibri"/>
                <w:color w:val="auto"/>
                <w:spacing w:val="0"/>
                <w:position w:val="0"/>
                <w:sz w:val="22"/>
                <w:shd w:val="clear" w:fill="auto"/>
              </w:rPr>
            </w:pPr>
            <w:r>
              <w:pict>
                <v:shape id="rectole0000000001" o:spid="_x0000_s1027" o:spt="75" type="#_x0000_t75" style="height:235.85pt;width:420.1pt;" o:ole="t" filled="f" o:preferrelative="t" coordsize="21600,21600">
                  <v:path/>
                  <v:fill on="f" focussize="0,0"/>
                  <v:stroke/>
                  <v:imagedata r:id="rId7" o:title=""/>
                  <o:lock v:ext="edit"/>
                  <w10:wrap type="none"/>
                  <w10:anchorlock/>
                </v:shape>
                <o:OLEObject Type="Embed" ProgID="StaticMetafile" ShapeID="rectole0000000001" DrawAspect="Content" ObjectID="_1468075726" r:id="rId6">
                  <o:LockedField>false</o:LockedField>
                </o:OLEObject>
              </w:pict>
            </w:r>
          </w:p>
          <w:p>
            <w:pPr>
              <w:spacing w:before="0" w:after="0" w:line="240" w:lineRule="auto"/>
              <w:ind w:left="0" w:right="0" w:firstLine="0"/>
              <w:jc w:val="left"/>
              <w:rPr>
                <w:rFonts w:ascii="Times New Roman" w:hAnsi="Times New Roman" w:eastAsia="Times New Roman" w:cs="Times New Roman"/>
                <w:b/>
                <w:color w:val="auto"/>
                <w:spacing w:val="0"/>
                <w:position w:val="0"/>
                <w:sz w:val="24"/>
                <w:shd w:val="clear" w:fill="auto"/>
              </w:rPr>
            </w:pPr>
          </w:p>
          <w:p>
            <w:pPr>
              <w:spacing w:before="120" w:after="144" w:line="240" w:lineRule="auto"/>
              <w:ind w:left="0" w:right="48" w:firstLine="0"/>
              <w:jc w:val="both"/>
              <w:rPr>
                <w:rFonts w:ascii="Times New Roman" w:hAnsi="Times New Roman" w:eastAsia="Times New Roman" w:cs="Times New Roman"/>
                <w:color w:val="222222"/>
                <w:spacing w:val="0"/>
                <w:position w:val="0"/>
                <w:sz w:val="24"/>
                <w:shd w:val="clear" w:fill="FFFFFF"/>
              </w:rPr>
            </w:pPr>
            <w:r>
              <w:rPr>
                <w:rFonts w:ascii="Times New Roman" w:hAnsi="Times New Roman" w:eastAsia="Times New Roman" w:cs="Times New Roman"/>
                <w:color w:val="222222"/>
                <w:spacing w:val="0"/>
                <w:position w:val="0"/>
                <w:sz w:val="24"/>
                <w:shd w:val="clear" w:fill="FFFFFF"/>
              </w:rPr>
              <w:t>Probability is the science of how likely events are to happen. At its simplest, it's concerned with the roll of a dice, or the fall of the cards in a game. ... Probability is used, for example, in such diverse areas as weather forecasting and to work out the cost of your insurance premiums.</w:t>
            </w:r>
          </w:p>
          <w:p>
            <w:pPr>
              <w:spacing w:before="120" w:after="144" w:line="240" w:lineRule="auto"/>
              <w:ind w:left="0" w:right="48" w:firstLine="0"/>
              <w:jc w:val="both"/>
              <w:rPr>
                <w:rFonts w:ascii="Times New Roman" w:hAnsi="Times New Roman" w:eastAsia="Times New Roman" w:cs="Times New Roman"/>
                <w:color w:val="222222"/>
                <w:spacing w:val="0"/>
                <w:position w:val="0"/>
                <w:sz w:val="24"/>
                <w:shd w:val="clear" w:fill="FFFFFF"/>
              </w:rPr>
            </w:pPr>
            <w:r>
              <w:rPr>
                <w:rFonts w:ascii="Times New Roman" w:hAnsi="Times New Roman" w:eastAsia="Times New Roman" w:cs="Times New Roman"/>
                <w:b/>
                <w:color w:val="auto"/>
                <w:spacing w:val="0"/>
                <w:position w:val="0"/>
                <w:sz w:val="24"/>
                <w:shd w:val="clear" w:fill="auto"/>
              </w:rPr>
              <w:t>Rules for Probability Calculation:</w:t>
            </w:r>
          </w:p>
          <w:p>
            <w:pPr>
              <w:spacing w:before="120" w:after="144" w:line="240" w:lineRule="auto"/>
              <w:ind w:left="0" w:right="48" w:firstLine="0"/>
              <w:jc w:val="both"/>
              <w:rPr>
                <w:rFonts w:ascii="Times New Roman" w:hAnsi="Times New Roman" w:eastAsia="Times New Roman" w:cs="Times New Roman"/>
                <w:color w:val="222222"/>
                <w:spacing w:val="0"/>
                <w:position w:val="0"/>
                <w:sz w:val="24"/>
                <w:shd w:val="clear" w:fill="FFFFFF"/>
              </w:rPr>
            </w:pPr>
            <w:r>
              <w:rPr>
                <w:rFonts w:ascii="Times New Roman" w:hAnsi="Times New Roman" w:eastAsia="Times New Roman" w:cs="Times New Roman"/>
                <w:color w:val="000000"/>
                <w:spacing w:val="0"/>
                <w:position w:val="0"/>
                <w:sz w:val="24"/>
                <w:shd w:val="clear" w:fill="auto"/>
              </w:rPr>
              <w:t>Before discussing the rules of probability, we state the following definitions:</w:t>
            </w:r>
          </w:p>
          <w:p>
            <w:pPr>
              <w:numPr>
                <w:ilvl w:val="0"/>
                <w:numId w:val="1"/>
              </w:numPr>
              <w:tabs>
                <w:tab w:val="left" w:pos="720"/>
              </w:tabs>
              <w:spacing w:before="100" w:after="100" w:line="360" w:lineRule="auto"/>
              <w:ind w:left="720" w:right="0" w:hanging="360"/>
              <w:jc w:val="left"/>
              <w:rPr>
                <w:rFonts w:ascii="Times New Roman" w:hAnsi="Times New Roman" w:eastAsia="Times New Roman" w:cs="Times New Roman"/>
                <w:color w:val="000000"/>
                <w:spacing w:val="0"/>
                <w:position w:val="0"/>
                <w:sz w:val="24"/>
                <w:shd w:val="clear" w:fill="FFFFFF"/>
              </w:rPr>
            </w:pPr>
            <w:r>
              <w:rPr>
                <w:rFonts w:ascii="Times New Roman" w:hAnsi="Times New Roman" w:eastAsia="Times New Roman" w:cs="Times New Roman"/>
                <w:color w:val="000000"/>
                <w:spacing w:val="0"/>
                <w:position w:val="0"/>
                <w:sz w:val="24"/>
                <w:shd w:val="clear" w:fill="FFFFFF"/>
              </w:rPr>
              <w:t>Two</w:t>
            </w:r>
            <w:r>
              <w:rPr>
                <w:rFonts w:ascii="Times New Roman" w:hAnsi="Times New Roman" w:eastAsia="Times New Roman" w:cs="Times New Roman"/>
                <w:color w:val="auto"/>
                <w:spacing w:val="0"/>
                <w:position w:val="0"/>
                <w:sz w:val="24"/>
                <w:shd w:val="clear" w:fill="FFFFFF"/>
              </w:rPr>
              <w:t> events</w:t>
            </w:r>
            <w:r>
              <w:rPr>
                <w:rFonts w:ascii="Times New Roman" w:hAnsi="Times New Roman" w:eastAsia="Times New Roman" w:cs="Times New Roman"/>
                <w:color w:val="000000"/>
                <w:spacing w:val="0"/>
                <w:position w:val="0"/>
                <w:sz w:val="24"/>
                <w:shd w:val="clear" w:fill="FFFFFF"/>
              </w:rPr>
              <w:t> are mutually exclusive or disjoint if they cannot occur at the same time.</w:t>
            </w:r>
          </w:p>
          <w:p>
            <w:pPr>
              <w:numPr>
                <w:ilvl w:val="0"/>
                <w:numId w:val="1"/>
              </w:numPr>
              <w:tabs>
                <w:tab w:val="left" w:pos="720"/>
              </w:tabs>
              <w:spacing w:before="100" w:after="100" w:line="360" w:lineRule="auto"/>
              <w:ind w:left="720" w:right="0" w:hanging="360"/>
              <w:jc w:val="left"/>
              <w:rPr>
                <w:rFonts w:ascii="Times New Roman" w:hAnsi="Times New Roman" w:eastAsia="Times New Roman" w:cs="Times New Roman"/>
                <w:color w:val="000000"/>
                <w:spacing w:val="0"/>
                <w:position w:val="0"/>
                <w:sz w:val="24"/>
                <w:shd w:val="clear" w:fill="FFFFFF"/>
              </w:rPr>
            </w:pPr>
            <w:r>
              <w:rPr>
                <w:rFonts w:ascii="Times New Roman" w:hAnsi="Times New Roman" w:eastAsia="Times New Roman" w:cs="Times New Roman"/>
                <w:color w:val="000000"/>
                <w:spacing w:val="0"/>
                <w:position w:val="0"/>
                <w:sz w:val="24"/>
                <w:shd w:val="clear" w:fill="FFFFFF"/>
              </w:rPr>
              <w:t>The probability that Event A occurs, given that Event B has occurred, is called a conditional probability. The conditional probability of Event A, given Event B, is denoted by the symbol P(A|B).</w:t>
            </w:r>
          </w:p>
          <w:p>
            <w:pPr>
              <w:numPr>
                <w:ilvl w:val="0"/>
                <w:numId w:val="1"/>
              </w:numPr>
              <w:tabs>
                <w:tab w:val="left" w:pos="720"/>
              </w:tabs>
              <w:spacing w:before="100" w:after="100" w:line="360" w:lineRule="auto"/>
              <w:ind w:left="720" w:right="0" w:hanging="360"/>
              <w:jc w:val="left"/>
              <w:rPr>
                <w:rFonts w:ascii="Times New Roman" w:hAnsi="Times New Roman" w:eastAsia="Times New Roman" w:cs="Times New Roman"/>
                <w:color w:val="000000"/>
                <w:spacing w:val="0"/>
                <w:position w:val="0"/>
                <w:sz w:val="24"/>
                <w:shd w:val="clear" w:fill="FFFFFF"/>
              </w:rPr>
            </w:pPr>
            <w:r>
              <w:rPr>
                <w:rFonts w:ascii="Times New Roman" w:hAnsi="Times New Roman" w:eastAsia="Times New Roman" w:cs="Times New Roman"/>
                <w:color w:val="000000"/>
                <w:spacing w:val="0"/>
                <w:position w:val="0"/>
                <w:sz w:val="24"/>
                <w:shd w:val="clear" w:fill="FFFFFF"/>
              </w:rPr>
              <w:t>The complement of an event is the event not occurring. The probability that Event A will </w:t>
            </w:r>
            <w:r>
              <w:rPr>
                <w:rFonts w:ascii="Times New Roman" w:hAnsi="Times New Roman" w:eastAsia="Times New Roman" w:cs="Times New Roman"/>
                <w:color w:val="000000"/>
                <w:spacing w:val="0"/>
                <w:position w:val="0"/>
                <w:sz w:val="24"/>
                <w:u w:val="single"/>
                <w:shd w:val="clear" w:fill="FFFFFF"/>
              </w:rPr>
              <w:t>not</w:t>
            </w:r>
            <w:r>
              <w:rPr>
                <w:rFonts w:ascii="Times New Roman" w:hAnsi="Times New Roman" w:eastAsia="Times New Roman" w:cs="Times New Roman"/>
                <w:color w:val="000000"/>
                <w:spacing w:val="0"/>
                <w:position w:val="0"/>
                <w:sz w:val="24"/>
                <w:shd w:val="clear" w:fill="FFFFFF"/>
              </w:rPr>
              <w:t> occur is denoted by P(A').</w:t>
            </w:r>
          </w:p>
          <w:p>
            <w:pPr>
              <w:numPr>
                <w:ilvl w:val="0"/>
                <w:numId w:val="1"/>
              </w:numPr>
              <w:tabs>
                <w:tab w:val="left" w:pos="720"/>
              </w:tabs>
              <w:spacing w:before="100" w:after="100" w:line="360" w:lineRule="auto"/>
              <w:ind w:left="720" w:right="0" w:hanging="360"/>
              <w:jc w:val="left"/>
              <w:rPr>
                <w:rFonts w:ascii="Times New Roman" w:hAnsi="Times New Roman" w:eastAsia="Times New Roman" w:cs="Times New Roman"/>
                <w:color w:val="000000"/>
                <w:spacing w:val="0"/>
                <w:position w:val="0"/>
                <w:sz w:val="24"/>
                <w:shd w:val="clear" w:fill="FFFFFF"/>
              </w:rPr>
            </w:pPr>
            <w:r>
              <w:rPr>
                <w:rFonts w:ascii="Times New Roman" w:hAnsi="Times New Roman" w:eastAsia="Times New Roman" w:cs="Times New Roman"/>
                <w:color w:val="000000"/>
                <w:spacing w:val="0"/>
                <w:position w:val="0"/>
                <w:sz w:val="24"/>
                <w:shd w:val="clear" w:fill="FFFFFF"/>
              </w:rPr>
              <w:t>The probability that Events A and B </w:t>
            </w:r>
            <w:r>
              <w:rPr>
                <w:rFonts w:ascii="Times New Roman" w:hAnsi="Times New Roman" w:eastAsia="Times New Roman" w:cs="Times New Roman"/>
                <w:i/>
                <w:color w:val="000000"/>
                <w:spacing w:val="0"/>
                <w:position w:val="0"/>
                <w:sz w:val="24"/>
                <w:shd w:val="clear" w:fill="FFFFFF"/>
              </w:rPr>
              <w:t>both</w:t>
            </w:r>
            <w:r>
              <w:rPr>
                <w:rFonts w:ascii="Times New Roman" w:hAnsi="Times New Roman" w:eastAsia="Times New Roman" w:cs="Times New Roman"/>
                <w:color w:val="000000"/>
                <w:spacing w:val="0"/>
                <w:position w:val="0"/>
                <w:sz w:val="24"/>
                <w:shd w:val="clear" w:fill="FFFFFF"/>
              </w:rPr>
              <w:t> occur is the probability of the intersection of A and B. The probability of the intersection of Events A and B is denoted by P(A </w:t>
            </w:r>
            <w:r>
              <w:rPr>
                <w:rFonts w:ascii="Cambria Math" w:hAnsi="Cambria Math" w:eastAsia="Cambria Math" w:cs="Cambria Math"/>
                <w:color w:val="000000"/>
                <w:spacing w:val="0"/>
                <w:position w:val="0"/>
                <w:sz w:val="24"/>
                <w:shd w:val="clear" w:fill="FFFFFF"/>
              </w:rPr>
              <w:t>∩ </w:t>
            </w:r>
            <w:r>
              <w:rPr>
                <w:rFonts w:ascii="Times New Roman" w:hAnsi="Times New Roman" w:eastAsia="Times New Roman" w:cs="Times New Roman"/>
                <w:color w:val="000000"/>
                <w:spacing w:val="0"/>
                <w:position w:val="0"/>
                <w:sz w:val="24"/>
                <w:shd w:val="clear" w:fill="FFFFFF"/>
              </w:rPr>
              <w:t>B). If Events A and B are mutually exclusive, P(A</w:t>
            </w:r>
            <w:r>
              <w:rPr>
                <w:rFonts w:ascii="Cambria Math" w:hAnsi="Cambria Math" w:eastAsia="Cambria Math" w:cs="Cambria Math"/>
                <w:color w:val="000000"/>
                <w:spacing w:val="0"/>
                <w:position w:val="0"/>
                <w:sz w:val="24"/>
                <w:shd w:val="clear" w:fill="FFFFFF"/>
              </w:rPr>
              <w:t> ∩ </w:t>
            </w:r>
            <w:r>
              <w:rPr>
                <w:rFonts w:ascii="Times New Roman" w:hAnsi="Times New Roman" w:eastAsia="Times New Roman" w:cs="Times New Roman"/>
                <w:color w:val="000000"/>
                <w:spacing w:val="0"/>
                <w:position w:val="0"/>
                <w:sz w:val="24"/>
                <w:shd w:val="clear" w:fill="FFFFFF"/>
              </w:rPr>
              <w:t>B) = 0.</w:t>
            </w:r>
          </w:p>
          <w:p>
            <w:pPr>
              <w:numPr>
                <w:ilvl w:val="0"/>
                <w:numId w:val="1"/>
              </w:numPr>
              <w:tabs>
                <w:tab w:val="left" w:pos="720"/>
              </w:tabs>
              <w:spacing w:before="100" w:after="100" w:line="360" w:lineRule="auto"/>
              <w:ind w:left="720" w:right="0" w:hanging="360"/>
              <w:jc w:val="left"/>
              <w:rPr>
                <w:rFonts w:ascii="Times New Roman" w:hAnsi="Times New Roman" w:eastAsia="Times New Roman" w:cs="Times New Roman"/>
                <w:color w:val="000000"/>
                <w:spacing w:val="0"/>
                <w:position w:val="0"/>
                <w:sz w:val="24"/>
                <w:shd w:val="clear" w:fill="FFFFFF"/>
              </w:rPr>
            </w:pPr>
            <w:r>
              <w:rPr>
                <w:rFonts w:ascii="Times New Roman" w:hAnsi="Times New Roman" w:eastAsia="Times New Roman" w:cs="Times New Roman"/>
                <w:color w:val="000000"/>
                <w:spacing w:val="0"/>
                <w:position w:val="0"/>
                <w:sz w:val="24"/>
                <w:shd w:val="clear" w:fill="FFFFFF"/>
              </w:rPr>
              <w:t>The probability that Events A or B occur is the probability of the union</w:t>
            </w:r>
            <w:r>
              <w:rPr>
                <w:rFonts w:ascii="Times New Roman" w:hAnsi="Times New Roman" w:eastAsia="Times New Roman" w:cs="Times New Roman"/>
                <w:b/>
                <w:color w:val="000000"/>
                <w:spacing w:val="0"/>
                <w:position w:val="0"/>
                <w:sz w:val="24"/>
                <w:shd w:val="clear" w:fill="FFFFFF"/>
              </w:rPr>
              <w:t> </w:t>
            </w:r>
            <w:r>
              <w:rPr>
                <w:rFonts w:ascii="Times New Roman" w:hAnsi="Times New Roman" w:eastAsia="Times New Roman" w:cs="Times New Roman"/>
                <w:color w:val="000000"/>
                <w:spacing w:val="0"/>
                <w:position w:val="0"/>
                <w:sz w:val="24"/>
                <w:shd w:val="clear" w:fill="FFFFFF"/>
              </w:rPr>
              <w:t>of A and B. The probability of the union of Events A and B is denoted by P(A </w:t>
            </w:r>
            <w:r>
              <w:rPr>
                <w:rFonts w:ascii="Cambria Math" w:hAnsi="Cambria Math" w:eastAsia="Cambria Math" w:cs="Cambria Math"/>
                <w:color w:val="000000"/>
                <w:spacing w:val="0"/>
                <w:position w:val="0"/>
                <w:sz w:val="24"/>
                <w:shd w:val="clear" w:fill="FFFFFF"/>
              </w:rPr>
              <w:t>∪ </w:t>
            </w:r>
            <w:r>
              <w:rPr>
                <w:rFonts w:ascii="Times New Roman" w:hAnsi="Times New Roman" w:eastAsia="Times New Roman" w:cs="Times New Roman"/>
                <w:color w:val="000000"/>
                <w:spacing w:val="0"/>
                <w:position w:val="0"/>
                <w:sz w:val="24"/>
                <w:shd w:val="clear" w:fill="FFFFFF"/>
              </w:rPr>
              <w:t>B) .</w:t>
            </w:r>
          </w:p>
          <w:p>
            <w:pPr>
              <w:numPr>
                <w:ilvl w:val="0"/>
                <w:numId w:val="1"/>
              </w:numPr>
              <w:tabs>
                <w:tab w:val="left" w:pos="720"/>
              </w:tabs>
              <w:spacing w:before="100" w:after="100" w:line="360" w:lineRule="auto"/>
              <w:ind w:left="720" w:right="0" w:hanging="360"/>
              <w:jc w:val="left"/>
              <w:rPr>
                <w:rFonts w:ascii="Times New Roman" w:hAnsi="Times New Roman" w:eastAsia="Times New Roman" w:cs="Times New Roman"/>
                <w:color w:val="000000"/>
                <w:spacing w:val="0"/>
                <w:position w:val="0"/>
                <w:sz w:val="24"/>
                <w:shd w:val="clear" w:fill="FFFFFF"/>
              </w:rPr>
            </w:pPr>
            <w:r>
              <w:rPr>
                <w:rFonts w:ascii="Times New Roman" w:hAnsi="Times New Roman" w:eastAsia="Times New Roman" w:cs="Times New Roman"/>
                <w:color w:val="000000"/>
                <w:spacing w:val="0"/>
                <w:position w:val="0"/>
                <w:sz w:val="24"/>
                <w:shd w:val="clear" w:fill="FFFFFF"/>
              </w:rPr>
              <w:t>If the occurrence of Event A changes the probability of Event B, then Events A and B are dependent</w:t>
            </w:r>
            <w:r>
              <w:rPr>
                <w:rFonts w:ascii="Times New Roman" w:hAnsi="Times New Roman" w:eastAsia="Times New Roman" w:cs="Times New Roman"/>
                <w:b/>
                <w:color w:val="000000"/>
                <w:spacing w:val="0"/>
                <w:position w:val="0"/>
                <w:sz w:val="24"/>
                <w:shd w:val="clear" w:fill="FFFFFF"/>
              </w:rPr>
              <w:t>.</w:t>
            </w:r>
            <w:r>
              <w:rPr>
                <w:rFonts w:ascii="Times New Roman" w:hAnsi="Times New Roman" w:eastAsia="Times New Roman" w:cs="Times New Roman"/>
                <w:color w:val="000000"/>
                <w:spacing w:val="0"/>
                <w:position w:val="0"/>
                <w:sz w:val="24"/>
                <w:shd w:val="clear" w:fill="FFFFFF"/>
              </w:rPr>
              <w:t xml:space="preserve"> On the other hand, if the occurrence of Event A does not change the probability of Event B, then Events A and B are independent</w:t>
            </w:r>
            <w:r>
              <w:rPr>
                <w:rFonts w:ascii="Times New Roman" w:hAnsi="Times New Roman" w:eastAsia="Times New Roman" w:cs="Times New Roman"/>
                <w:b/>
                <w:color w:val="000000"/>
                <w:spacing w:val="0"/>
                <w:position w:val="0"/>
                <w:sz w:val="24"/>
                <w:shd w:val="clear" w:fill="FFFFFF"/>
              </w:rPr>
              <w:t>.</w:t>
            </w:r>
          </w:p>
          <w:p>
            <w:pPr>
              <w:keepNext/>
              <w:keepLines/>
              <w:spacing w:before="300" w:after="0" w:line="276" w:lineRule="auto"/>
              <w:ind w:left="0" w:right="0" w:firstLine="0"/>
              <w:jc w:val="left"/>
              <w:rPr>
                <w:rFonts w:ascii="Times New Roman" w:hAnsi="Times New Roman" w:eastAsia="Times New Roman" w:cs="Times New Roman"/>
                <w:color w:val="auto"/>
                <w:spacing w:val="0"/>
                <w:position w:val="0"/>
                <w:sz w:val="24"/>
                <w:shd w:val="clear" w:fill="FFFFFF"/>
              </w:rPr>
            </w:pPr>
            <w:r>
              <w:rPr>
                <w:rFonts w:ascii="Times New Roman" w:hAnsi="Times New Roman" w:eastAsia="Times New Roman" w:cs="Times New Roman"/>
                <w:color w:val="auto"/>
                <w:spacing w:val="0"/>
                <w:position w:val="0"/>
                <w:sz w:val="24"/>
                <w:shd w:val="clear" w:fill="FFFFFF"/>
              </w:rPr>
              <w:t>Rule of Subtraction:</w:t>
            </w:r>
          </w:p>
          <w:p>
            <w:pPr>
              <w:numPr>
                <w:ilvl w:val="0"/>
                <w:numId w:val="2"/>
              </w:numPr>
              <w:tabs>
                <w:tab w:val="left" w:pos="720"/>
              </w:tabs>
              <w:spacing w:before="100" w:after="100" w:line="360" w:lineRule="auto"/>
              <w:ind w:left="720" w:right="0" w:hanging="360"/>
              <w:jc w:val="left"/>
              <w:rPr>
                <w:rFonts w:ascii="Times New Roman" w:hAnsi="Times New Roman" w:eastAsia="Times New Roman" w:cs="Times New Roman"/>
                <w:color w:val="000000"/>
                <w:spacing w:val="0"/>
                <w:position w:val="0"/>
                <w:sz w:val="24"/>
                <w:shd w:val="clear" w:fill="FFFFFF"/>
              </w:rPr>
            </w:pPr>
            <w:r>
              <w:rPr>
                <w:rFonts w:ascii="Times New Roman" w:hAnsi="Times New Roman" w:eastAsia="Times New Roman" w:cs="Times New Roman"/>
                <w:color w:val="000000"/>
                <w:spacing w:val="0"/>
                <w:position w:val="0"/>
                <w:sz w:val="24"/>
                <w:shd w:val="clear" w:fill="FFFFFF"/>
              </w:rPr>
              <w:t>The probability of an event ranges from 0 to 1.</w:t>
            </w:r>
          </w:p>
          <w:p>
            <w:pPr>
              <w:numPr>
                <w:ilvl w:val="0"/>
                <w:numId w:val="2"/>
              </w:numPr>
              <w:tabs>
                <w:tab w:val="left" w:pos="720"/>
              </w:tabs>
              <w:spacing w:before="100" w:after="100" w:line="360" w:lineRule="auto"/>
              <w:ind w:left="720" w:right="0" w:hanging="360"/>
              <w:jc w:val="left"/>
              <w:rPr>
                <w:rFonts w:ascii="Times New Roman" w:hAnsi="Times New Roman" w:eastAsia="Times New Roman" w:cs="Times New Roman"/>
                <w:color w:val="000000"/>
                <w:spacing w:val="0"/>
                <w:position w:val="0"/>
                <w:sz w:val="24"/>
                <w:shd w:val="clear" w:fill="FFFFFF"/>
              </w:rPr>
            </w:pPr>
            <w:r>
              <w:rPr>
                <w:rFonts w:ascii="Times New Roman" w:hAnsi="Times New Roman" w:eastAsia="Times New Roman" w:cs="Times New Roman"/>
                <w:color w:val="000000"/>
                <w:spacing w:val="0"/>
                <w:position w:val="0"/>
                <w:sz w:val="24"/>
                <w:shd w:val="clear" w:fill="FFFFFF"/>
              </w:rPr>
              <w:t>The sum of probabilities of all possible events equals 1.</w:t>
            </w:r>
          </w:p>
          <w:p>
            <w:pPr>
              <w:spacing w:before="100" w:after="100" w:line="360" w:lineRule="auto"/>
              <w:ind w:left="0" w:right="0" w:firstLine="0"/>
              <w:jc w:val="left"/>
              <w:rPr>
                <w:rFonts w:ascii="Times New Roman" w:hAnsi="Times New Roman" w:eastAsia="Times New Roman" w:cs="Times New Roman"/>
                <w:color w:val="000000"/>
                <w:spacing w:val="0"/>
                <w:position w:val="0"/>
                <w:sz w:val="24"/>
                <w:shd w:val="clear" w:fill="FFFFFF"/>
              </w:rPr>
            </w:pPr>
            <w:r>
              <w:rPr>
                <w:rFonts w:ascii="Times New Roman" w:hAnsi="Times New Roman" w:eastAsia="Times New Roman" w:cs="Times New Roman"/>
                <w:color w:val="000000"/>
                <w:spacing w:val="0"/>
                <w:position w:val="0"/>
                <w:sz w:val="24"/>
                <w:shd w:val="clear" w:fill="FFFFFF"/>
              </w:rPr>
              <w:t>The rule of subtraction follows directly from these properties.</w:t>
            </w:r>
          </w:p>
          <w:p>
            <w:pPr>
              <w:keepNext/>
              <w:keepLines/>
              <w:spacing w:before="300" w:after="0" w:line="276" w:lineRule="auto"/>
              <w:ind w:left="0" w:right="0" w:firstLine="0"/>
              <w:jc w:val="left"/>
              <w:rPr>
                <w:rFonts w:ascii="Times New Roman" w:hAnsi="Times New Roman" w:eastAsia="Times New Roman" w:cs="Times New Roman"/>
                <w:color w:val="auto"/>
                <w:spacing w:val="0"/>
                <w:position w:val="0"/>
                <w:sz w:val="24"/>
                <w:shd w:val="clear" w:fill="FFFFFF"/>
              </w:rPr>
            </w:pPr>
            <w:r>
              <w:rPr>
                <w:rFonts w:ascii="Times New Roman" w:hAnsi="Times New Roman" w:eastAsia="Times New Roman" w:cs="Times New Roman"/>
                <w:color w:val="auto"/>
                <w:spacing w:val="0"/>
                <w:position w:val="0"/>
                <w:sz w:val="24"/>
                <w:shd w:val="clear" w:fill="FFFFFF"/>
              </w:rPr>
              <w:t>Rule of Multiplication:</w:t>
            </w:r>
          </w:p>
          <w:p>
            <w:pPr>
              <w:spacing w:before="100" w:after="100" w:line="360" w:lineRule="auto"/>
              <w:ind w:left="0" w:right="0" w:firstLine="0"/>
              <w:jc w:val="left"/>
              <w:rPr>
                <w:rFonts w:ascii="Times New Roman" w:hAnsi="Times New Roman" w:eastAsia="Times New Roman" w:cs="Times New Roman"/>
                <w:color w:val="000000"/>
                <w:spacing w:val="0"/>
                <w:position w:val="0"/>
                <w:sz w:val="24"/>
                <w:shd w:val="clear" w:fill="FFFFFF"/>
              </w:rPr>
            </w:pPr>
            <w:r>
              <w:rPr>
                <w:rFonts w:ascii="Times New Roman" w:hAnsi="Times New Roman" w:eastAsia="Times New Roman" w:cs="Times New Roman"/>
                <w:color w:val="000000"/>
                <w:spacing w:val="0"/>
                <w:position w:val="0"/>
                <w:sz w:val="24"/>
                <w:shd w:val="clear" w:fill="FFFFFF"/>
              </w:rPr>
              <w:t>The rule of multiplication applies to the situation when we want to know the probability of the intersection of two events; that is, we want to know the probability that two events (Event A and Event B) both occur.</w:t>
            </w:r>
          </w:p>
          <w:p>
            <w:pPr>
              <w:keepNext/>
              <w:keepLines/>
              <w:spacing w:before="300" w:after="0" w:line="276" w:lineRule="auto"/>
              <w:ind w:left="0" w:right="0" w:firstLine="0"/>
              <w:jc w:val="left"/>
              <w:rPr>
                <w:rFonts w:ascii="Times New Roman" w:hAnsi="Times New Roman" w:eastAsia="Times New Roman" w:cs="Times New Roman"/>
                <w:color w:val="auto"/>
                <w:spacing w:val="0"/>
                <w:position w:val="0"/>
                <w:sz w:val="24"/>
                <w:shd w:val="clear" w:fill="FFFFFF"/>
              </w:rPr>
            </w:pPr>
            <w:r>
              <w:rPr>
                <w:rFonts w:ascii="Times New Roman" w:hAnsi="Times New Roman" w:eastAsia="Times New Roman" w:cs="Times New Roman"/>
                <w:color w:val="auto"/>
                <w:spacing w:val="0"/>
                <w:position w:val="0"/>
                <w:sz w:val="24"/>
                <w:shd w:val="clear" w:fill="FFFFFF"/>
              </w:rPr>
              <w:t>Rule of Addition:</w:t>
            </w:r>
          </w:p>
          <w:p>
            <w:pPr>
              <w:keepNext/>
              <w:keepLines/>
              <w:spacing w:before="300" w:after="0" w:line="276" w:lineRule="auto"/>
              <w:ind w:left="0" w:right="0" w:firstLine="0"/>
              <w:jc w:val="left"/>
              <w:rPr>
                <w:rFonts w:ascii="Times New Roman" w:hAnsi="Times New Roman" w:eastAsia="Times New Roman" w:cs="Times New Roman"/>
                <w:color w:val="auto"/>
                <w:spacing w:val="0"/>
                <w:position w:val="0"/>
                <w:sz w:val="24"/>
                <w:shd w:val="clear" w:fill="FFFFFF"/>
              </w:rPr>
            </w:pPr>
            <w:r>
              <w:rPr>
                <w:rFonts w:ascii="Times New Roman" w:hAnsi="Times New Roman" w:eastAsia="Times New Roman" w:cs="Times New Roman"/>
                <w:color w:val="000000"/>
                <w:spacing w:val="0"/>
                <w:position w:val="0"/>
                <w:sz w:val="24"/>
                <w:shd w:val="clear" w:fill="FFFFFF"/>
              </w:rPr>
              <w:t>The rule of addition applies to the following situation. We have two events, and we want to know the probability that either event occurs</w:t>
            </w:r>
            <w:r>
              <w:rPr>
                <w:rFonts w:ascii="Times New Roman" w:hAnsi="Times New Roman" w:eastAsia="Times New Roman" w:cs="Times New Roman"/>
                <w:b/>
                <w:color w:val="000000"/>
                <w:spacing w:val="0"/>
                <w:position w:val="0"/>
                <w:sz w:val="24"/>
                <w:shd w:val="clear" w:fill="FFFFFF"/>
              </w:rPr>
              <w:t>.</w:t>
            </w:r>
          </w:p>
          <w:p>
            <w:pPr>
              <w:spacing w:before="120" w:after="120" w:line="240" w:lineRule="auto"/>
              <w:ind w:left="0" w:right="0" w:firstLine="0"/>
              <w:jc w:val="left"/>
              <w:rPr>
                <w:rFonts w:ascii="Times New Roman" w:hAnsi="Times New Roman" w:eastAsia="Times New Roman" w:cs="Times New Roman"/>
                <w:color w:val="202122"/>
                <w:spacing w:val="0"/>
                <w:position w:val="0"/>
                <w:sz w:val="24"/>
                <w:shd w:val="clear" w:fill="FFFFFF"/>
              </w:rPr>
            </w:pPr>
            <w:r>
              <w:rPr>
                <w:rFonts w:ascii="Times New Roman" w:hAnsi="Times New Roman" w:eastAsia="Times New Roman" w:cs="Times New Roman"/>
                <w:b/>
                <w:color w:val="202122"/>
                <w:spacing w:val="0"/>
                <w:position w:val="0"/>
                <w:sz w:val="24"/>
                <w:shd w:val="clear" w:fill="FFFFFF"/>
              </w:rPr>
              <w:t>Bayes' theorem:</w:t>
            </w:r>
            <w:r>
              <w:rPr>
                <w:rFonts w:ascii="Times New Roman" w:hAnsi="Times New Roman" w:eastAsia="Times New Roman" w:cs="Times New Roman"/>
                <w:color w:val="202122"/>
                <w:spacing w:val="0"/>
                <w:position w:val="0"/>
                <w:sz w:val="24"/>
                <w:shd w:val="clear" w:fill="FFFFFF"/>
              </w:rPr>
              <w:t> </w:t>
            </w:r>
          </w:p>
          <w:p>
            <w:pPr>
              <w:spacing w:before="120" w:after="120" w:line="276" w:lineRule="auto"/>
              <w:ind w:left="0" w:right="0" w:firstLine="0"/>
              <w:jc w:val="left"/>
              <w:rPr>
                <w:rFonts w:ascii="Times New Roman" w:hAnsi="Times New Roman" w:eastAsia="Times New Roman" w:cs="Times New Roman"/>
                <w:color w:val="auto"/>
                <w:spacing w:val="0"/>
                <w:position w:val="0"/>
                <w:sz w:val="24"/>
                <w:shd w:val="clear" w:fill="FFFFFF"/>
              </w:rPr>
            </w:pPr>
            <w:r>
              <w:rPr>
                <w:rFonts w:ascii="Times New Roman" w:hAnsi="Times New Roman" w:eastAsia="Times New Roman" w:cs="Times New Roman"/>
                <w:color w:val="auto"/>
                <w:spacing w:val="0"/>
                <w:position w:val="0"/>
                <w:sz w:val="24"/>
                <w:shd w:val="clear" w:fill="FFFFFF"/>
              </w:rPr>
              <w:t>In probability theory and statistics, Bayes' theorem (alternatively Bayes's theorem, Bayes's law or Bayes's rule) describes the probability of an event, based on prior knowledge of conditions that might be related to the event. For example, if the risk of developing health problems is known to increase with age, Bayes’s theorem allows the risk to an individual of a known age to be assessed more accurately than simply assuming that the individual is typical of the population as a whole.</w:t>
            </w:r>
          </w:p>
          <w:p>
            <w:pPr>
              <w:spacing w:before="120" w:after="120" w:line="276" w:lineRule="auto"/>
              <w:ind w:left="0" w:right="0" w:firstLine="0"/>
              <w:jc w:val="left"/>
              <w:rPr>
                <w:rFonts w:ascii="Times New Roman" w:hAnsi="Times New Roman" w:eastAsia="Times New Roman" w:cs="Times New Roman"/>
                <w:b/>
                <w:color w:val="auto"/>
                <w:spacing w:val="0"/>
                <w:position w:val="0"/>
                <w:sz w:val="24"/>
                <w:shd w:val="clear" w:fill="FFFFFF"/>
              </w:rPr>
            </w:pPr>
            <w:r>
              <w:rPr>
                <w:rFonts w:ascii="Times New Roman" w:hAnsi="Times New Roman" w:eastAsia="Times New Roman" w:cs="Times New Roman"/>
                <w:b/>
                <w:color w:val="auto"/>
                <w:spacing w:val="0"/>
                <w:position w:val="0"/>
                <w:sz w:val="24"/>
                <w:shd w:val="clear" w:fill="FFFFFF"/>
              </w:rPr>
              <w:t>Normal distribution:</w:t>
            </w:r>
          </w:p>
          <w:p>
            <w:pPr>
              <w:spacing w:before="120" w:after="120" w:line="276" w:lineRule="auto"/>
              <w:ind w:left="0" w:right="0" w:firstLine="0"/>
              <w:jc w:val="left"/>
              <w:rPr>
                <w:rFonts w:ascii="Times New Roman" w:hAnsi="Times New Roman" w:eastAsia="Times New Roman" w:cs="Times New Roman"/>
                <w:b/>
                <w:color w:val="auto"/>
                <w:spacing w:val="0"/>
                <w:position w:val="0"/>
                <w:sz w:val="24"/>
                <w:shd w:val="clear" w:fill="FFFFFF"/>
              </w:rPr>
            </w:pPr>
            <w:r>
              <w:rPr>
                <w:rFonts w:ascii="Times New Roman" w:hAnsi="Times New Roman" w:eastAsia="Times New Roman" w:cs="Times New Roman"/>
                <w:color w:val="auto"/>
                <w:spacing w:val="0"/>
                <w:position w:val="0"/>
                <w:sz w:val="24"/>
                <w:shd w:val="clear" w:fill="FFFFFF"/>
              </w:rPr>
              <w:t>Normal distribution, also known as the Gaussian distribution, is a probability distribution</w:t>
            </w:r>
            <w:r>
              <w:rPr>
                <w:rFonts w:ascii="Times New Roman" w:hAnsi="Times New Roman" w:eastAsia="Times New Roman" w:cs="Times New Roman"/>
                <w:color w:val="auto"/>
                <w:spacing w:val="0"/>
                <w:position w:val="0"/>
                <w:sz w:val="24"/>
                <w:u w:val="single"/>
                <w:shd w:val="clear" w:fill="FFFFFF"/>
              </w:rPr>
              <w:t> </w:t>
            </w:r>
            <w:r>
              <w:rPr>
                <w:rFonts w:ascii="Times New Roman" w:hAnsi="Times New Roman" w:eastAsia="Times New Roman" w:cs="Times New Roman"/>
                <w:color w:val="auto"/>
                <w:spacing w:val="0"/>
                <w:position w:val="0"/>
                <w:sz w:val="24"/>
                <w:shd w:val="clear" w:fill="FFFFFF"/>
              </w:rPr>
              <w:t>that is symmetric about the mean, showing that data near the mean are more frequent in occurrence than data far from the mean. In graph form, normal distribution will appear as a bell curve.</w:t>
            </w:r>
            <w:r>
              <w:rPr>
                <w:rFonts w:ascii="Times New Roman" w:hAnsi="Times New Roman" w:eastAsia="Times New Roman" w:cs="Times New Roman"/>
                <w:color w:val="111111"/>
                <w:spacing w:val="0"/>
                <w:position w:val="0"/>
                <w:sz w:val="24"/>
                <w:shd w:val="clear" w:fill="FFFFFF"/>
              </w:rPr>
              <w:t xml:space="preserve">The normal distribution is the most common type of distribution assumed in technical stock market analysis and in other types of statistical analyses. The standard normal distribution has two parameters: the mean and </w:t>
            </w:r>
            <w:r>
              <w:rPr>
                <w:rFonts w:ascii="Times New Roman" w:hAnsi="Times New Roman" w:eastAsia="Times New Roman" w:cs="Times New Roman"/>
                <w:color w:val="auto"/>
                <w:spacing w:val="0"/>
                <w:position w:val="0"/>
                <w:sz w:val="24"/>
                <w:shd w:val="clear" w:fill="FFFFFF"/>
              </w:rPr>
              <w:t>the sd. For a normal distribution, 68% of the observations are within +/- one standard deviation of the mean, 95% are within +/- two standard deviations, and 99.7% are within +- three standard deviations.The normal distribution model is motivated by the central limit theorem</w:t>
            </w:r>
            <w:r>
              <w:fldChar w:fldCharType="begin"/>
            </w:r>
            <w:r>
              <w:instrText xml:space="preserve"> HYPERLINK "https://www.investopedia.com/terms/c/central_limit_theorem.asp" \h </w:instrText>
            </w:r>
            <w:r>
              <w:fldChar w:fldCharType="separate"/>
            </w:r>
            <w:r>
              <w:rPr>
                <w:rFonts w:ascii="Times New Roman" w:hAnsi="Times New Roman" w:eastAsia="Times New Roman" w:cs="Times New Roman"/>
                <w:color w:val="0000FF"/>
                <w:spacing w:val="0"/>
                <w:position w:val="0"/>
                <w:sz w:val="24"/>
                <w:u w:val="single"/>
                <w:shd w:val="clear" w:fill="FFFFFF"/>
              </w:rPr>
              <w:t>.</w:t>
            </w:r>
            <w:r>
              <w:rPr>
                <w:rFonts w:ascii="Times New Roman" w:hAnsi="Times New Roman" w:eastAsia="Times New Roman" w:cs="Times New Roman"/>
                <w:color w:val="0000FF"/>
                <w:spacing w:val="0"/>
                <w:position w:val="0"/>
                <w:sz w:val="24"/>
                <w:u w:val="single"/>
                <w:shd w:val="clear" w:fill="FFFFFF"/>
              </w:rPr>
              <w:fldChar w:fldCharType="end"/>
            </w:r>
            <w:r>
              <w:rPr>
                <w:rFonts w:ascii="Times New Roman" w:hAnsi="Times New Roman" w:eastAsia="Times New Roman" w:cs="Times New Roman"/>
                <w:color w:val="auto"/>
                <w:spacing w:val="0"/>
                <w:position w:val="0"/>
                <w:sz w:val="24"/>
                <w:shd w:val="clear" w:fill="FFFFFF"/>
              </w:rPr>
              <w:t> This theory states that averages calculated from independent, identically distributed random variables have approximately normal distributions, regardless of the type of distribution from which the variables are sampled (provided it has finite variance). Normal distribution is sometimes confused with symmetrical distribution. Symmetrical distribution is one where a dividing line produces two mirror images, but the actual data could be two humps or a series of hills in addition to the bell curve that indicates a normal distribution.</w:t>
            </w:r>
          </w:p>
          <w:p>
            <w:pPr>
              <w:spacing w:before="100" w:after="100" w:line="360" w:lineRule="auto"/>
              <w:ind w:left="0" w:right="0" w:firstLine="0"/>
              <w:jc w:val="left"/>
              <w:rPr>
                <w:rFonts w:ascii="Times New Roman" w:hAnsi="Times New Roman" w:eastAsia="Times New Roman" w:cs="Times New Roman"/>
                <w:color w:val="000000"/>
                <w:spacing w:val="0"/>
                <w:position w:val="0"/>
                <w:sz w:val="24"/>
                <w:shd w:val="clear" w:fill="FFFFFF"/>
              </w:rPr>
            </w:pPr>
          </w:p>
          <w:p>
            <w:pPr>
              <w:spacing w:before="100" w:after="100" w:line="240" w:lineRule="auto"/>
              <w:ind w:left="0" w:right="0" w:firstLine="0"/>
              <w:jc w:val="left"/>
              <w:rPr>
                <w:rFonts w:ascii="Times New Roman" w:hAnsi="Times New Roman" w:eastAsia="Times New Roman" w:cs="Times New Roman"/>
                <w:color w:val="000000"/>
                <w:spacing w:val="0"/>
                <w:position w:val="0"/>
                <w:sz w:val="24"/>
                <w:shd w:val="clear" w:fill="FFFFFF"/>
              </w:rPr>
            </w:pPr>
          </w:p>
          <w:p>
            <w:pPr>
              <w:spacing w:before="100" w:after="100" w:line="360" w:lineRule="auto"/>
              <w:ind w:left="0" w:right="0" w:firstLine="0"/>
              <w:jc w:val="left"/>
              <w:rPr>
                <w:rFonts w:ascii="Times New Roman" w:hAnsi="Times New Roman" w:eastAsia="Times New Roman" w:cs="Times New Roman"/>
                <w:color w:val="000000"/>
                <w:spacing w:val="0"/>
                <w:position w:val="0"/>
                <w:sz w:val="24"/>
                <w:shd w:val="clear" w:fill="FFFFFF"/>
              </w:rPr>
            </w:pPr>
          </w:p>
          <w:p>
            <w:pPr>
              <w:spacing w:before="100" w:after="100" w:line="360" w:lineRule="auto"/>
              <w:ind w:left="0" w:right="0" w:firstLine="0"/>
              <w:jc w:val="left"/>
              <w:rPr>
                <w:rFonts w:ascii="Times New Roman" w:hAnsi="Times New Roman" w:eastAsia="Times New Roman" w:cs="Times New Roman"/>
                <w:color w:val="000000"/>
                <w:spacing w:val="0"/>
                <w:position w:val="0"/>
                <w:sz w:val="24"/>
                <w:shd w:val="clear" w:fill="FFFFFF"/>
              </w:rPr>
            </w:pPr>
          </w:p>
          <w:p>
            <w:pPr>
              <w:spacing w:before="100" w:after="100" w:line="360" w:lineRule="auto"/>
              <w:ind w:left="0" w:right="0" w:firstLine="0"/>
              <w:jc w:val="left"/>
              <w:rPr>
                <w:rFonts w:ascii="Times New Roman" w:hAnsi="Times New Roman" w:eastAsia="Times New Roman" w:cs="Times New Roman"/>
                <w:color w:val="000000"/>
                <w:spacing w:val="0"/>
                <w:position w:val="0"/>
                <w:sz w:val="24"/>
                <w:shd w:val="clear" w:fill="FFFFFF"/>
              </w:rPr>
            </w:pPr>
          </w:p>
          <w:p>
            <w:pPr>
              <w:spacing w:before="100" w:after="100" w:line="360" w:lineRule="auto"/>
              <w:ind w:left="0" w:right="0" w:firstLine="0"/>
              <w:jc w:val="left"/>
              <w:rPr>
                <w:rFonts w:ascii="Times New Roman" w:hAnsi="Times New Roman" w:eastAsia="Times New Roman" w:cs="Times New Roman"/>
                <w:color w:val="000000"/>
                <w:spacing w:val="0"/>
                <w:position w:val="0"/>
                <w:sz w:val="24"/>
                <w:shd w:val="clear" w:fill="FFFFFF"/>
              </w:rPr>
            </w:pPr>
          </w:p>
          <w:p>
            <w:pPr>
              <w:spacing w:before="100" w:after="100" w:line="360" w:lineRule="auto"/>
              <w:ind w:left="0" w:right="0" w:firstLine="0"/>
              <w:jc w:val="left"/>
              <w:rPr>
                <w:rFonts w:ascii="Times New Roman" w:hAnsi="Times New Roman" w:eastAsia="Times New Roman" w:cs="Times New Roman"/>
                <w:color w:val="000000"/>
                <w:spacing w:val="0"/>
                <w:position w:val="0"/>
                <w:sz w:val="24"/>
                <w:shd w:val="clear" w:fill="FFFFFF"/>
              </w:rPr>
            </w:pPr>
          </w:p>
          <w:p>
            <w:pPr>
              <w:spacing w:before="100" w:after="100" w:line="360" w:lineRule="auto"/>
              <w:ind w:left="0" w:right="0" w:firstLine="0"/>
              <w:jc w:val="left"/>
              <w:rPr>
                <w:rFonts w:ascii="Times New Roman" w:hAnsi="Times New Roman" w:eastAsia="Times New Roman" w:cs="Times New Roman"/>
                <w:color w:val="000000"/>
                <w:spacing w:val="0"/>
                <w:position w:val="0"/>
                <w:sz w:val="24"/>
                <w:shd w:val="clear" w:fill="FFFFFF"/>
              </w:rPr>
            </w:pPr>
          </w:p>
          <w:p>
            <w:pPr>
              <w:spacing w:before="100" w:after="100" w:line="360" w:lineRule="auto"/>
              <w:ind w:left="0" w:right="0" w:firstLine="0"/>
              <w:jc w:val="left"/>
              <w:rPr>
                <w:rFonts w:ascii="Times New Roman" w:hAnsi="Times New Roman" w:eastAsia="Times New Roman" w:cs="Times New Roman"/>
                <w:color w:val="000000"/>
                <w:spacing w:val="0"/>
                <w:position w:val="0"/>
                <w:sz w:val="24"/>
                <w:shd w:val="clear" w:fill="FFFFFF"/>
              </w:rPr>
            </w:pPr>
          </w:p>
          <w:p>
            <w:pPr>
              <w:spacing w:before="100" w:after="100" w:line="360" w:lineRule="auto"/>
              <w:ind w:left="0" w:right="0" w:firstLine="0"/>
              <w:jc w:val="left"/>
              <w:rPr>
                <w:rFonts w:ascii="Times New Roman" w:hAnsi="Times New Roman" w:eastAsia="Times New Roman" w:cs="Times New Roman"/>
                <w:color w:val="000000"/>
                <w:spacing w:val="0"/>
                <w:position w:val="0"/>
                <w:sz w:val="24"/>
                <w:shd w:val="clear" w:fill="FFFFFF"/>
              </w:rPr>
            </w:pPr>
          </w:p>
          <w:p>
            <w:pPr>
              <w:spacing w:before="100" w:after="100" w:line="360" w:lineRule="auto"/>
              <w:ind w:left="0" w:right="0" w:firstLine="0"/>
              <w:jc w:val="left"/>
              <w:rPr>
                <w:rFonts w:ascii="Times New Roman" w:hAnsi="Times New Roman" w:eastAsia="Times New Roman" w:cs="Times New Roman"/>
                <w:color w:val="000000"/>
                <w:spacing w:val="0"/>
                <w:position w:val="0"/>
                <w:sz w:val="24"/>
                <w:shd w:val="clear" w:fill="FFFFFF"/>
              </w:rPr>
            </w:pPr>
          </w:p>
          <w:p>
            <w:pPr>
              <w:spacing w:before="100" w:after="100" w:line="360" w:lineRule="auto"/>
              <w:ind w:left="0" w:right="0" w:firstLine="0"/>
              <w:jc w:val="left"/>
              <w:rPr>
                <w:rFonts w:ascii="Times New Roman" w:hAnsi="Times New Roman" w:eastAsia="Times New Roman" w:cs="Times New Roman"/>
                <w:color w:val="000000"/>
                <w:spacing w:val="0"/>
                <w:position w:val="0"/>
                <w:sz w:val="24"/>
                <w:shd w:val="clear" w:fill="FFFFFF"/>
              </w:rPr>
            </w:pPr>
          </w:p>
          <w:p>
            <w:pPr>
              <w:spacing w:before="100" w:after="100" w:line="360" w:lineRule="auto"/>
              <w:ind w:left="0" w:right="0" w:firstLine="0"/>
              <w:jc w:val="left"/>
              <w:rPr>
                <w:rFonts w:ascii="Times New Roman" w:hAnsi="Times New Roman" w:eastAsia="Times New Roman" w:cs="Times New Roman"/>
                <w:color w:val="000000"/>
                <w:spacing w:val="0"/>
                <w:position w:val="0"/>
                <w:sz w:val="24"/>
                <w:shd w:val="clear" w:fill="FFFFFF"/>
              </w:rPr>
            </w:pPr>
          </w:p>
          <w:p>
            <w:pPr>
              <w:spacing w:before="100" w:after="100" w:line="360" w:lineRule="auto"/>
              <w:ind w:left="0" w:right="0" w:firstLine="0"/>
              <w:jc w:val="left"/>
              <w:rPr>
                <w:rFonts w:ascii="Times New Roman" w:hAnsi="Times New Roman" w:eastAsia="Times New Roman" w:cs="Times New Roman"/>
                <w:color w:val="000000"/>
                <w:spacing w:val="0"/>
                <w:position w:val="0"/>
                <w:sz w:val="24"/>
                <w:shd w:val="clear" w:fill="FFFFFF"/>
              </w:rPr>
            </w:pPr>
          </w:p>
          <w:p>
            <w:pPr>
              <w:spacing w:before="100" w:after="100" w:line="360" w:lineRule="auto"/>
              <w:ind w:left="0" w:right="0" w:firstLine="0"/>
              <w:jc w:val="left"/>
              <w:rPr>
                <w:rFonts w:ascii="Times New Roman" w:hAnsi="Times New Roman" w:eastAsia="Times New Roman" w:cs="Times New Roman"/>
                <w:color w:val="000000"/>
                <w:spacing w:val="0"/>
                <w:position w:val="0"/>
                <w:sz w:val="24"/>
                <w:shd w:val="clear" w:fill="FFFFFF"/>
              </w:rPr>
            </w:pPr>
          </w:p>
          <w:p>
            <w:pPr>
              <w:spacing w:before="100" w:after="100" w:line="360" w:lineRule="auto"/>
              <w:ind w:left="0" w:right="0" w:firstLine="0"/>
              <w:jc w:val="left"/>
              <w:rPr>
                <w:rFonts w:ascii="Times New Roman" w:hAnsi="Times New Roman" w:eastAsia="Times New Roman" w:cs="Times New Roman"/>
                <w:color w:val="000000"/>
                <w:spacing w:val="0"/>
                <w:position w:val="0"/>
                <w:sz w:val="24"/>
                <w:shd w:val="clear" w:fill="FFFFFF"/>
              </w:rPr>
            </w:pPr>
          </w:p>
          <w:p>
            <w:pPr>
              <w:spacing w:before="120" w:after="144" w:line="240" w:lineRule="auto"/>
              <w:ind w:left="0" w:right="48" w:firstLine="0"/>
              <w:jc w:val="both"/>
              <w:rPr>
                <w:rFonts w:ascii="Times New Roman" w:hAnsi="Times New Roman" w:eastAsia="Times New Roman" w:cs="Times New Roman"/>
                <w:color w:val="000000"/>
                <w:spacing w:val="0"/>
                <w:position w:val="0"/>
                <w:sz w:val="24"/>
                <w:shd w:val="clear" w:fill="auto"/>
              </w:rPr>
            </w:pPr>
          </w:p>
          <w:p>
            <w:pPr>
              <w:spacing w:before="120" w:after="144" w:line="240" w:lineRule="auto"/>
              <w:ind w:left="0" w:right="48" w:firstLine="0"/>
              <w:jc w:val="both"/>
              <w:rPr>
                <w:rFonts w:ascii="Times New Roman" w:hAnsi="Times New Roman" w:eastAsia="Times New Roman" w:cs="Times New Roman"/>
                <w:color w:val="000000"/>
                <w:spacing w:val="0"/>
                <w:position w:val="0"/>
                <w:sz w:val="24"/>
                <w:shd w:val="clear" w:fill="auto"/>
              </w:rPr>
            </w:pPr>
          </w:p>
          <w:p>
            <w:pPr>
              <w:spacing w:before="120" w:after="144" w:line="240" w:lineRule="auto"/>
              <w:ind w:left="0" w:right="48" w:firstLine="0"/>
              <w:jc w:val="both"/>
              <w:rPr>
                <w:spacing w:val="0"/>
                <w:position w:val="0"/>
              </w:rPr>
            </w:pPr>
          </w:p>
        </w:tc>
      </w:tr>
      <w:tr>
        <w:tblPrEx>
          <w:tblCellMar>
            <w:top w:w="0" w:type="dxa"/>
            <w:left w:w="10" w:type="dxa"/>
            <w:bottom w:w="0" w:type="dxa"/>
            <w:right w:w="10" w:type="dxa"/>
          </w:tblCellMar>
        </w:tblPrEx>
        <w:trPr>
          <w:trHeight w:val="0" w:hRule="atLeast"/>
        </w:trPr>
        <w:tc>
          <w:tcPr>
            <w:tcW w:w="1001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r>
    </w:tbl>
    <w:p>
      <w:pPr>
        <w:spacing w:before="0" w:after="160" w:line="259" w:lineRule="auto"/>
        <w:ind w:left="0" w:right="0" w:firstLine="0"/>
        <w:jc w:val="left"/>
        <w:rPr>
          <w:rFonts w:ascii="Calibri" w:hAnsi="Calibri" w:eastAsia="Calibri" w:cs="Calibri"/>
          <w:b/>
          <w:color w:val="auto"/>
          <w:spacing w:val="0"/>
          <w:position w:val="0"/>
          <w:sz w:val="36"/>
          <w:u w:val="single"/>
          <w:shd w:val="clear" w:fill="auto"/>
        </w:rPr>
      </w:pPr>
      <w:r>
        <w:rPr>
          <w:rFonts w:ascii="Calibri" w:hAnsi="Calibri" w:eastAsia="Calibri" w:cs="Calibri"/>
          <w:b/>
          <w:color w:val="auto"/>
          <w:spacing w:val="0"/>
          <w:position w:val="0"/>
          <w:sz w:val="36"/>
          <w:u w:val="single"/>
          <w:shd w:val="clear" w:fill="auto"/>
        </w:rPr>
        <w:t>DAILY ASSESSMENT FORMAT</w:t>
      </w:r>
    </w:p>
    <w:tbl>
      <w:tblPr>
        <w:tblStyle w:val="3"/>
        <w:tblW w:w="0" w:type="auto"/>
        <w:tblInd w:w="0" w:type="dxa"/>
        <w:tblLayout w:type="autofit"/>
        <w:tblCellMar>
          <w:top w:w="0" w:type="dxa"/>
          <w:left w:w="10" w:type="dxa"/>
          <w:bottom w:w="0" w:type="dxa"/>
          <w:right w:w="10" w:type="dxa"/>
        </w:tblCellMar>
      </w:tblPr>
      <w:tblGrid>
        <w:gridCol w:w="1362"/>
        <w:gridCol w:w="2983"/>
        <w:gridCol w:w="1281"/>
        <w:gridCol w:w="2896"/>
      </w:tblGrid>
      <w:tr>
        <w:tblPrEx>
          <w:tblCellMar>
            <w:top w:w="0" w:type="dxa"/>
            <w:left w:w="10" w:type="dxa"/>
            <w:bottom w:w="0" w:type="dxa"/>
            <w:right w:w="10" w:type="dxa"/>
          </w:tblCellMar>
        </w:tblPrEx>
        <w:trPr>
          <w:trHeight w:val="1" w:hRule="atLeast"/>
        </w:trPr>
        <w:tc>
          <w:tcPr>
            <w:tcW w:w="136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Calibri" w:hAnsi="Calibri" w:eastAsia="Calibri" w:cs="Calibri"/>
                <w:color w:val="auto"/>
                <w:spacing w:val="0"/>
                <w:position w:val="0"/>
              </w:rPr>
            </w:pPr>
            <w:r>
              <w:rPr>
                <w:rFonts w:ascii="Calibri" w:hAnsi="Calibri" w:eastAsia="Calibri" w:cs="Calibri"/>
                <w:b/>
                <w:color w:val="auto"/>
                <w:spacing w:val="0"/>
                <w:position w:val="0"/>
                <w:sz w:val="24"/>
                <w:shd w:val="clear" w:fill="auto"/>
              </w:rPr>
              <w:t>Date:</w:t>
            </w:r>
          </w:p>
        </w:tc>
        <w:tc>
          <w:tcPr>
            <w:tcW w:w="396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Calibri" w:hAnsi="Calibri" w:eastAsia="Calibri" w:cs="Calibri"/>
                <w:color w:val="auto"/>
                <w:spacing w:val="0"/>
                <w:position w:val="0"/>
              </w:rPr>
            </w:pPr>
            <w:r>
              <w:rPr>
                <w:rFonts w:ascii="Calibri" w:hAnsi="Calibri" w:eastAsia="Calibri" w:cs="Calibri"/>
                <w:b/>
                <w:color w:val="auto"/>
                <w:spacing w:val="0"/>
                <w:position w:val="0"/>
                <w:sz w:val="24"/>
                <w:shd w:val="clear" w:fill="auto"/>
              </w:rPr>
              <w:t xml:space="preserve"> 17</w:t>
            </w:r>
            <w:r>
              <w:rPr>
                <w:rFonts w:hint="default" w:ascii="Calibri" w:hAnsi="Calibri" w:eastAsia="Calibri" w:cs="Calibri"/>
                <w:b/>
                <w:color w:val="auto"/>
                <w:spacing w:val="0"/>
                <w:position w:val="0"/>
                <w:sz w:val="24"/>
                <w:shd w:val="clear" w:fill="auto"/>
                <w:lang w:val="en-US"/>
              </w:rPr>
              <w:t>-</w:t>
            </w:r>
            <w:r>
              <w:rPr>
                <w:rFonts w:ascii="Calibri" w:hAnsi="Calibri" w:eastAsia="Calibri" w:cs="Calibri"/>
                <w:b/>
                <w:color w:val="auto"/>
                <w:spacing w:val="0"/>
                <w:position w:val="0"/>
                <w:sz w:val="24"/>
                <w:shd w:val="clear" w:fill="auto"/>
              </w:rPr>
              <w:t>06</w:t>
            </w:r>
            <w:r>
              <w:rPr>
                <w:rFonts w:hint="default" w:ascii="Calibri" w:hAnsi="Calibri" w:eastAsia="Calibri" w:cs="Calibri"/>
                <w:b/>
                <w:color w:val="auto"/>
                <w:spacing w:val="0"/>
                <w:position w:val="0"/>
                <w:sz w:val="24"/>
                <w:shd w:val="clear" w:fill="auto"/>
                <w:lang w:val="en-US"/>
              </w:rPr>
              <w:t>-</w:t>
            </w:r>
            <w:r>
              <w:rPr>
                <w:rFonts w:ascii="Calibri" w:hAnsi="Calibri" w:eastAsia="Calibri" w:cs="Calibri"/>
                <w:b/>
                <w:color w:val="auto"/>
                <w:spacing w:val="0"/>
                <w:position w:val="0"/>
                <w:sz w:val="24"/>
                <w:shd w:val="clear" w:fill="auto"/>
              </w:rPr>
              <w:t>2020</w:t>
            </w:r>
          </w:p>
        </w:tc>
        <w:tc>
          <w:tcPr>
            <w:tcW w:w="13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Calibri" w:hAnsi="Calibri" w:eastAsia="Calibri" w:cs="Calibri"/>
                <w:color w:val="auto"/>
                <w:spacing w:val="0"/>
                <w:position w:val="0"/>
              </w:rPr>
            </w:pPr>
            <w:r>
              <w:rPr>
                <w:rFonts w:ascii="Calibri" w:hAnsi="Calibri" w:eastAsia="Calibri" w:cs="Calibri"/>
                <w:b/>
                <w:color w:val="auto"/>
                <w:spacing w:val="0"/>
                <w:position w:val="0"/>
                <w:sz w:val="24"/>
                <w:shd w:val="clear" w:fill="auto"/>
              </w:rPr>
              <w:t>Name:</w:t>
            </w:r>
          </w:p>
        </w:tc>
        <w:tc>
          <w:tcPr>
            <w:tcW w:w="36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hint="default" w:ascii="Calibri" w:hAnsi="Calibri" w:eastAsia="Calibri" w:cs="Calibri"/>
                <w:color w:val="auto"/>
                <w:spacing w:val="0"/>
                <w:position w:val="0"/>
                <w:lang w:val="en-US"/>
              </w:rPr>
            </w:pPr>
            <w:r>
              <w:rPr>
                <w:rFonts w:hint="default" w:ascii="Calibri" w:hAnsi="Calibri" w:eastAsia="Calibri" w:cs="Calibri"/>
                <w:b/>
                <w:color w:val="auto"/>
                <w:spacing w:val="0"/>
                <w:position w:val="0"/>
                <w:sz w:val="24"/>
                <w:shd w:val="clear" w:fill="auto"/>
                <w:lang w:val="en-US"/>
              </w:rPr>
              <w:t>Yalpi</w:t>
            </w:r>
            <w:r>
              <w:rPr>
                <w:rFonts w:ascii="Calibri" w:hAnsi="Calibri" w:eastAsia="Calibri" w:cs="Calibri"/>
                <w:b/>
                <w:color w:val="auto"/>
                <w:spacing w:val="0"/>
                <w:position w:val="0"/>
                <w:sz w:val="24"/>
                <w:shd w:val="clear" w:fill="auto"/>
              </w:rPr>
              <w:t xml:space="preserve"> </w:t>
            </w:r>
            <w:r>
              <w:rPr>
                <w:rFonts w:hint="default" w:ascii="Calibri" w:hAnsi="Calibri" w:eastAsia="Calibri" w:cs="Calibri"/>
                <w:b/>
                <w:color w:val="auto"/>
                <w:spacing w:val="0"/>
                <w:position w:val="0"/>
                <w:sz w:val="24"/>
                <w:shd w:val="clear" w:fill="auto"/>
                <w:lang w:val="en-US"/>
              </w:rPr>
              <w:t>Nandika</w:t>
            </w:r>
          </w:p>
        </w:tc>
      </w:tr>
      <w:tr>
        <w:tblPrEx>
          <w:tblCellMar>
            <w:top w:w="0" w:type="dxa"/>
            <w:left w:w="10" w:type="dxa"/>
            <w:bottom w:w="0" w:type="dxa"/>
            <w:right w:w="10" w:type="dxa"/>
          </w:tblCellMar>
        </w:tblPrEx>
        <w:trPr>
          <w:trHeight w:val="1" w:hRule="atLeast"/>
        </w:trPr>
        <w:tc>
          <w:tcPr>
            <w:tcW w:w="136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Calibri" w:hAnsi="Calibri" w:eastAsia="Calibri" w:cs="Calibri"/>
                <w:color w:val="auto"/>
                <w:spacing w:val="0"/>
                <w:position w:val="0"/>
              </w:rPr>
            </w:pPr>
            <w:r>
              <w:rPr>
                <w:rFonts w:ascii="Calibri" w:hAnsi="Calibri" w:eastAsia="Calibri" w:cs="Calibri"/>
                <w:b/>
                <w:color w:val="auto"/>
                <w:spacing w:val="0"/>
                <w:position w:val="0"/>
                <w:sz w:val="24"/>
                <w:shd w:val="clear" w:fill="auto"/>
              </w:rPr>
              <w:t>Course:</w:t>
            </w:r>
          </w:p>
        </w:tc>
        <w:tc>
          <w:tcPr>
            <w:tcW w:w="396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Calibri" w:hAnsi="Calibri" w:eastAsia="Calibri" w:cs="Calibri"/>
                <w:color w:val="auto"/>
                <w:spacing w:val="0"/>
                <w:position w:val="0"/>
              </w:rPr>
            </w:pPr>
            <w:r>
              <w:rPr>
                <w:rFonts w:ascii="Calibri" w:hAnsi="Calibri" w:eastAsia="Calibri" w:cs="Calibri"/>
                <w:b/>
                <w:color w:val="auto"/>
                <w:spacing w:val="0"/>
                <w:position w:val="0"/>
                <w:sz w:val="24"/>
                <w:shd w:val="clear" w:fill="auto"/>
              </w:rPr>
              <w:t>udemy</w:t>
            </w:r>
          </w:p>
        </w:tc>
        <w:tc>
          <w:tcPr>
            <w:tcW w:w="13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Calibri" w:hAnsi="Calibri" w:eastAsia="Calibri" w:cs="Calibri"/>
                <w:color w:val="auto"/>
                <w:spacing w:val="0"/>
                <w:position w:val="0"/>
              </w:rPr>
            </w:pPr>
            <w:r>
              <w:rPr>
                <w:rFonts w:ascii="Calibri" w:hAnsi="Calibri" w:eastAsia="Calibri" w:cs="Calibri"/>
                <w:b/>
                <w:color w:val="auto"/>
                <w:spacing w:val="0"/>
                <w:position w:val="0"/>
                <w:sz w:val="24"/>
                <w:shd w:val="clear" w:fill="auto"/>
              </w:rPr>
              <w:t>USN:</w:t>
            </w:r>
          </w:p>
        </w:tc>
        <w:tc>
          <w:tcPr>
            <w:tcW w:w="36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hint="default" w:ascii="Calibri" w:hAnsi="Calibri" w:eastAsia="Calibri" w:cs="Calibri"/>
                <w:color w:val="auto"/>
                <w:spacing w:val="0"/>
                <w:position w:val="0"/>
                <w:lang w:val="en-US"/>
              </w:rPr>
            </w:pPr>
            <w:r>
              <w:rPr>
                <w:rFonts w:ascii="Calibri" w:hAnsi="Calibri" w:eastAsia="Calibri" w:cs="Calibri"/>
                <w:b/>
                <w:color w:val="auto"/>
                <w:spacing w:val="0"/>
                <w:position w:val="0"/>
                <w:sz w:val="24"/>
                <w:shd w:val="clear" w:fill="auto"/>
              </w:rPr>
              <w:t>4AL17EC0</w:t>
            </w:r>
            <w:r>
              <w:rPr>
                <w:rFonts w:hint="default" w:ascii="Calibri" w:hAnsi="Calibri" w:eastAsia="Calibri" w:cs="Calibri"/>
                <w:b/>
                <w:color w:val="auto"/>
                <w:spacing w:val="0"/>
                <w:position w:val="0"/>
                <w:sz w:val="24"/>
                <w:shd w:val="clear" w:fill="auto"/>
                <w:lang w:val="en-US"/>
              </w:rPr>
              <w:t>96</w:t>
            </w:r>
          </w:p>
        </w:tc>
      </w:tr>
      <w:tr>
        <w:tblPrEx>
          <w:tblCellMar>
            <w:top w:w="0" w:type="dxa"/>
            <w:left w:w="10" w:type="dxa"/>
            <w:bottom w:w="0" w:type="dxa"/>
            <w:right w:w="10" w:type="dxa"/>
          </w:tblCellMar>
        </w:tblPrEx>
        <w:trPr>
          <w:trHeight w:val="1" w:hRule="atLeast"/>
        </w:trPr>
        <w:tc>
          <w:tcPr>
            <w:tcW w:w="136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Calibri" w:hAnsi="Calibri" w:eastAsia="Calibri" w:cs="Calibri"/>
                <w:color w:val="auto"/>
                <w:spacing w:val="0"/>
                <w:position w:val="0"/>
              </w:rPr>
            </w:pPr>
            <w:r>
              <w:rPr>
                <w:rFonts w:ascii="Calibri" w:hAnsi="Calibri" w:eastAsia="Calibri" w:cs="Calibri"/>
                <w:b/>
                <w:color w:val="auto"/>
                <w:spacing w:val="0"/>
                <w:position w:val="0"/>
                <w:sz w:val="24"/>
                <w:shd w:val="clear" w:fill="auto"/>
              </w:rPr>
              <w:t>Topic:</w:t>
            </w:r>
          </w:p>
        </w:tc>
        <w:tc>
          <w:tcPr>
            <w:tcW w:w="396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Calibri" w:hAnsi="Calibri" w:eastAsia="Calibri" w:cs="Calibri"/>
                <w:color w:val="auto"/>
                <w:spacing w:val="0"/>
                <w:position w:val="0"/>
              </w:rPr>
            </w:pPr>
            <w:r>
              <w:rPr>
                <w:rFonts w:ascii="Calibri" w:hAnsi="Calibri" w:eastAsia="Calibri" w:cs="Calibri"/>
                <w:b/>
                <w:color w:val="auto"/>
                <w:spacing w:val="0"/>
                <w:position w:val="0"/>
                <w:sz w:val="24"/>
                <w:shd w:val="clear" w:fill="auto"/>
              </w:rPr>
              <w:t>mysql</w:t>
            </w:r>
          </w:p>
        </w:tc>
        <w:tc>
          <w:tcPr>
            <w:tcW w:w="13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Calibri" w:hAnsi="Calibri" w:eastAsia="Calibri" w:cs="Calibri"/>
                <w:color w:val="auto"/>
                <w:spacing w:val="0"/>
                <w:position w:val="0"/>
              </w:rPr>
            </w:pPr>
            <w:r>
              <w:rPr>
                <w:rFonts w:ascii="Calibri" w:hAnsi="Calibri" w:eastAsia="Calibri" w:cs="Calibri"/>
                <w:b/>
                <w:color w:val="auto"/>
                <w:spacing w:val="0"/>
                <w:position w:val="0"/>
                <w:sz w:val="24"/>
                <w:shd w:val="clear" w:fill="auto"/>
              </w:rPr>
              <w:t>Semester &amp; Section:</w:t>
            </w:r>
          </w:p>
        </w:tc>
        <w:tc>
          <w:tcPr>
            <w:tcW w:w="36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Calibri" w:hAnsi="Calibri" w:eastAsia="Calibri" w:cs="Calibri"/>
                <w:color w:val="auto"/>
                <w:spacing w:val="0"/>
                <w:position w:val="0"/>
              </w:rPr>
            </w:pPr>
            <w:r>
              <w:rPr>
                <w:rFonts w:ascii="Calibri" w:hAnsi="Calibri" w:eastAsia="Calibri" w:cs="Calibri"/>
                <w:b/>
                <w:color w:val="auto"/>
                <w:spacing w:val="0"/>
                <w:position w:val="0"/>
                <w:sz w:val="24"/>
                <w:shd w:val="clear" w:fill="auto"/>
              </w:rPr>
              <w:t>6th Bsec</w:t>
            </w:r>
          </w:p>
        </w:tc>
      </w:tr>
      <w:tr>
        <w:tblPrEx>
          <w:tblCellMar>
            <w:top w:w="0" w:type="dxa"/>
            <w:left w:w="10" w:type="dxa"/>
            <w:bottom w:w="0" w:type="dxa"/>
            <w:right w:w="10" w:type="dxa"/>
          </w:tblCellMar>
        </w:tblPrEx>
        <w:trPr>
          <w:trHeight w:val="1" w:hRule="atLeast"/>
        </w:trPr>
        <w:tc>
          <w:tcPr>
            <w:tcW w:w="136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Calibri" w:hAnsi="Calibri" w:eastAsia="Calibri" w:cs="Calibri"/>
                <w:color w:val="auto"/>
                <w:spacing w:val="0"/>
                <w:position w:val="0"/>
              </w:rPr>
            </w:pPr>
            <w:r>
              <w:rPr>
                <w:rFonts w:ascii="Calibri" w:hAnsi="Calibri" w:eastAsia="Calibri" w:cs="Calibri"/>
                <w:b/>
                <w:color w:val="auto"/>
                <w:spacing w:val="0"/>
                <w:position w:val="0"/>
                <w:sz w:val="24"/>
                <w:shd w:val="clear" w:fill="auto"/>
              </w:rPr>
              <w:t>Github Repository:</w:t>
            </w:r>
          </w:p>
        </w:tc>
        <w:tc>
          <w:tcPr>
            <w:tcW w:w="396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hint="default" w:ascii="Calibri" w:hAnsi="Calibri" w:eastAsia="Calibri" w:cs="Calibri"/>
                <w:color w:val="auto"/>
                <w:spacing w:val="0"/>
                <w:position w:val="0"/>
                <w:lang w:val="en-US"/>
              </w:rPr>
            </w:pPr>
            <w:r>
              <w:rPr>
                <w:rFonts w:hint="default" w:ascii="Calibri" w:hAnsi="Calibri" w:eastAsia="Calibri" w:cs="Calibri"/>
                <w:b/>
                <w:color w:val="auto"/>
                <w:spacing w:val="0"/>
                <w:position w:val="0"/>
                <w:sz w:val="24"/>
                <w:shd w:val="clear" w:fill="auto"/>
                <w:lang w:val="en-US"/>
              </w:rPr>
              <w:t>Y</w:t>
            </w:r>
            <w:r>
              <w:rPr>
                <w:rFonts w:ascii="Calibri" w:hAnsi="Calibri" w:eastAsia="Calibri" w:cs="Calibri"/>
                <w:b/>
                <w:color w:val="auto"/>
                <w:spacing w:val="0"/>
                <w:position w:val="0"/>
                <w:sz w:val="24"/>
                <w:shd w:val="clear" w:fill="auto"/>
              </w:rPr>
              <w:t>a</w:t>
            </w:r>
            <w:r>
              <w:rPr>
                <w:rFonts w:hint="default" w:ascii="Calibri" w:hAnsi="Calibri" w:eastAsia="Calibri" w:cs="Calibri"/>
                <w:b/>
                <w:color w:val="auto"/>
                <w:spacing w:val="0"/>
                <w:position w:val="0"/>
                <w:sz w:val="24"/>
                <w:shd w:val="clear" w:fill="auto"/>
                <w:lang w:val="en-US"/>
              </w:rPr>
              <w:t>lpi-Online-Courses</w:t>
            </w:r>
          </w:p>
        </w:tc>
        <w:tc>
          <w:tcPr>
            <w:tcW w:w="13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c>
          <w:tcPr>
            <w:tcW w:w="36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r>
    </w:tbl>
    <w:p>
      <w:pPr>
        <w:spacing w:before="0" w:after="160" w:line="259" w:lineRule="auto"/>
        <w:ind w:left="0" w:right="0" w:firstLine="0"/>
        <w:jc w:val="left"/>
        <w:rPr>
          <w:rFonts w:ascii="Calibri" w:hAnsi="Calibri" w:eastAsia="Calibri" w:cs="Calibri"/>
          <w:b/>
          <w:color w:val="auto"/>
          <w:spacing w:val="0"/>
          <w:position w:val="0"/>
          <w:sz w:val="24"/>
          <w:shd w:val="clear" w:fill="auto"/>
        </w:rPr>
      </w:pPr>
    </w:p>
    <w:tbl>
      <w:tblPr>
        <w:tblStyle w:val="3"/>
        <w:tblW w:w="0" w:type="auto"/>
        <w:tblInd w:w="0" w:type="dxa"/>
        <w:tblLayout w:type="autofit"/>
        <w:tblCellMar>
          <w:top w:w="0" w:type="dxa"/>
          <w:left w:w="10" w:type="dxa"/>
          <w:bottom w:w="0" w:type="dxa"/>
          <w:right w:w="10" w:type="dxa"/>
        </w:tblCellMar>
      </w:tblPr>
      <w:tblGrid>
        <w:gridCol w:w="8522"/>
      </w:tblGrid>
      <w:tr>
        <w:tblPrEx>
          <w:tblCellMar>
            <w:top w:w="0" w:type="dxa"/>
            <w:left w:w="10" w:type="dxa"/>
            <w:bottom w:w="0" w:type="dxa"/>
            <w:right w:w="10" w:type="dxa"/>
          </w:tblCellMar>
        </w:tblPrEx>
        <w:trPr>
          <w:trHeight w:val="0" w:hRule="atLeast"/>
        </w:trPr>
        <w:tc>
          <w:tcPr>
            <w:tcW w:w="1029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rPr>
            </w:pPr>
            <w:r>
              <w:rPr>
                <w:rFonts w:ascii="Calibri" w:hAnsi="Calibri" w:eastAsia="Calibri" w:cs="Calibri"/>
                <w:b/>
                <w:color w:val="auto"/>
                <w:spacing w:val="0"/>
                <w:position w:val="0"/>
                <w:sz w:val="24"/>
                <w:shd w:val="clear" w:fill="auto"/>
              </w:rPr>
              <w:t>AFTERNOON SESSION DETAILS</w:t>
            </w:r>
          </w:p>
        </w:tc>
      </w:tr>
      <w:tr>
        <w:tblPrEx>
          <w:tblCellMar>
            <w:top w:w="0" w:type="dxa"/>
            <w:left w:w="10" w:type="dxa"/>
            <w:bottom w:w="0" w:type="dxa"/>
            <w:right w:w="10" w:type="dxa"/>
          </w:tblCellMar>
        </w:tblPrEx>
        <w:trPr>
          <w:trHeight w:val="0" w:hRule="atLeast"/>
        </w:trPr>
        <w:tc>
          <w:tcPr>
            <w:tcW w:w="1029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Image of session</w:t>
            </w:r>
          </w:p>
          <w:p>
            <w:pPr>
              <w:spacing w:before="0" w:after="0" w:line="240" w:lineRule="auto"/>
              <w:ind w:left="0" w:right="0" w:firstLine="0"/>
              <w:jc w:val="left"/>
              <w:rPr>
                <w:rFonts w:ascii="Calibri" w:hAnsi="Calibri" w:eastAsia="Calibri" w:cs="Calibri"/>
                <w:b/>
                <w:color w:val="auto"/>
                <w:spacing w:val="0"/>
                <w:position w:val="0"/>
                <w:sz w:val="24"/>
                <w:shd w:val="clear" w:fill="auto"/>
              </w:rPr>
            </w:pPr>
          </w:p>
          <w:p>
            <w:pPr>
              <w:spacing w:before="0" w:after="0" w:line="240" w:lineRule="auto"/>
              <w:ind w:left="0" w:right="0" w:firstLine="0"/>
              <w:jc w:val="left"/>
              <w:rPr>
                <w:rFonts w:ascii="Calibri" w:hAnsi="Calibri" w:eastAsia="Calibri" w:cs="Calibri"/>
                <w:b/>
                <w:color w:val="auto"/>
                <w:spacing w:val="0"/>
                <w:position w:val="0"/>
                <w:sz w:val="24"/>
                <w:shd w:val="clear" w:fill="auto"/>
              </w:rPr>
            </w:pPr>
            <w:r>
              <w:pict>
                <v:shape id="rectole0000000003" o:spid="_x0000_s1029" o:spt="75" type="#_x0000_t75" style="height:301.65pt;width:536.55pt;" o:ole="t" filled="f" o:preferrelative="t" coordsize="21600,21600">
                  <v:path/>
                  <v:fill on="f" focussize="0,0"/>
                  <v:stroke/>
                  <v:imagedata r:id="rId9" o:title=""/>
                  <o:lock v:ext="edit"/>
                  <w10:wrap type="none"/>
                  <w10:anchorlock/>
                </v:shape>
                <o:OLEObject Type="Embed" ProgID="StaticMetafile" ShapeID="rectole0000000003" DrawAspect="Content" ObjectID="_1468075727" r:id="rId8">
                  <o:LockedField>false</o:LockedField>
                </o:OLEObject>
              </w:pict>
            </w:r>
          </w:p>
          <w:p>
            <w:pPr>
              <w:keepNext/>
              <w:keepLines/>
              <w:spacing w:before="200" w:after="0" w:line="276" w:lineRule="auto"/>
              <w:ind w:left="0" w:right="0" w:firstLine="0"/>
              <w:jc w:val="left"/>
              <w:rPr>
                <w:rFonts w:ascii="Times New Roman" w:hAnsi="Times New Roman" w:eastAsia="Times New Roman" w:cs="Times New Roman"/>
                <w:b/>
                <w:color w:val="2E3234"/>
                <w:spacing w:val="0"/>
                <w:position w:val="0"/>
                <w:sz w:val="24"/>
                <w:shd w:val="clear" w:fill="FFFFFF"/>
              </w:rPr>
            </w:pPr>
            <w:r>
              <w:rPr>
                <w:rFonts w:ascii="Segoe UI" w:hAnsi="Segoe UI" w:eastAsia="Segoe UI" w:cs="Segoe UI"/>
                <w:b/>
                <w:color w:val="2E3234"/>
                <w:spacing w:val="0"/>
                <w:position w:val="0"/>
                <w:sz w:val="26"/>
                <w:shd w:val="clear" w:fill="FFFFFF"/>
              </w:rPr>
              <w:t xml:space="preserve"> </w:t>
            </w:r>
            <w:r>
              <w:rPr>
                <w:rFonts w:ascii="Times New Roman" w:hAnsi="Times New Roman" w:eastAsia="Times New Roman" w:cs="Times New Roman"/>
                <w:b/>
                <w:color w:val="2E3234"/>
                <w:spacing w:val="0"/>
                <w:position w:val="0"/>
                <w:sz w:val="24"/>
                <w:shd w:val="clear" w:fill="FFFFFF"/>
              </w:rPr>
              <w:t>PHP debugging tools</w:t>
            </w:r>
          </w:p>
          <w:p>
            <w:pPr>
              <w:keepNext/>
              <w:keepLines/>
              <w:spacing w:before="200" w:after="0" w:line="276" w:lineRule="auto"/>
              <w:ind w:left="0" w:right="0" w:firstLine="0"/>
              <w:jc w:val="left"/>
              <w:rPr>
                <w:rFonts w:ascii="Times New Roman" w:hAnsi="Times New Roman" w:eastAsia="Times New Roman" w:cs="Times New Roman"/>
                <w:color w:val="2E3234"/>
                <w:spacing w:val="0"/>
                <w:position w:val="0"/>
                <w:sz w:val="24"/>
                <w:shd w:val="clear" w:fill="FFFFFF"/>
              </w:rPr>
            </w:pPr>
            <w:r>
              <w:rPr>
                <w:rFonts w:ascii="Times New Roman" w:hAnsi="Times New Roman" w:eastAsia="Times New Roman" w:cs="Times New Roman"/>
                <w:color w:val="2E3234"/>
                <w:spacing w:val="0"/>
                <w:position w:val="0"/>
                <w:sz w:val="24"/>
                <w:shd w:val="clear" w:fill="FFFFFF"/>
              </w:rPr>
              <w:t>1. Xdebug</w:t>
            </w:r>
          </w:p>
          <w:p>
            <w:pPr>
              <w:spacing w:before="0" w:after="100" w:line="240" w:lineRule="auto"/>
              <w:ind w:left="0" w:right="0" w:firstLine="0"/>
              <w:jc w:val="left"/>
              <w:rPr>
                <w:rFonts w:ascii="Times New Roman" w:hAnsi="Times New Roman" w:eastAsia="Times New Roman" w:cs="Times New Roman"/>
                <w:color w:val="2E3234"/>
                <w:spacing w:val="0"/>
                <w:position w:val="0"/>
                <w:sz w:val="24"/>
                <w:shd w:val="clear" w:fill="FFFFFF"/>
              </w:rPr>
            </w:pPr>
            <w:r>
              <w:rPr>
                <w:rFonts w:ascii="Times New Roman" w:hAnsi="Times New Roman" w:eastAsia="Times New Roman" w:cs="Times New Roman"/>
                <w:color w:val="2E3234"/>
                <w:spacing w:val="0"/>
                <w:position w:val="0"/>
                <w:sz w:val="24"/>
                <w:shd w:val="clear" w:fill="FFFFFF"/>
              </w:rPr>
              <w:t>Since it debuted in 2002, </w:t>
            </w:r>
            <w:r>
              <w:rPr>
                <w:rFonts w:ascii="Times New Roman" w:hAnsi="Times New Roman" w:eastAsia="Times New Roman" w:cs="Times New Roman"/>
                <w:color w:val="auto"/>
                <w:spacing w:val="0"/>
                <w:position w:val="0"/>
                <w:sz w:val="24"/>
                <w:shd w:val="clear" w:fill="FFFFFF"/>
              </w:rPr>
              <w:t>xdebug</w:t>
            </w:r>
            <w:r>
              <w:rPr>
                <w:rFonts w:ascii="Times New Roman" w:hAnsi="Times New Roman" w:eastAsia="Times New Roman" w:cs="Times New Roman"/>
                <w:color w:val="2E3234"/>
                <w:spacing w:val="0"/>
                <w:position w:val="0"/>
                <w:sz w:val="24"/>
                <w:shd w:val="clear" w:fill="FFFFFF"/>
              </w:rPr>
              <w:t> has become one of the most trusted PHP tools. This open source solution enables single-step debugging and stack trace functionality. Available as a plugin for Eclipse, PHPDesigner and most other development environments, Xdebug is compatible with dozens of other frontend debugging tools.</w:t>
            </w:r>
          </w:p>
          <w:p>
            <w:pPr>
              <w:keepNext/>
              <w:keepLines/>
              <w:spacing w:before="200" w:after="0" w:line="276" w:lineRule="auto"/>
              <w:ind w:left="0" w:right="0" w:firstLine="0"/>
              <w:jc w:val="left"/>
              <w:rPr>
                <w:rFonts w:ascii="Times New Roman" w:hAnsi="Times New Roman" w:eastAsia="Times New Roman" w:cs="Times New Roman"/>
                <w:color w:val="2E3234"/>
                <w:spacing w:val="0"/>
                <w:position w:val="0"/>
                <w:sz w:val="24"/>
                <w:shd w:val="clear" w:fill="FFFFFF"/>
              </w:rPr>
            </w:pPr>
            <w:r>
              <w:rPr>
                <w:rFonts w:ascii="Times New Roman" w:hAnsi="Times New Roman" w:eastAsia="Times New Roman" w:cs="Times New Roman"/>
                <w:color w:val="2E3234"/>
                <w:spacing w:val="0"/>
                <w:position w:val="0"/>
                <w:sz w:val="24"/>
                <w:shd w:val="clear" w:fill="FFFFFF"/>
              </w:rPr>
              <w:t>2. DebugBar</w:t>
            </w:r>
          </w:p>
          <w:p>
            <w:pPr>
              <w:spacing w:before="0" w:after="100" w:line="240" w:lineRule="auto"/>
              <w:ind w:left="0" w:right="0" w:firstLine="0"/>
              <w:jc w:val="left"/>
              <w:rPr>
                <w:rFonts w:ascii="Times New Roman" w:hAnsi="Times New Roman" w:eastAsia="Times New Roman" w:cs="Times New Roman"/>
                <w:color w:val="2E3234"/>
                <w:spacing w:val="0"/>
                <w:position w:val="0"/>
                <w:sz w:val="24"/>
                <w:shd w:val="clear" w:fill="FFFFFF"/>
              </w:rPr>
            </w:pPr>
            <w:r>
              <w:rPr>
                <w:rFonts w:ascii="Times New Roman" w:hAnsi="Times New Roman" w:eastAsia="Times New Roman" w:cs="Times New Roman"/>
                <w:color w:val="2E3234"/>
                <w:spacing w:val="0"/>
                <w:position w:val="0"/>
                <w:sz w:val="24"/>
                <w:shd w:val="clear" w:fill="FFFFFF"/>
              </w:rPr>
              <w:t> is a useful tool for any developer since it can catch HTML and JavaScript bugs as well. Additionally, DebugBar can monitor network traffic, inspect CSS elements and evaluate your JavaScript code. That may be more features than you need, but it's pretty impressive for an open source solution.</w:t>
            </w:r>
          </w:p>
          <w:p>
            <w:pPr>
              <w:keepNext/>
              <w:keepLines/>
              <w:spacing w:before="200" w:after="0" w:line="276" w:lineRule="auto"/>
              <w:ind w:left="0" w:right="0" w:firstLine="0"/>
              <w:jc w:val="left"/>
              <w:rPr>
                <w:rFonts w:ascii="Times New Roman" w:hAnsi="Times New Roman" w:eastAsia="Times New Roman" w:cs="Times New Roman"/>
                <w:color w:val="2E3234"/>
                <w:spacing w:val="0"/>
                <w:position w:val="0"/>
                <w:sz w:val="24"/>
                <w:shd w:val="clear" w:fill="FFFFFF"/>
              </w:rPr>
            </w:pPr>
            <w:r>
              <w:rPr>
                <w:rFonts w:ascii="Times New Roman" w:hAnsi="Times New Roman" w:eastAsia="Times New Roman" w:cs="Times New Roman"/>
                <w:color w:val="2E3234"/>
                <w:spacing w:val="0"/>
                <w:position w:val="0"/>
                <w:sz w:val="24"/>
                <w:shd w:val="clear" w:fill="FFFFFF"/>
              </w:rPr>
              <w:t>3. MacGDBp</w:t>
            </w:r>
          </w:p>
          <w:p>
            <w:pPr>
              <w:spacing w:before="0" w:after="0" w:line="276" w:lineRule="auto"/>
              <w:ind w:left="0" w:right="0" w:firstLine="0"/>
              <w:jc w:val="left"/>
              <w:rPr>
                <w:rFonts w:ascii="Times New Roman" w:hAnsi="Times New Roman" w:eastAsia="Times New Roman" w:cs="Times New Roman"/>
                <w:color w:val="2E3234"/>
                <w:spacing w:val="0"/>
                <w:position w:val="0"/>
                <w:sz w:val="24"/>
                <w:shd w:val="clear" w:fill="FFFFFF"/>
              </w:rPr>
            </w:pPr>
            <w:r>
              <w:rPr>
                <w:rFonts w:ascii="Times New Roman" w:hAnsi="Times New Roman" w:eastAsia="Times New Roman" w:cs="Times New Roman"/>
                <w:color w:val="2E3234"/>
                <w:spacing w:val="0"/>
                <w:position w:val="0"/>
                <w:sz w:val="24"/>
                <w:shd w:val="clear" w:fill="FFFFFF"/>
              </w:rPr>
              <w:t>As its name suggests, </w:t>
            </w:r>
            <w:r>
              <w:rPr>
                <w:rFonts w:ascii="Times New Roman" w:hAnsi="Times New Roman" w:eastAsia="Times New Roman" w:cs="Times New Roman"/>
                <w:color w:val="auto"/>
                <w:spacing w:val="0"/>
                <w:position w:val="0"/>
                <w:sz w:val="24"/>
                <w:shd w:val="clear" w:fill="FFFFFF"/>
              </w:rPr>
              <w:t>MacGDBp</w:t>
            </w:r>
            <w:r>
              <w:rPr>
                <w:rFonts w:ascii="Times New Roman" w:hAnsi="Times New Roman" w:eastAsia="Times New Roman" w:cs="Times New Roman"/>
                <w:color w:val="2E3234"/>
                <w:spacing w:val="0"/>
                <w:position w:val="0"/>
                <w:sz w:val="24"/>
                <w:shd w:val="clear" w:fill="FFFFFF"/>
              </w:rPr>
              <w:t> was made specifically for debugging PHP on Mac. Combine it with the Xdebug extension to view local variables and call stacks in a macOS interface.</w:t>
            </w:r>
          </w:p>
          <w:p>
            <w:pPr>
              <w:spacing w:before="0" w:after="0" w:line="276" w:lineRule="auto"/>
              <w:ind w:left="0" w:right="0" w:firstLine="0"/>
              <w:jc w:val="left"/>
              <w:rPr>
                <w:rFonts w:ascii="Times New Roman" w:hAnsi="Times New Roman" w:eastAsia="Times New Roman" w:cs="Times New Roman"/>
                <w:color w:val="2E3234"/>
                <w:spacing w:val="0"/>
                <w:position w:val="0"/>
                <w:sz w:val="24"/>
                <w:shd w:val="clear" w:fill="FFFFFF"/>
              </w:rPr>
            </w:pPr>
          </w:p>
          <w:p>
            <w:pPr>
              <w:spacing w:before="120" w:after="120" w:line="240" w:lineRule="auto"/>
              <w:ind w:left="0" w:right="0" w:firstLine="0"/>
              <w:jc w:val="left"/>
              <w:rPr>
                <w:rFonts w:ascii="Times New Roman" w:hAnsi="Times New Roman" w:eastAsia="Times New Roman" w:cs="Times New Roman"/>
                <w:color w:val="202122"/>
                <w:spacing w:val="0"/>
                <w:position w:val="0"/>
                <w:sz w:val="24"/>
                <w:shd w:val="clear" w:fill="FFFFFF"/>
              </w:rPr>
            </w:pPr>
            <w:r>
              <w:rPr>
                <w:rFonts w:ascii="Times New Roman" w:hAnsi="Times New Roman" w:eastAsia="Times New Roman" w:cs="Times New Roman"/>
                <w:b/>
                <w:color w:val="202122"/>
                <w:spacing w:val="0"/>
                <w:position w:val="0"/>
                <w:sz w:val="24"/>
                <w:shd w:val="clear" w:fill="FFFFFF"/>
              </w:rPr>
              <w:t>Object-oriented programming</w:t>
            </w:r>
            <w:r>
              <w:rPr>
                <w:rFonts w:ascii="Times New Roman" w:hAnsi="Times New Roman" w:eastAsia="Times New Roman" w:cs="Times New Roman"/>
                <w:color w:val="202122"/>
                <w:spacing w:val="0"/>
                <w:position w:val="0"/>
                <w:sz w:val="24"/>
                <w:shd w:val="clear" w:fill="FFFFFF"/>
              </w:rPr>
              <w:t> (</w:t>
            </w:r>
            <w:r>
              <w:rPr>
                <w:rFonts w:ascii="Times New Roman" w:hAnsi="Times New Roman" w:eastAsia="Times New Roman" w:cs="Times New Roman"/>
                <w:b/>
                <w:color w:val="202122"/>
                <w:spacing w:val="0"/>
                <w:position w:val="0"/>
                <w:sz w:val="24"/>
                <w:shd w:val="clear" w:fill="FFFFFF"/>
              </w:rPr>
              <w:t>OOP</w:t>
            </w:r>
            <w:r>
              <w:rPr>
                <w:rFonts w:ascii="Times New Roman" w:hAnsi="Times New Roman" w:eastAsia="Times New Roman" w:cs="Times New Roman"/>
                <w:color w:val="202122"/>
                <w:spacing w:val="0"/>
                <w:position w:val="0"/>
                <w:sz w:val="24"/>
                <w:shd w:val="clear" w:fill="FFFFFF"/>
              </w:rPr>
              <w:t xml:space="preserve">) </w:t>
            </w:r>
          </w:p>
          <w:p>
            <w:pPr>
              <w:spacing w:before="120" w:after="120" w:line="276" w:lineRule="auto"/>
              <w:ind w:left="0" w:right="0" w:firstLine="0"/>
              <w:jc w:val="left"/>
              <w:rPr>
                <w:rFonts w:ascii="Times New Roman" w:hAnsi="Times New Roman" w:eastAsia="Times New Roman" w:cs="Times New Roman"/>
                <w:color w:val="auto"/>
                <w:spacing w:val="0"/>
                <w:position w:val="0"/>
                <w:sz w:val="24"/>
                <w:shd w:val="clear" w:fill="FFFFFF"/>
              </w:rPr>
            </w:pPr>
            <w:r>
              <w:rPr>
                <w:rFonts w:ascii="Times New Roman" w:hAnsi="Times New Roman" w:eastAsia="Times New Roman" w:cs="Times New Roman"/>
                <w:color w:val="auto"/>
                <w:spacing w:val="0"/>
                <w:position w:val="0"/>
                <w:sz w:val="24"/>
                <w:shd w:val="clear" w:fill="FFFFFF"/>
              </w:rPr>
              <w:t>It is a programming paradigum based on the concept of "objects", which can contain data, in the form of fields(often known as attributes or properties), and code, in the form of procedures (often known as methods). A feature of objects is an object's procedures that can access and often modify the data fields of the object with which they are associated (objects have a notion of "this" or "self"). In OOP, computer programs are designed by making them out of objects that interact with one another. OOP languages are diverse, but the most popular ones are class based, meaning that objects are instances of classes, which also determine their types</w:t>
            </w:r>
          </w:p>
          <w:p>
            <w:pPr>
              <w:spacing w:before="120" w:after="120" w:line="276" w:lineRule="auto"/>
              <w:ind w:left="0" w:right="0" w:firstLine="0"/>
              <w:jc w:val="left"/>
              <w:rPr>
                <w:rFonts w:ascii="Times New Roman" w:hAnsi="Times New Roman" w:eastAsia="Times New Roman" w:cs="Times New Roman"/>
                <w:color w:val="auto"/>
                <w:spacing w:val="0"/>
                <w:position w:val="0"/>
                <w:sz w:val="24"/>
                <w:shd w:val="clear" w:fill="FFFFFF"/>
              </w:rPr>
            </w:pPr>
            <w:r>
              <w:rPr>
                <w:rFonts w:ascii="Times New Roman" w:hAnsi="Times New Roman" w:eastAsia="Times New Roman" w:cs="Times New Roman"/>
                <w:color w:val="auto"/>
                <w:spacing w:val="0"/>
                <w:position w:val="0"/>
                <w:sz w:val="24"/>
                <w:shd w:val="clear" w:fill="FFFFFF"/>
              </w:rPr>
              <w:t>Objects sometimes correspond to things found in the real world. For example, a graphics program may have objects such as "circle", "square", "menu". An online shopping system might have objects such as "shopping cart", "customer", and "product".</w:t>
            </w:r>
            <w:r>
              <w:fldChar w:fldCharType="begin"/>
            </w:r>
            <w:r>
              <w:instrText xml:space="preserve"> HYPERLINK "https://en.wikipedia.org/wiki/Object-oriented_programming" \h </w:instrText>
            </w:r>
            <w:r>
              <w:fldChar w:fldCharType="separate"/>
            </w:r>
            <w:r>
              <w:rPr>
                <w:rFonts w:ascii="Times New Roman" w:hAnsi="Times New Roman" w:eastAsia="Times New Roman" w:cs="Times New Roman"/>
                <w:color w:val="0000FF"/>
                <w:spacing w:val="0"/>
                <w:position w:val="0"/>
                <w:sz w:val="24"/>
                <w:u w:val="single"/>
                <w:shd w:val="clear" w:fill="FFFFFF"/>
                <w:vertAlign w:val="superscript"/>
              </w:rPr>
              <w:t>[7]</w:t>
            </w:r>
            <w:r>
              <w:rPr>
                <w:rFonts w:ascii="Times New Roman" w:hAnsi="Times New Roman" w:eastAsia="Times New Roman" w:cs="Times New Roman"/>
                <w:color w:val="0000FF"/>
                <w:spacing w:val="0"/>
                <w:position w:val="0"/>
                <w:sz w:val="24"/>
                <w:u w:val="single"/>
                <w:shd w:val="clear" w:fill="FFFFFF"/>
                <w:vertAlign w:val="superscript"/>
              </w:rPr>
              <w:fldChar w:fldCharType="end"/>
            </w:r>
            <w:r>
              <w:rPr>
                <w:rFonts w:ascii="Times New Roman" w:hAnsi="Times New Roman" w:eastAsia="Times New Roman" w:cs="Times New Roman"/>
                <w:color w:val="auto"/>
                <w:spacing w:val="0"/>
                <w:position w:val="0"/>
                <w:sz w:val="24"/>
                <w:shd w:val="clear" w:fill="FFFFFF"/>
              </w:rPr>
              <w:t> Sometimes objects represent more abstract entities, like an object that represents an open file, or an object that provides the service of translating measurements from U.S. customary to metric</w:t>
            </w:r>
          </w:p>
          <w:p>
            <w:pPr>
              <w:spacing w:before="0" w:after="0" w:line="276" w:lineRule="auto"/>
              <w:ind w:left="0" w:right="0" w:firstLine="0"/>
              <w:jc w:val="left"/>
              <w:rPr>
                <w:rFonts w:ascii="Times New Roman" w:hAnsi="Times New Roman" w:eastAsia="Times New Roman" w:cs="Times New Roman"/>
                <w:b/>
                <w:color w:val="auto"/>
                <w:spacing w:val="0"/>
                <w:position w:val="0"/>
                <w:sz w:val="24"/>
                <w:shd w:val="clear" w:fill="auto"/>
              </w:rPr>
            </w:pPr>
          </w:p>
          <w:p>
            <w:pPr>
              <w:spacing w:before="0" w:after="0" w:line="276" w:lineRule="auto"/>
              <w:ind w:left="0" w:right="0" w:firstLine="0"/>
              <w:jc w:val="left"/>
              <w:rPr>
                <w:rFonts w:ascii="Times New Roman" w:hAnsi="Times New Roman" w:eastAsia="Times New Roman" w:cs="Times New Roman"/>
                <w:color w:val="000000"/>
                <w:spacing w:val="0"/>
                <w:position w:val="0"/>
                <w:sz w:val="28"/>
                <w:shd w:val="clear" w:fill="FFFFFF"/>
              </w:rPr>
            </w:pPr>
          </w:p>
          <w:p>
            <w:pPr>
              <w:spacing w:before="0" w:after="0" w:line="276" w:lineRule="auto"/>
              <w:ind w:left="0" w:right="0" w:firstLine="0"/>
              <w:jc w:val="left"/>
              <w:rPr>
                <w:rFonts w:ascii="Times New Roman" w:hAnsi="Times New Roman" w:eastAsia="Times New Roman" w:cs="Times New Roman"/>
                <w:b/>
                <w:color w:val="000000"/>
                <w:spacing w:val="0"/>
                <w:position w:val="0"/>
                <w:sz w:val="28"/>
                <w:shd w:val="clear" w:fill="auto"/>
              </w:rPr>
            </w:pPr>
          </w:p>
          <w:p>
            <w:pPr>
              <w:spacing w:before="0" w:after="0" w:line="276" w:lineRule="auto"/>
              <w:ind w:left="0" w:right="0" w:firstLine="0"/>
              <w:jc w:val="left"/>
              <w:rPr>
                <w:rFonts w:ascii="Times New Roman" w:hAnsi="Times New Roman" w:eastAsia="Times New Roman" w:cs="Times New Roman"/>
                <w:b/>
                <w:color w:val="auto"/>
                <w:spacing w:val="0"/>
                <w:position w:val="0"/>
                <w:sz w:val="24"/>
                <w:shd w:val="clear" w:fill="auto"/>
              </w:rPr>
            </w:pPr>
          </w:p>
          <w:p>
            <w:pPr>
              <w:spacing w:before="0" w:after="0" w:line="276" w:lineRule="auto"/>
              <w:ind w:left="0" w:right="0" w:firstLine="0"/>
              <w:jc w:val="left"/>
              <w:rPr>
                <w:rFonts w:ascii="Times New Roman" w:hAnsi="Times New Roman" w:eastAsia="Times New Roman" w:cs="Times New Roman"/>
                <w:b/>
                <w:color w:val="auto"/>
                <w:spacing w:val="0"/>
                <w:position w:val="0"/>
                <w:sz w:val="24"/>
                <w:shd w:val="clear" w:fill="auto"/>
              </w:rPr>
            </w:pPr>
          </w:p>
          <w:p>
            <w:pPr>
              <w:spacing w:before="0" w:after="0" w:line="240" w:lineRule="auto"/>
              <w:ind w:left="0" w:right="0" w:firstLine="0"/>
              <w:jc w:val="left"/>
              <w:rPr>
                <w:rFonts w:ascii="Times New Roman" w:hAnsi="Times New Roman" w:eastAsia="Times New Roman" w:cs="Times New Roman"/>
                <w:b/>
                <w:color w:val="auto"/>
                <w:spacing w:val="0"/>
                <w:position w:val="0"/>
                <w:sz w:val="28"/>
                <w:shd w:val="clear" w:fill="auto"/>
              </w:rPr>
            </w:pPr>
          </w:p>
          <w:p>
            <w:pPr>
              <w:spacing w:before="0" w:after="0" w:line="240" w:lineRule="auto"/>
              <w:ind w:left="0" w:right="0" w:firstLine="0"/>
              <w:jc w:val="left"/>
              <w:rPr>
                <w:rFonts w:ascii="Times New Roman" w:hAnsi="Times New Roman" w:eastAsia="Times New Roman" w:cs="Times New Roman"/>
                <w:b/>
                <w:color w:val="auto"/>
                <w:spacing w:val="0"/>
                <w:position w:val="0"/>
                <w:sz w:val="28"/>
                <w:shd w:val="clear" w:fill="auto"/>
              </w:rPr>
            </w:pPr>
          </w:p>
          <w:p>
            <w:pPr>
              <w:spacing w:before="0" w:after="0" w:line="240" w:lineRule="auto"/>
              <w:ind w:left="0" w:right="0" w:firstLine="0"/>
              <w:jc w:val="left"/>
              <w:rPr>
                <w:spacing w:val="0"/>
                <w:position w:val="0"/>
              </w:rPr>
            </w:pPr>
          </w:p>
        </w:tc>
      </w:tr>
      <w:tr>
        <w:tblPrEx>
          <w:tblCellMar>
            <w:top w:w="0" w:type="dxa"/>
            <w:left w:w="10" w:type="dxa"/>
            <w:bottom w:w="0" w:type="dxa"/>
            <w:right w:w="10" w:type="dxa"/>
          </w:tblCellMar>
        </w:tblPrEx>
        <w:trPr>
          <w:trHeight w:val="0" w:hRule="atLeast"/>
        </w:trPr>
        <w:tc>
          <w:tcPr>
            <w:tcW w:w="1029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left"/>
              <w:rPr>
                <w:rFonts w:ascii="Calibri" w:hAnsi="Calibri" w:eastAsia="Calibri" w:cs="Calibri"/>
                <w:color w:val="auto"/>
                <w:spacing w:val="0"/>
                <w:position w:val="0"/>
                <w:sz w:val="22"/>
                <w:shd w:val="clear" w:fill="auto"/>
              </w:rPr>
            </w:pPr>
          </w:p>
        </w:tc>
      </w:tr>
    </w:tbl>
    <w:p>
      <w:pPr>
        <w:spacing w:before="0" w:after="160" w:line="259" w:lineRule="auto"/>
        <w:ind w:left="0" w:right="0" w:firstLine="0"/>
        <w:jc w:val="left"/>
        <w:rPr>
          <w:rFonts w:ascii="Calibri" w:hAnsi="Calibri" w:eastAsia="Calibri" w:cs="Calibri"/>
          <w:b/>
          <w:color w:val="auto"/>
          <w:spacing w:val="0"/>
          <w:position w:val="0"/>
          <w:sz w:val="36"/>
          <w:u w:val="single"/>
          <w:shd w:val="clear" w:fill="auto"/>
        </w:rPr>
      </w:pPr>
    </w:p>
    <w:p>
      <w:pPr>
        <w:spacing w:before="0" w:after="160" w:line="259" w:lineRule="auto"/>
        <w:ind w:left="0" w:right="0" w:firstLine="0"/>
        <w:jc w:val="left"/>
        <w:rPr>
          <w:rFonts w:ascii="Calibri" w:hAnsi="Calibri" w:eastAsia="Calibri" w:cs="Calibri"/>
          <w:b/>
          <w:color w:val="auto"/>
          <w:spacing w:val="0"/>
          <w:position w:val="0"/>
          <w:sz w:val="36"/>
          <w:u w:val="single"/>
          <w:shd w:val="clear" w:fill="auto"/>
        </w:rPr>
      </w:pPr>
    </w:p>
    <w:p>
      <w:pPr>
        <w:spacing w:before="0" w:after="160" w:line="259" w:lineRule="auto"/>
        <w:ind w:left="0" w:right="0" w:firstLine="0"/>
        <w:jc w:val="left"/>
        <w:rPr>
          <w:rFonts w:ascii="Calibri" w:hAnsi="Calibri" w:eastAsia="Calibri" w:cs="Calibri"/>
          <w:b/>
          <w:color w:val="auto"/>
          <w:spacing w:val="0"/>
          <w:position w:val="0"/>
          <w:sz w:val="36"/>
          <w:u w:val="single"/>
          <w:shd w:val="clear" w:fill="auto"/>
        </w:rPr>
      </w:pPr>
    </w:p>
    <w:p>
      <w:pPr>
        <w:spacing w:before="0" w:after="160" w:line="259" w:lineRule="auto"/>
        <w:ind w:left="0" w:right="0" w:firstLine="0"/>
        <w:jc w:val="left"/>
        <w:rPr>
          <w:rFonts w:ascii="Calibri" w:hAnsi="Calibri" w:eastAsia="Calibri" w:cs="Calibri"/>
          <w:b/>
          <w:color w:val="auto"/>
          <w:spacing w:val="0"/>
          <w:position w:val="0"/>
          <w:sz w:val="36"/>
          <w:u w:val="single"/>
          <w:shd w:val="clear" w:fill="auto"/>
        </w:rPr>
      </w:pPr>
    </w:p>
    <w:p>
      <w:pPr>
        <w:spacing w:before="0" w:after="160" w:line="259" w:lineRule="auto"/>
        <w:ind w:left="0" w:right="0" w:firstLine="0"/>
        <w:jc w:val="left"/>
        <w:rPr>
          <w:rFonts w:ascii="Calibri" w:hAnsi="Calibri" w:eastAsia="Calibri" w:cs="Calibri"/>
          <w:b/>
          <w:color w:val="auto"/>
          <w:spacing w:val="0"/>
          <w:position w:val="0"/>
          <w:sz w:val="36"/>
          <w:u w:val="single"/>
          <w:shd w:val="clear" w:fill="auto"/>
        </w:rPr>
      </w:pPr>
    </w:p>
    <w:p>
      <w:pPr>
        <w:spacing w:before="0" w:after="160" w:line="259" w:lineRule="auto"/>
        <w:ind w:left="0" w:right="0" w:firstLine="0"/>
        <w:jc w:val="left"/>
        <w:rPr>
          <w:rFonts w:ascii="Calibri" w:hAnsi="Calibri" w:eastAsia="Calibri" w:cs="Calibri"/>
          <w:b/>
          <w:color w:val="auto"/>
          <w:spacing w:val="0"/>
          <w:position w:val="0"/>
          <w:sz w:val="36"/>
          <w:u w:val="single"/>
          <w:shd w:val="clear" w:fill="auto"/>
        </w:rPr>
      </w:pPr>
      <w:bookmarkStart w:id="0" w:name="_GoBack"/>
      <w:bookmarkEnd w:id="0"/>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singleLevel"/>
    <w:tmpl w:val="CF092B84"/>
    <w:lvl w:ilvl="0" w:tentative="0">
      <w:start w:val="1"/>
      <w:numFmt w:val="bullet"/>
      <w:lvlText w:val="•"/>
      <w:lvlJc w:val="left"/>
    </w:lvl>
  </w:abstractNum>
  <w:abstractNum w:abstractNumId="1">
    <w:nsid w:val="0053208E"/>
    <w:multiLevelType w:val="singleLevel"/>
    <w:tmpl w:val="0053208E"/>
    <w:lvl w:ilvl="0" w:tentative="0">
      <w:start w:val="1"/>
      <w:numFmt w:val="bullet"/>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cumentProtection w:enforcement="0"/>
  <w:compat>
    <w:splitPgBreakAndParaMark/>
    <w:compatSetting w:name="compatibilityMode" w:uri="http://schemas.microsoft.com/office/word" w:val="12"/>
  </w:compat>
  <w:rsids>
    <w:rsidRoot w:val="00000000"/>
    <w:rsid w:val="17EA7E8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sz w:val="21"/>
      <w:szCs w:val="22"/>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wmf"/><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TotalTime>
  <ScaleCrop>false</ScaleCrop>
  <LinksUpToDate>false</LinksUpToDate>
  <Application>WPS Office_11.2.0.9396_F1E327BC-269C-435d-A152-05C5408002CA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2020-06-17T13:29:09Z</dcterms:created>
  <dc:creator>Nandika</dc:creator>
  <cp:lastModifiedBy>Nandu Nandhika</cp:lastModifiedBy>
  <dcterms:modified xsi:type="dcterms:W3CDTF">2020-06-17T13:31:51Z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