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6E13" w:rsidRDefault="000E6E13">
      <w:pPr>
        <w:rPr>
          <w:b/>
          <w:sz w:val="24"/>
          <w:szCs w:val="24"/>
        </w:rPr>
      </w:pPr>
    </w:p>
    <w:tbl>
      <w:tblPr>
        <w:tblStyle w:val="a"/>
        <w:tblW w:w="10070" w:type="dxa"/>
        <w:tblBorders>
          <w:top w:val="nil"/>
          <w:left w:val="nil"/>
          <w:bottom w:val="nil"/>
          <w:right w:val="nil"/>
          <w:insideH w:val="nil"/>
          <w:insideV w:val="nil"/>
        </w:tblBorders>
        <w:tblLayout w:type="fixed"/>
        <w:tblLook w:val="0400" w:firstRow="0" w:lastRow="0" w:firstColumn="0" w:lastColumn="0" w:noHBand="0" w:noVBand="1"/>
      </w:tblPr>
      <w:tblGrid>
        <w:gridCol w:w="1724"/>
        <w:gridCol w:w="3556"/>
        <w:gridCol w:w="1897"/>
        <w:gridCol w:w="2870"/>
        <w:gridCol w:w="23"/>
      </w:tblGrid>
      <w:tr w:rsidR="000E6E13">
        <w:tc>
          <w:tcPr>
            <w:tcW w:w="1724"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Date:</w:t>
            </w:r>
          </w:p>
        </w:tc>
        <w:tc>
          <w:tcPr>
            <w:tcW w:w="3556"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10</w:t>
            </w:r>
            <w:r>
              <w:rPr>
                <w:b/>
                <w:sz w:val="24"/>
                <w:szCs w:val="24"/>
                <w:vertAlign w:val="superscript"/>
              </w:rPr>
              <w:t>th</w:t>
            </w:r>
            <w:r>
              <w:rPr>
                <w:b/>
                <w:sz w:val="24"/>
                <w:szCs w:val="24"/>
              </w:rPr>
              <w:t xml:space="preserve"> July 2020</w:t>
            </w:r>
          </w:p>
        </w:tc>
        <w:tc>
          <w:tcPr>
            <w:tcW w:w="1897"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Name:</w:t>
            </w:r>
          </w:p>
        </w:tc>
        <w:tc>
          <w:tcPr>
            <w:tcW w:w="2893" w:type="dxa"/>
            <w:gridSpan w:val="2"/>
            <w:tcBorders>
              <w:top w:val="single" w:sz="4" w:space="0" w:color="000000"/>
              <w:left w:val="single" w:sz="4" w:space="0" w:color="000000"/>
              <w:bottom w:val="single" w:sz="4" w:space="0" w:color="000000"/>
              <w:right w:val="single" w:sz="4" w:space="0" w:color="000000"/>
            </w:tcBorders>
          </w:tcPr>
          <w:p w:rsidR="000E6E13" w:rsidRDefault="007F1D79">
            <w:pPr>
              <w:rPr>
                <w:b/>
                <w:sz w:val="24"/>
                <w:szCs w:val="24"/>
              </w:rPr>
            </w:pPr>
            <w:r>
              <w:rPr>
                <w:b/>
                <w:sz w:val="24"/>
                <w:szCs w:val="24"/>
              </w:rPr>
              <w:t>Yashwitha C N</w:t>
            </w:r>
          </w:p>
        </w:tc>
      </w:tr>
      <w:tr w:rsidR="000E6E13">
        <w:tc>
          <w:tcPr>
            <w:tcW w:w="1724"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Course:</w:t>
            </w:r>
          </w:p>
        </w:tc>
        <w:tc>
          <w:tcPr>
            <w:tcW w:w="3556"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Introduction to Internet of Things</w:t>
            </w:r>
          </w:p>
        </w:tc>
        <w:tc>
          <w:tcPr>
            <w:tcW w:w="1897"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USN:</w:t>
            </w:r>
          </w:p>
        </w:tc>
        <w:tc>
          <w:tcPr>
            <w:tcW w:w="2893" w:type="dxa"/>
            <w:gridSpan w:val="2"/>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4al17ec0</w:t>
            </w:r>
            <w:r w:rsidR="0049494A">
              <w:rPr>
                <w:b/>
                <w:sz w:val="24"/>
                <w:szCs w:val="24"/>
              </w:rPr>
              <w:t>9</w:t>
            </w:r>
            <w:r w:rsidR="007F1D79">
              <w:rPr>
                <w:b/>
                <w:sz w:val="24"/>
                <w:szCs w:val="24"/>
              </w:rPr>
              <w:t>9</w:t>
            </w:r>
          </w:p>
        </w:tc>
      </w:tr>
      <w:tr w:rsidR="000E6E13">
        <w:trPr>
          <w:trHeight w:val="400"/>
        </w:trPr>
        <w:tc>
          <w:tcPr>
            <w:tcW w:w="1724" w:type="dxa"/>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Topic:</w:t>
            </w:r>
          </w:p>
        </w:tc>
        <w:tc>
          <w:tcPr>
            <w:tcW w:w="3556" w:type="dxa"/>
            <w:tcBorders>
              <w:top w:val="single" w:sz="4" w:space="0" w:color="000000"/>
              <w:left w:val="single" w:sz="4" w:space="0" w:color="000000"/>
              <w:bottom w:val="single" w:sz="4" w:space="0" w:color="000000"/>
              <w:right w:val="single" w:sz="4" w:space="0" w:color="000000"/>
            </w:tcBorders>
          </w:tcPr>
          <w:p w:rsidR="000E6E13" w:rsidRDefault="00FB2DAE">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Chapter4</w:t>
            </w:r>
          </w:p>
          <w:p w:rsidR="000E6E13" w:rsidRDefault="00FB2DAE">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Chapter5</w:t>
            </w:r>
          </w:p>
          <w:p w:rsidR="000E6E13" w:rsidRDefault="00FB2DAE">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Chapter6</w:t>
            </w:r>
          </w:p>
          <w:p w:rsidR="000E6E13" w:rsidRDefault="00FB2DAE">
            <w:pPr>
              <w:numPr>
                <w:ilvl w:val="0"/>
                <w:numId w:val="8"/>
              </w:numPr>
              <w:pBdr>
                <w:top w:val="nil"/>
                <w:left w:val="nil"/>
                <w:bottom w:val="nil"/>
                <w:right w:val="nil"/>
                <w:between w:val="nil"/>
              </w:pBdr>
              <w:spacing w:after="160" w:line="259" w:lineRule="auto"/>
              <w:rPr>
                <w:b/>
                <w:color w:val="000000"/>
                <w:sz w:val="24"/>
                <w:szCs w:val="24"/>
              </w:rPr>
            </w:pPr>
            <w:r>
              <w:rPr>
                <w:b/>
                <w:color w:val="000000"/>
                <w:sz w:val="24"/>
                <w:szCs w:val="24"/>
              </w:rPr>
              <w:t>certificate</w:t>
            </w:r>
          </w:p>
        </w:tc>
        <w:tc>
          <w:tcPr>
            <w:tcW w:w="1897" w:type="dxa"/>
            <w:tcBorders>
              <w:left w:val="single" w:sz="4" w:space="0" w:color="000000"/>
              <w:bottom w:val="single" w:sz="4" w:space="0" w:color="000000"/>
              <w:right w:val="single" w:sz="4" w:space="0" w:color="000000"/>
            </w:tcBorders>
          </w:tcPr>
          <w:p w:rsidR="000E6E13" w:rsidRDefault="00FB2DAE">
            <w:pPr>
              <w:rPr>
                <w:b/>
                <w:sz w:val="24"/>
                <w:szCs w:val="24"/>
              </w:rPr>
            </w:pPr>
            <w:r>
              <w:rPr>
                <w:b/>
                <w:sz w:val="24"/>
                <w:szCs w:val="24"/>
              </w:rPr>
              <w:t>Semester Section:</w:t>
            </w:r>
          </w:p>
        </w:tc>
        <w:tc>
          <w:tcPr>
            <w:tcW w:w="2893" w:type="dxa"/>
            <w:gridSpan w:val="2"/>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6</w:t>
            </w:r>
            <w:r>
              <w:rPr>
                <w:b/>
                <w:sz w:val="24"/>
                <w:szCs w:val="24"/>
                <w:vertAlign w:val="superscript"/>
              </w:rPr>
              <w:t>th</w:t>
            </w:r>
            <w:r>
              <w:rPr>
                <w:b/>
                <w:sz w:val="24"/>
                <w:szCs w:val="24"/>
              </w:rPr>
              <w:t xml:space="preserve"> B</w:t>
            </w:r>
          </w:p>
        </w:tc>
      </w:tr>
      <w:tr w:rsidR="000E6E13">
        <w:trPr>
          <w:trHeight w:val="187"/>
        </w:trPr>
        <w:tc>
          <w:tcPr>
            <w:tcW w:w="1724" w:type="dxa"/>
            <w:tcBorders>
              <w:top w:val="single" w:sz="4" w:space="0" w:color="000000"/>
              <w:left w:val="single" w:sz="4" w:space="0" w:color="000000"/>
              <w:right w:val="single" w:sz="4" w:space="0" w:color="000000"/>
            </w:tcBorders>
          </w:tcPr>
          <w:p w:rsidR="000E6E13" w:rsidRDefault="00FB2DAE">
            <w:pPr>
              <w:rPr>
                <w:b/>
                <w:sz w:val="24"/>
                <w:szCs w:val="24"/>
              </w:rPr>
            </w:pPr>
            <w:r>
              <w:rPr>
                <w:b/>
                <w:sz w:val="24"/>
                <w:szCs w:val="24"/>
              </w:rPr>
              <w:t xml:space="preserve">GitHub repository </w:t>
            </w:r>
          </w:p>
        </w:tc>
        <w:tc>
          <w:tcPr>
            <w:tcW w:w="3556" w:type="dxa"/>
            <w:tcBorders>
              <w:top w:val="single" w:sz="4" w:space="0" w:color="000000"/>
              <w:left w:val="single" w:sz="4" w:space="0" w:color="000000"/>
              <w:right w:val="single" w:sz="4" w:space="0" w:color="000000"/>
            </w:tcBorders>
          </w:tcPr>
          <w:p w:rsidR="000E6E13" w:rsidRDefault="007F1D79">
            <w:pPr>
              <w:rPr>
                <w:b/>
                <w:sz w:val="24"/>
                <w:szCs w:val="24"/>
              </w:rPr>
            </w:pPr>
            <w:r>
              <w:rPr>
                <w:b/>
                <w:sz w:val="24"/>
                <w:szCs w:val="24"/>
              </w:rPr>
              <w:t>Yashwitha-coures</w:t>
            </w:r>
          </w:p>
        </w:tc>
        <w:tc>
          <w:tcPr>
            <w:tcW w:w="1897" w:type="dxa"/>
            <w:tcBorders>
              <w:top w:val="single" w:sz="4" w:space="0" w:color="000000"/>
              <w:left w:val="single" w:sz="4" w:space="0" w:color="000000"/>
              <w:right w:val="single" w:sz="4" w:space="0" w:color="000000"/>
            </w:tcBorders>
          </w:tcPr>
          <w:p w:rsidR="000E6E13" w:rsidRDefault="000E6E13">
            <w:pPr>
              <w:rPr>
                <w:b/>
                <w:sz w:val="24"/>
                <w:szCs w:val="24"/>
              </w:rPr>
            </w:pPr>
          </w:p>
        </w:tc>
        <w:tc>
          <w:tcPr>
            <w:tcW w:w="2893" w:type="dxa"/>
            <w:gridSpan w:val="2"/>
            <w:tcBorders>
              <w:top w:val="single" w:sz="4" w:space="0" w:color="000000"/>
              <w:left w:val="single" w:sz="4" w:space="0" w:color="000000"/>
              <w:right w:val="single" w:sz="4" w:space="0" w:color="000000"/>
            </w:tcBorders>
          </w:tcPr>
          <w:p w:rsidR="000E6E13" w:rsidRDefault="000E6E13">
            <w:pPr>
              <w:rPr>
                <w:b/>
                <w:sz w:val="24"/>
                <w:szCs w:val="24"/>
              </w:rPr>
            </w:pPr>
          </w:p>
        </w:tc>
      </w:tr>
      <w:tr w:rsidR="000E6E13">
        <w:trPr>
          <w:gridAfter w:val="1"/>
          <w:wAfter w:w="23" w:type="dxa"/>
        </w:trPr>
        <w:tc>
          <w:tcPr>
            <w:tcW w:w="10047" w:type="dxa"/>
            <w:gridSpan w:val="4"/>
            <w:tcBorders>
              <w:top w:val="single" w:sz="4" w:space="0" w:color="000000"/>
              <w:left w:val="single" w:sz="4" w:space="0" w:color="000000"/>
              <w:bottom w:val="single" w:sz="4" w:space="0" w:color="000000"/>
              <w:right w:val="single" w:sz="4" w:space="0" w:color="000000"/>
            </w:tcBorders>
          </w:tcPr>
          <w:p w:rsidR="000E6E13" w:rsidRDefault="00FB2DAE">
            <w:pPr>
              <w:jc w:val="center"/>
              <w:rPr>
                <w:b/>
                <w:sz w:val="24"/>
                <w:szCs w:val="24"/>
              </w:rPr>
            </w:pPr>
            <w:r>
              <w:rPr>
                <w:b/>
                <w:sz w:val="24"/>
                <w:szCs w:val="24"/>
              </w:rPr>
              <w:t>AFTERNOON SESSION DETAILS</w:t>
            </w:r>
          </w:p>
        </w:tc>
      </w:tr>
      <w:tr w:rsidR="000E6E13">
        <w:trPr>
          <w:gridAfter w:val="1"/>
          <w:wAfter w:w="23" w:type="dxa"/>
        </w:trPr>
        <w:tc>
          <w:tcPr>
            <w:tcW w:w="10047" w:type="dxa"/>
            <w:gridSpan w:val="4"/>
            <w:tcBorders>
              <w:top w:val="single" w:sz="4" w:space="0" w:color="000000"/>
              <w:left w:val="single" w:sz="4" w:space="0" w:color="000000"/>
              <w:bottom w:val="single" w:sz="4" w:space="0" w:color="000000"/>
              <w:right w:val="single" w:sz="4" w:space="0" w:color="000000"/>
            </w:tcBorders>
          </w:tcPr>
          <w:p w:rsidR="000E6E13" w:rsidRDefault="00FB2DAE">
            <w:pPr>
              <w:rPr>
                <w:b/>
                <w:sz w:val="24"/>
                <w:szCs w:val="24"/>
              </w:rPr>
            </w:pPr>
            <w:r>
              <w:rPr>
                <w:b/>
                <w:sz w:val="24"/>
                <w:szCs w:val="24"/>
              </w:rPr>
              <w:t>Image of session</w:t>
            </w:r>
          </w:p>
          <w:p w:rsidR="000E6E13" w:rsidRDefault="00FB2DAE">
            <w:pPr>
              <w:rPr>
                <w:b/>
                <w:sz w:val="24"/>
                <w:szCs w:val="24"/>
              </w:rPr>
            </w:pPr>
            <w:r>
              <w:rPr>
                <w:b/>
                <w:noProof/>
                <w:sz w:val="24"/>
                <w:szCs w:val="24"/>
              </w:rPr>
              <w:drawing>
                <wp:inline distT="0" distB="0" distL="0" distR="0">
                  <wp:extent cx="6061823" cy="2189027"/>
                  <wp:effectExtent l="9525" t="9525" r="9525" b="9525"/>
                  <wp:docPr id="1" name="image1.png" descr="C:\Users\Hp\Desktop\report\08iot666666.PNG"/>
                  <wp:cNvGraphicFramePr/>
                  <a:graphic xmlns:a="http://schemas.openxmlformats.org/drawingml/2006/main">
                    <a:graphicData uri="http://schemas.openxmlformats.org/drawingml/2006/picture">
                      <pic:pic xmlns:pic="http://schemas.openxmlformats.org/drawingml/2006/picture">
                        <pic:nvPicPr>
                          <pic:cNvPr id="0" name="image1.png" descr="C:\Users\Hp\Desktop\report\08iot666666.PNG"/>
                          <pic:cNvPicPr preferRelativeResize="0"/>
                        </pic:nvPicPr>
                        <pic:blipFill>
                          <a:blip r:embed="rId5"/>
                          <a:srcRect t="12717"/>
                          <a:stretch>
                            <a:fillRect/>
                          </a:stretch>
                        </pic:blipFill>
                        <pic:spPr>
                          <a:xfrm>
                            <a:off x="0" y="0"/>
                            <a:ext cx="6061823" cy="2189027"/>
                          </a:xfrm>
                          <a:prstGeom prst="rect">
                            <a:avLst/>
                          </a:prstGeom>
                          <a:ln w="9525">
                            <a:solidFill>
                              <a:srgbClr val="000000"/>
                            </a:solidFill>
                            <a:prstDash val="solid"/>
                          </a:ln>
                        </pic:spPr>
                      </pic:pic>
                    </a:graphicData>
                  </a:graphic>
                </wp:inline>
              </w:drawing>
            </w:r>
          </w:p>
          <w:p w:rsidR="000E6E13" w:rsidRDefault="000E6E13">
            <w:pPr>
              <w:rPr>
                <w:b/>
                <w:sz w:val="24"/>
                <w:szCs w:val="24"/>
              </w:rPr>
            </w:pPr>
          </w:p>
          <w:p w:rsidR="000E6E13" w:rsidRDefault="000E6E13">
            <w:pPr>
              <w:rPr>
                <w:b/>
                <w:sz w:val="24"/>
                <w:szCs w:val="24"/>
              </w:rPr>
            </w:pPr>
          </w:p>
          <w:p w:rsidR="000E6E13" w:rsidRDefault="000E6E13"/>
          <w:p w:rsidR="000E6E13" w:rsidRDefault="00FB2DAE">
            <w:pPr>
              <w:rPr>
                <w:b/>
                <w:sz w:val="24"/>
                <w:szCs w:val="24"/>
              </w:rPr>
            </w:pPr>
            <w:r>
              <w:rPr>
                <w:noProof/>
              </w:rPr>
              <w:lastRenderedPageBreak/>
              <w:drawing>
                <wp:inline distT="0" distB="0" distL="0" distR="0">
                  <wp:extent cx="6400800" cy="3429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4762"/>
                          <a:stretch>
                            <a:fillRect/>
                          </a:stretch>
                        </pic:blipFill>
                        <pic:spPr>
                          <a:xfrm>
                            <a:off x="0" y="0"/>
                            <a:ext cx="6400800" cy="3429000"/>
                          </a:xfrm>
                          <a:prstGeom prst="rect">
                            <a:avLst/>
                          </a:prstGeom>
                          <a:ln/>
                        </pic:spPr>
                      </pic:pic>
                    </a:graphicData>
                  </a:graphic>
                </wp:inline>
              </w:drawing>
            </w:r>
          </w:p>
        </w:tc>
      </w:tr>
      <w:tr w:rsidR="000E6E13">
        <w:trPr>
          <w:gridAfter w:val="1"/>
          <w:wAfter w:w="23" w:type="dxa"/>
          <w:trHeight w:val="9170"/>
        </w:trPr>
        <w:tc>
          <w:tcPr>
            <w:tcW w:w="10047" w:type="dxa"/>
            <w:gridSpan w:val="4"/>
            <w:tcBorders>
              <w:top w:val="single" w:sz="4" w:space="0" w:color="000000"/>
              <w:left w:val="single" w:sz="4" w:space="0" w:color="000000"/>
              <w:bottom w:val="single" w:sz="4" w:space="0" w:color="000000"/>
              <w:right w:val="single" w:sz="4" w:space="0" w:color="000000"/>
            </w:tcBorders>
          </w:tcPr>
          <w:p w:rsidR="000E6E13" w:rsidRDefault="00FB2DAE">
            <w:pPr>
              <w:rPr>
                <w:b/>
                <w:sz w:val="32"/>
                <w:szCs w:val="32"/>
              </w:rPr>
            </w:pPr>
            <w:r>
              <w:rPr>
                <w:b/>
                <w:sz w:val="32"/>
                <w:szCs w:val="32"/>
              </w:rPr>
              <w:lastRenderedPageBreak/>
              <w:t>Report:</w:t>
            </w:r>
          </w:p>
          <w:p w:rsidR="000E6E13" w:rsidRDefault="00FB2DAE">
            <w:pPr>
              <w:spacing w:after="225"/>
              <w:rPr>
                <w:b/>
                <w:color w:val="000000"/>
                <w:sz w:val="28"/>
                <w:szCs w:val="28"/>
              </w:rPr>
            </w:pPr>
            <w:r>
              <w:rPr>
                <w:b/>
                <w:color w:val="000000"/>
                <w:sz w:val="28"/>
                <w:szCs w:val="28"/>
              </w:rPr>
              <w:t>What is Python?</w:t>
            </w:r>
          </w:p>
          <w:p w:rsidR="000E6E13" w:rsidRDefault="00FB2DAE">
            <w:pPr>
              <w:spacing w:after="225"/>
              <w:rPr>
                <w:b/>
                <w:color w:val="000000"/>
                <w:sz w:val="24"/>
                <w:szCs w:val="24"/>
              </w:rPr>
            </w:pPr>
            <w:r>
              <w:rPr>
                <w:b/>
                <w:color w:val="000000"/>
                <w:sz w:val="24"/>
                <w:szCs w:val="24"/>
              </w:rPr>
              <w:t>Python is a very popular language that is designed to be easy to read and write. Python’s developer community adds value to the language by creating all types of modules and making them available to other programmers.</w:t>
            </w:r>
          </w:p>
          <w:p w:rsidR="000E6E13" w:rsidRDefault="00FB2DAE">
            <w:pPr>
              <w:spacing w:before="240" w:after="240"/>
              <w:rPr>
                <w:b/>
                <w:color w:val="000000"/>
                <w:sz w:val="24"/>
                <w:szCs w:val="24"/>
              </w:rPr>
            </w:pPr>
            <w:r>
              <w:rPr>
                <w:b/>
                <w:color w:val="000000"/>
                <w:sz w:val="24"/>
                <w:szCs w:val="24"/>
              </w:rPr>
              <w:t>The core philosophy of the language is summarized by the document </w:t>
            </w:r>
            <w:hyperlink r:id="rId7">
              <w:r>
                <w:rPr>
                  <w:b/>
                  <w:color w:val="000000"/>
                  <w:sz w:val="24"/>
                  <w:szCs w:val="24"/>
                </w:rPr>
                <w:t>The Zen of Python</w:t>
              </w:r>
            </w:hyperlink>
            <w:r>
              <w:rPr>
                <w:b/>
                <w:color w:val="000000"/>
                <w:sz w:val="24"/>
                <w:szCs w:val="24"/>
              </w:rPr>
              <w:t>:</w:t>
            </w:r>
          </w:p>
          <w:p w:rsidR="000E6E13" w:rsidRDefault="00FB2DAE">
            <w:pPr>
              <w:numPr>
                <w:ilvl w:val="0"/>
                <w:numId w:val="13"/>
              </w:numPr>
              <w:spacing w:before="280" w:after="280"/>
              <w:ind w:left="480"/>
              <w:jc w:val="both"/>
              <w:rPr>
                <w:b/>
                <w:color w:val="000000"/>
              </w:rPr>
            </w:pPr>
            <w:r>
              <w:rPr>
                <w:b/>
                <w:color w:val="000000"/>
                <w:sz w:val="24"/>
                <w:szCs w:val="24"/>
              </w:rPr>
              <w:t>Beautiful is better than ugly</w:t>
            </w:r>
          </w:p>
          <w:p w:rsidR="000E6E13" w:rsidRDefault="00FB2DAE">
            <w:pPr>
              <w:numPr>
                <w:ilvl w:val="0"/>
                <w:numId w:val="11"/>
              </w:numPr>
              <w:spacing w:before="280" w:after="280"/>
              <w:ind w:left="480"/>
              <w:jc w:val="both"/>
              <w:rPr>
                <w:b/>
                <w:color w:val="000000"/>
              </w:rPr>
            </w:pPr>
            <w:r>
              <w:rPr>
                <w:b/>
                <w:color w:val="000000"/>
                <w:sz w:val="24"/>
                <w:szCs w:val="24"/>
              </w:rPr>
              <w:t>Explicit is better than implicit</w:t>
            </w:r>
          </w:p>
          <w:p w:rsidR="000E6E13" w:rsidRDefault="00FB2DAE">
            <w:pPr>
              <w:numPr>
                <w:ilvl w:val="0"/>
                <w:numId w:val="7"/>
              </w:numPr>
              <w:spacing w:before="280" w:after="280"/>
              <w:ind w:left="480"/>
              <w:jc w:val="both"/>
              <w:rPr>
                <w:b/>
                <w:color w:val="000000"/>
              </w:rPr>
            </w:pPr>
            <w:r>
              <w:rPr>
                <w:b/>
                <w:color w:val="000000"/>
                <w:sz w:val="24"/>
                <w:szCs w:val="24"/>
              </w:rPr>
              <w:t>Simple is better than complex</w:t>
            </w:r>
          </w:p>
          <w:p w:rsidR="000E6E13" w:rsidRDefault="00FB2DAE">
            <w:pPr>
              <w:numPr>
                <w:ilvl w:val="0"/>
                <w:numId w:val="1"/>
              </w:numPr>
              <w:spacing w:before="280" w:after="280"/>
              <w:ind w:left="480"/>
              <w:jc w:val="both"/>
              <w:rPr>
                <w:b/>
                <w:color w:val="000000"/>
              </w:rPr>
            </w:pPr>
            <w:r>
              <w:rPr>
                <w:b/>
                <w:color w:val="000000"/>
                <w:sz w:val="24"/>
                <w:szCs w:val="24"/>
              </w:rPr>
              <w:t>Complex is better than complicated</w:t>
            </w:r>
          </w:p>
          <w:p w:rsidR="000E6E13" w:rsidRDefault="00FB2DAE">
            <w:pPr>
              <w:numPr>
                <w:ilvl w:val="0"/>
                <w:numId w:val="15"/>
              </w:numPr>
              <w:spacing w:before="280" w:after="280"/>
              <w:ind w:left="480"/>
              <w:jc w:val="both"/>
              <w:rPr>
                <w:b/>
                <w:color w:val="000000"/>
              </w:rPr>
            </w:pPr>
            <w:r>
              <w:rPr>
                <w:b/>
                <w:color w:val="000000"/>
                <w:sz w:val="24"/>
                <w:szCs w:val="24"/>
              </w:rPr>
              <w:t>Readability counts</w:t>
            </w:r>
          </w:p>
          <w:p w:rsidR="000E6E13" w:rsidRDefault="00FB2DAE">
            <w:pPr>
              <w:spacing w:before="240" w:after="240"/>
              <w:rPr>
                <w:b/>
                <w:color w:val="000000"/>
                <w:sz w:val="24"/>
                <w:szCs w:val="24"/>
              </w:rPr>
            </w:pPr>
            <w:r>
              <w:rPr>
                <w:b/>
                <w:color w:val="000000"/>
                <w:sz w:val="24"/>
                <w:szCs w:val="24"/>
              </w:rPr>
              <w:t>Despite the fact Python is designed to be easy, there is still a learning curve. To make it easier to learn Python, a beginner can use blocky to enhance his or her Python understanding.</w:t>
            </w:r>
          </w:p>
          <w:p w:rsidR="000E6E13" w:rsidRDefault="00FB2DAE">
            <w:pPr>
              <w:spacing w:before="240" w:after="240"/>
              <w:rPr>
                <w:b/>
                <w:color w:val="000000"/>
                <w:sz w:val="24"/>
                <w:szCs w:val="24"/>
              </w:rPr>
            </w:pPr>
            <w:r>
              <w:rPr>
                <w:b/>
                <w:color w:val="000000"/>
                <w:sz w:val="24"/>
                <w:szCs w:val="24"/>
              </w:rPr>
              <w:t>While different programming languages have different semantics and syntax, they all share the same programming logic. Beginners can use Blackly to easily create a language-independent program, export it as Python code and use this newly created code to learn about Python syntax, structure and semantics.</w:t>
            </w:r>
          </w:p>
          <w:p w:rsidR="000E6E13" w:rsidRDefault="00FB2DAE">
            <w:pPr>
              <w:spacing w:after="225"/>
              <w:rPr>
                <w:b/>
                <w:color w:val="000000"/>
                <w:sz w:val="28"/>
                <w:szCs w:val="28"/>
              </w:rPr>
            </w:pPr>
            <w:r>
              <w:rPr>
                <w:b/>
                <w:color w:val="000000"/>
                <w:sz w:val="28"/>
                <w:szCs w:val="28"/>
              </w:rPr>
              <w:t>The Python Interpreter</w:t>
            </w:r>
          </w:p>
          <w:p w:rsidR="000E6E13" w:rsidRDefault="00FB2DAE">
            <w:pPr>
              <w:spacing w:after="240"/>
              <w:rPr>
                <w:b/>
                <w:color w:val="000000"/>
                <w:sz w:val="24"/>
                <w:szCs w:val="24"/>
              </w:rPr>
            </w:pPr>
            <w:r>
              <w:rPr>
                <w:b/>
                <w:color w:val="000000"/>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w:t>
            </w:r>
            <w:proofErr w:type="spellStart"/>
            <w:r>
              <w:rPr>
                <w:b/>
                <w:color w:val="000000"/>
                <w:sz w:val="24"/>
                <w:szCs w:val="24"/>
              </w:rPr>
              <w:t>Pyinstaller</w:t>
            </w:r>
            <w:proofErr w:type="spellEnd"/>
            <w:r>
              <w:rPr>
                <w:b/>
                <w:color w:val="000000"/>
                <w:sz w:val="24"/>
                <w:szCs w:val="24"/>
              </w:rPr>
              <w:t> can also be used to package the Python source code into an executable file, eliminating the need for the Python interpreter when running Python code.</w:t>
            </w:r>
          </w:p>
          <w:p w:rsidR="000E6E13" w:rsidRDefault="00FB2DAE">
            <w:pPr>
              <w:spacing w:before="240" w:after="240"/>
              <w:rPr>
                <w:b/>
                <w:color w:val="000000"/>
                <w:sz w:val="24"/>
                <w:szCs w:val="24"/>
              </w:rPr>
            </w:pPr>
            <w:r>
              <w:rPr>
                <w:b/>
                <w:color w:val="000000"/>
                <w:sz w:val="24"/>
                <w:szCs w:val="24"/>
              </w:rPr>
              <w:t>In Linux machines, the Python interpreter is usually installed in /</w:t>
            </w:r>
            <w:proofErr w:type="spellStart"/>
            <w:r>
              <w:rPr>
                <w:b/>
                <w:color w:val="000000"/>
                <w:sz w:val="24"/>
                <w:szCs w:val="24"/>
              </w:rPr>
              <w:t>usr</w:t>
            </w:r>
            <w:proofErr w:type="spellEnd"/>
            <w:r>
              <w:rPr>
                <w:b/>
                <w:color w:val="000000"/>
                <w:sz w:val="24"/>
                <w:szCs w:val="24"/>
              </w:rPr>
              <w:t>/bin/python or /</w:t>
            </w:r>
            <w:proofErr w:type="spellStart"/>
            <w:r>
              <w:rPr>
                <w:b/>
                <w:color w:val="000000"/>
                <w:sz w:val="24"/>
                <w:szCs w:val="24"/>
              </w:rPr>
              <w:t>usr</w:t>
            </w:r>
            <w:proofErr w:type="spellEnd"/>
            <w:r>
              <w:rPr>
                <w:b/>
                <w:color w:val="000000"/>
                <w:sz w:val="24"/>
                <w:szCs w:val="24"/>
              </w:rPr>
              <w:t>/bin/python3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0E6E13" w:rsidRDefault="00FB2DAE">
            <w:pPr>
              <w:spacing w:before="240" w:after="240"/>
              <w:rPr>
                <w:b/>
                <w:color w:val="000000"/>
                <w:sz w:val="24"/>
                <w:szCs w:val="24"/>
              </w:rPr>
            </w:pPr>
            <w:r>
              <w:rPr>
                <w:b/>
                <w:color w:val="000000"/>
                <w:sz w:val="24"/>
                <w:szCs w:val="24"/>
              </w:rPr>
              <w:lastRenderedPageBreak/>
              <w:t>To start the interpreter, simply type python or python3 at the shell prompt.</w:t>
            </w:r>
          </w:p>
          <w:p w:rsidR="000E6E13" w:rsidRDefault="00FB2DAE">
            <w:pPr>
              <w:spacing w:before="240" w:after="240"/>
              <w:rPr>
                <w:b/>
                <w:color w:val="000000"/>
                <w:sz w:val="24"/>
                <w:szCs w:val="24"/>
              </w:rPr>
            </w:pPr>
            <w:r>
              <w:rPr>
                <w:b/>
                <w:color w:val="000000"/>
                <w:sz w:val="24"/>
                <w:szCs w:val="24"/>
              </w:rPr>
              <w:t>Some legacy systems are still running on an older version of Python 2, but many new systems are moving to use the new Python version 3. Python’s version is printed on the first line when the interpreter is launched (Figure 1). This course is built on Python 3 code.</w:t>
            </w:r>
          </w:p>
          <w:p w:rsidR="000E6E13" w:rsidRDefault="00FB2DAE">
            <w:pPr>
              <w:spacing w:before="240" w:after="240"/>
              <w:rPr>
                <w:b/>
                <w:color w:val="000000"/>
                <w:sz w:val="24"/>
                <w:szCs w:val="24"/>
              </w:rPr>
            </w:pPr>
            <w:r>
              <w:rPr>
                <w:b/>
                <w:color w:val="000000"/>
                <w:sz w:val="24"/>
                <w:szCs w:val="24"/>
              </w:rPr>
              <w:t>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rsidR="000E6E13" w:rsidRDefault="00FB2DAE">
            <w:pPr>
              <w:spacing w:before="240" w:after="240"/>
              <w:rPr>
                <w:b/>
                <w:color w:val="000000"/>
                <w:sz w:val="24"/>
                <w:szCs w:val="24"/>
              </w:rPr>
            </w:pPr>
            <w:r>
              <w:rPr>
                <w:b/>
                <w:color w:val="000000"/>
                <w:sz w:val="24"/>
                <w:szCs w:val="24"/>
              </w:rPr>
              <w:t>The &gt;&gt;&gt; prompt indicates the interpreter is ready and waiting commands.</w:t>
            </w:r>
          </w:p>
          <w:p w:rsidR="000E6E13" w:rsidRDefault="00FB2DAE">
            <w:pPr>
              <w:spacing w:before="240" w:after="240"/>
              <w:rPr>
                <w:b/>
                <w:color w:val="000000"/>
                <w:sz w:val="24"/>
                <w:szCs w:val="24"/>
              </w:rPr>
            </w:pPr>
            <w:r>
              <w:rPr>
                <w:b/>
                <w:color w:val="000000"/>
                <w:sz w:val="24"/>
                <w:szCs w:val="24"/>
              </w:rPr>
              <w:t xml:space="preserve">Continuation lines are needed when entering multi-line code. </w:t>
            </w:r>
          </w:p>
          <w:p w:rsidR="000E6E13" w:rsidRDefault="00FB2DAE">
            <w:pPr>
              <w:spacing w:before="240" w:after="240"/>
              <w:rPr>
                <w:b/>
                <w:color w:val="000000"/>
                <w:sz w:val="24"/>
                <w:szCs w:val="24"/>
              </w:rPr>
            </w:pPr>
            <w:r>
              <w:rPr>
                <w:b/>
                <w:color w:val="000000"/>
                <w:sz w:val="24"/>
                <w:szCs w:val="24"/>
              </w:rPr>
              <w:t>Another way of using the interpreter is python -c command [</w:t>
            </w:r>
            <w:proofErr w:type="spellStart"/>
            <w:r>
              <w:rPr>
                <w:b/>
                <w:color w:val="000000"/>
                <w:sz w:val="24"/>
                <w:szCs w:val="24"/>
              </w:rPr>
              <w:t>arg</w:t>
            </w:r>
            <w:proofErr w:type="spellEnd"/>
            <w:r>
              <w:rPr>
                <w:b/>
                <w:color w:val="000000"/>
                <w:sz w:val="24"/>
                <w:szCs w:val="24"/>
              </w:rPr>
              <w:t>] ... which executes the statement(s) in the command. Because Python statements often contain spaces or other characters that are particular to the shell, it is suggested to enclose the entire command between single quotes.</w:t>
            </w:r>
          </w:p>
          <w:p w:rsidR="000E6E13" w:rsidRDefault="00FB2DAE">
            <w:pPr>
              <w:spacing w:after="225"/>
              <w:rPr>
                <w:b/>
                <w:color w:val="000000"/>
                <w:sz w:val="24"/>
                <w:szCs w:val="24"/>
              </w:rPr>
            </w:pPr>
            <w:r>
              <w:rPr>
                <w:b/>
                <w:color w:val="000000"/>
                <w:sz w:val="24"/>
                <w:szCs w:val="24"/>
              </w:rPr>
              <w:t>Useful Functions and Data Types in Python</w:t>
            </w:r>
          </w:p>
          <w:p w:rsidR="000E6E13" w:rsidRDefault="00FB2DAE">
            <w:pPr>
              <w:spacing w:after="240"/>
              <w:rPr>
                <w:b/>
                <w:color w:val="000000"/>
                <w:sz w:val="24"/>
                <w:szCs w:val="24"/>
              </w:rPr>
            </w:pPr>
            <w:r>
              <w:rPr>
                <w:b/>
                <w:color w:val="000000"/>
                <w:sz w:val="24"/>
                <w:szCs w:val="24"/>
              </w:rPr>
              <w:t>Python supports many useful functions and datatypes. Some of the more important ones are as follows:</w:t>
            </w:r>
          </w:p>
          <w:p w:rsidR="000E6E13" w:rsidRDefault="00FB2DAE">
            <w:pPr>
              <w:spacing w:before="240" w:after="240"/>
              <w:rPr>
                <w:b/>
                <w:color w:val="000000"/>
                <w:sz w:val="28"/>
                <w:szCs w:val="28"/>
              </w:rPr>
            </w:pPr>
            <w:r>
              <w:rPr>
                <w:b/>
                <w:color w:val="000000"/>
                <w:sz w:val="28"/>
                <w:szCs w:val="28"/>
              </w:rPr>
              <w:t>Range()</w:t>
            </w:r>
          </w:p>
          <w:p w:rsidR="000E6E13" w:rsidRDefault="00FB2DAE">
            <w:pPr>
              <w:spacing w:before="240" w:after="240"/>
              <w:rPr>
                <w:b/>
                <w:color w:val="000000"/>
                <w:sz w:val="24"/>
                <w:szCs w:val="24"/>
              </w:rPr>
            </w:pPr>
            <w:r>
              <w:rPr>
                <w:b/>
                <w:color w:val="000000"/>
                <w:sz w:val="24"/>
                <w:szCs w:val="24"/>
              </w:rPr>
              <w:t>The range () function generates a list of numbers usually used to iterate with FOR loops. Figure 1 shows examples of the range () function.</w:t>
            </w:r>
          </w:p>
          <w:p w:rsidR="000E6E13" w:rsidRDefault="00FB2DAE">
            <w:pPr>
              <w:numPr>
                <w:ilvl w:val="0"/>
                <w:numId w:val="10"/>
              </w:numPr>
              <w:spacing w:before="280" w:after="280"/>
              <w:ind w:left="480"/>
              <w:jc w:val="both"/>
              <w:rPr>
                <w:b/>
                <w:color w:val="000000"/>
              </w:rPr>
            </w:pPr>
            <w:r>
              <w:rPr>
                <w:b/>
                <w:color w:val="000000"/>
                <w:sz w:val="24"/>
                <w:szCs w:val="24"/>
              </w:rPr>
              <w:t>Range (stop) - This is the number of integers (whole numbers) to generate, starting from zero.</w:t>
            </w:r>
          </w:p>
          <w:p w:rsidR="000E6E13" w:rsidRDefault="00FB2DAE">
            <w:pPr>
              <w:numPr>
                <w:ilvl w:val="0"/>
                <w:numId w:val="3"/>
              </w:numPr>
              <w:spacing w:before="280" w:after="280"/>
              <w:ind w:left="480"/>
              <w:jc w:val="both"/>
              <w:rPr>
                <w:b/>
                <w:color w:val="000000"/>
              </w:rPr>
            </w:pPr>
            <w:r>
              <w:rPr>
                <w:b/>
                <w:color w:val="000000"/>
                <w:sz w:val="24"/>
                <w:szCs w:val="24"/>
              </w:rPr>
              <w:t>Range ([start], stop [, step] – This is the starting number of the sequence, the ending number in the sequence, and the difference between each number in the sequence.</w:t>
            </w:r>
          </w:p>
          <w:p w:rsidR="000E6E13" w:rsidRDefault="00FB2DAE">
            <w:pPr>
              <w:spacing w:before="240" w:after="240"/>
              <w:rPr>
                <w:b/>
                <w:color w:val="000000"/>
                <w:sz w:val="28"/>
                <w:szCs w:val="28"/>
              </w:rPr>
            </w:pPr>
            <w:r>
              <w:rPr>
                <w:b/>
                <w:color w:val="000000"/>
                <w:sz w:val="28"/>
                <w:szCs w:val="28"/>
              </w:rPr>
              <w:t>Tuples</w:t>
            </w:r>
          </w:p>
          <w:p w:rsidR="000E6E13" w:rsidRDefault="00FB2DAE">
            <w:pPr>
              <w:spacing w:before="240" w:after="240"/>
              <w:rPr>
                <w:b/>
                <w:color w:val="000000"/>
                <w:sz w:val="24"/>
                <w:szCs w:val="24"/>
              </w:rPr>
            </w:pPr>
            <w:r>
              <w:rPr>
                <w:b/>
                <w:color w:val="000000"/>
                <w:sz w:val="24"/>
                <w:szCs w:val="24"/>
              </w:rPr>
              <w:t>A tuple is a sequence of unchangeable Python objects. Tuples are sequences, separated by parentheses. Figure 2 shows examples of tuples.</w:t>
            </w:r>
          </w:p>
          <w:p w:rsidR="000E6E13" w:rsidRDefault="00FB2DAE">
            <w:pPr>
              <w:spacing w:before="240" w:after="240"/>
              <w:rPr>
                <w:b/>
                <w:color w:val="000000"/>
                <w:sz w:val="28"/>
                <w:szCs w:val="28"/>
              </w:rPr>
            </w:pPr>
            <w:r>
              <w:rPr>
                <w:b/>
                <w:color w:val="000000"/>
                <w:sz w:val="28"/>
                <w:szCs w:val="28"/>
              </w:rPr>
              <w:t>Lists</w:t>
            </w:r>
          </w:p>
          <w:p w:rsidR="000E6E13" w:rsidRDefault="00FB2DAE">
            <w:pPr>
              <w:spacing w:before="240" w:after="240"/>
              <w:rPr>
                <w:b/>
                <w:color w:val="000000"/>
                <w:sz w:val="24"/>
                <w:szCs w:val="24"/>
              </w:rPr>
            </w:pPr>
            <w:r>
              <w:rPr>
                <w:b/>
                <w:color w:val="000000"/>
                <w:sz w:val="24"/>
                <w:szCs w:val="24"/>
              </w:rPr>
              <w:t>Lists are a sequence of changeable Python objects. Lists can be created by putting different comma-separated values between square brackets. Figure 3 shows examples of lists and how they can be updated.</w:t>
            </w:r>
          </w:p>
          <w:p w:rsidR="000E6E13" w:rsidRDefault="00FB2DAE">
            <w:pPr>
              <w:spacing w:before="240" w:after="240"/>
              <w:rPr>
                <w:b/>
                <w:color w:val="000000"/>
                <w:sz w:val="28"/>
                <w:szCs w:val="28"/>
              </w:rPr>
            </w:pPr>
            <w:r>
              <w:rPr>
                <w:b/>
                <w:color w:val="000000"/>
                <w:sz w:val="28"/>
                <w:szCs w:val="28"/>
              </w:rPr>
              <w:t>Sets</w:t>
            </w:r>
          </w:p>
          <w:p w:rsidR="000E6E13" w:rsidRDefault="00FB2DAE">
            <w:pPr>
              <w:spacing w:before="240" w:after="240"/>
              <w:rPr>
                <w:b/>
                <w:color w:val="000000"/>
                <w:sz w:val="24"/>
                <w:szCs w:val="24"/>
              </w:rPr>
            </w:pPr>
            <w:r>
              <w:rPr>
                <w:b/>
                <w:color w:val="000000"/>
                <w:sz w:val="24"/>
                <w:szCs w:val="24"/>
              </w:rPr>
              <w:lastRenderedPageBreak/>
              <w:t>Sets are unordered collections of unique elements. Common uses include membership testing, removing duplicates from a sequence, and computing standard math operations on sets such as intersection, union, difference, and symmetric difference. Figure 4 shows examples of sets.</w:t>
            </w:r>
          </w:p>
          <w:p w:rsidR="000E6E13" w:rsidRDefault="00FB2DAE">
            <w:pPr>
              <w:spacing w:before="240" w:after="240"/>
              <w:rPr>
                <w:b/>
                <w:color w:val="000000"/>
                <w:sz w:val="28"/>
                <w:szCs w:val="28"/>
              </w:rPr>
            </w:pPr>
            <w:r>
              <w:rPr>
                <w:b/>
                <w:color w:val="000000"/>
                <w:sz w:val="28"/>
                <w:szCs w:val="28"/>
              </w:rPr>
              <w:t>Dictionary</w:t>
            </w:r>
          </w:p>
          <w:p w:rsidR="000E6E13" w:rsidRDefault="00FB2DAE">
            <w:pPr>
              <w:spacing w:before="240" w:after="240"/>
              <w:rPr>
                <w:b/>
                <w:color w:val="000000"/>
                <w:sz w:val="24"/>
                <w:szCs w:val="24"/>
              </w:rPr>
            </w:pPr>
            <w:r>
              <w:rPr>
                <w:b/>
                <w:color w:val="000000"/>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0E6E13" w:rsidRDefault="00FB2DAE">
            <w:pPr>
              <w:spacing w:after="225"/>
              <w:rPr>
                <w:b/>
                <w:color w:val="000000"/>
                <w:sz w:val="28"/>
                <w:szCs w:val="28"/>
              </w:rPr>
            </w:pPr>
            <w:r>
              <w:rPr>
                <w:b/>
                <w:color w:val="000000"/>
                <w:sz w:val="28"/>
                <w:szCs w:val="28"/>
              </w:rPr>
              <w:t>What is Big Data?</w:t>
            </w:r>
          </w:p>
          <w:p w:rsidR="000E6E13" w:rsidRDefault="00FB2DAE">
            <w:pPr>
              <w:spacing w:after="240"/>
              <w:rPr>
                <w:b/>
                <w:color w:val="000000"/>
                <w:sz w:val="24"/>
                <w:szCs w:val="24"/>
              </w:rPr>
            </w:pPr>
            <w:r>
              <w:rPr>
                <w:b/>
                <w:color w:val="000000"/>
                <w:sz w:val="24"/>
                <w:szCs w:val="24"/>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0E6E13" w:rsidRDefault="00FB2DAE">
            <w:pPr>
              <w:spacing w:before="240" w:after="240"/>
              <w:rPr>
                <w:b/>
                <w:color w:val="000000"/>
                <w:sz w:val="24"/>
                <w:szCs w:val="24"/>
              </w:rPr>
            </w:pPr>
            <w:r>
              <w:rPr>
                <w:b/>
                <w:color w:val="000000"/>
                <w:sz w:val="24"/>
                <w:szCs w:val="24"/>
              </w:rPr>
              <w:t>Big Data is a lot of data, but what is a lot? No one has an exact number that says when data from an organization is considered “Big Data.” Here are three characteristics that indicate an organization may be dealing with Big Data:</w:t>
            </w:r>
          </w:p>
          <w:p w:rsidR="000E6E13" w:rsidRDefault="00FB2DAE">
            <w:pPr>
              <w:numPr>
                <w:ilvl w:val="0"/>
                <w:numId w:val="2"/>
              </w:numPr>
              <w:spacing w:before="280" w:after="280"/>
              <w:ind w:left="480"/>
              <w:jc w:val="both"/>
              <w:rPr>
                <w:b/>
                <w:color w:val="000000"/>
              </w:rPr>
            </w:pPr>
            <w:r>
              <w:rPr>
                <w:b/>
                <w:color w:val="000000"/>
                <w:sz w:val="24"/>
                <w:szCs w:val="24"/>
              </w:rPr>
              <w:t>They have a large amount of data that increasingly requires more storage space (volume).</w:t>
            </w:r>
          </w:p>
          <w:p w:rsidR="000E6E13" w:rsidRDefault="00FB2DAE">
            <w:pPr>
              <w:numPr>
                <w:ilvl w:val="0"/>
                <w:numId w:val="12"/>
              </w:numPr>
              <w:spacing w:before="280" w:after="280"/>
              <w:ind w:left="480"/>
              <w:jc w:val="both"/>
              <w:rPr>
                <w:b/>
                <w:color w:val="000000"/>
              </w:rPr>
            </w:pPr>
            <w:r>
              <w:rPr>
                <w:b/>
                <w:color w:val="000000"/>
                <w:sz w:val="24"/>
                <w:szCs w:val="24"/>
              </w:rPr>
              <w:t>They have an amount of data that is growing exponentially fast (velocity).</w:t>
            </w:r>
          </w:p>
          <w:p w:rsidR="000E6E13" w:rsidRDefault="00FB2DAE">
            <w:pPr>
              <w:numPr>
                <w:ilvl w:val="0"/>
                <w:numId w:val="5"/>
              </w:numPr>
              <w:spacing w:before="280" w:after="280"/>
              <w:ind w:left="480"/>
              <w:jc w:val="both"/>
              <w:rPr>
                <w:b/>
                <w:color w:val="000000"/>
              </w:rPr>
            </w:pPr>
            <w:r>
              <w:rPr>
                <w:b/>
                <w:color w:val="000000"/>
                <w:sz w:val="24"/>
                <w:szCs w:val="24"/>
              </w:rPr>
              <w:t>They have data that is generated in different formats (variety).</w:t>
            </w:r>
          </w:p>
          <w:p w:rsidR="000E6E13" w:rsidRDefault="00FB2DAE">
            <w:pPr>
              <w:spacing w:before="240" w:after="240"/>
              <w:rPr>
                <w:b/>
                <w:color w:val="000000"/>
                <w:sz w:val="24"/>
                <w:szCs w:val="24"/>
              </w:rPr>
            </w:pPr>
            <w:r>
              <w:rPr>
                <w:b/>
                <w:color w:val="000000"/>
                <w:sz w:val="24"/>
                <w:szCs w:val="24"/>
              </w:rPr>
              <w:t>How much data do sensors collect? Here are some estimated examples:</w:t>
            </w:r>
          </w:p>
          <w:p w:rsidR="000E6E13" w:rsidRDefault="00FB2DAE">
            <w:pPr>
              <w:numPr>
                <w:ilvl w:val="0"/>
                <w:numId w:val="14"/>
              </w:numPr>
              <w:spacing w:before="280" w:after="280"/>
              <w:ind w:left="480"/>
              <w:jc w:val="both"/>
              <w:rPr>
                <w:b/>
                <w:color w:val="000000"/>
              </w:rPr>
            </w:pPr>
            <w:r>
              <w:rPr>
                <w:b/>
                <w:color w:val="000000"/>
                <w:sz w:val="24"/>
                <w:szCs w:val="24"/>
              </w:rPr>
              <w:t>Sensors in one autonomous car can generate 4,000 gigabits (Gb) of data per day.</w:t>
            </w:r>
          </w:p>
          <w:p w:rsidR="000E6E13" w:rsidRDefault="00FB2DAE">
            <w:pPr>
              <w:numPr>
                <w:ilvl w:val="0"/>
                <w:numId w:val="9"/>
              </w:numPr>
              <w:spacing w:before="280" w:after="280"/>
              <w:ind w:left="480"/>
              <w:jc w:val="both"/>
              <w:rPr>
                <w:b/>
                <w:color w:val="000000"/>
              </w:rPr>
            </w:pPr>
            <w:r>
              <w:rPr>
                <w:b/>
                <w:color w:val="000000"/>
                <w:sz w:val="24"/>
                <w:szCs w:val="24"/>
              </w:rPr>
              <w:t>An Airbus A380 Engine generates 1 petabyte (PB) of data on a flight from London to Singapore.</w:t>
            </w:r>
          </w:p>
          <w:p w:rsidR="000E6E13" w:rsidRDefault="00FB2DAE">
            <w:pPr>
              <w:numPr>
                <w:ilvl w:val="0"/>
                <w:numId w:val="4"/>
              </w:numPr>
              <w:spacing w:before="280" w:after="280"/>
              <w:ind w:left="480"/>
              <w:jc w:val="both"/>
              <w:rPr>
                <w:b/>
                <w:color w:val="000000"/>
              </w:rPr>
            </w:pPr>
            <w:r>
              <w:rPr>
                <w:b/>
                <w:color w:val="000000"/>
                <w:sz w:val="24"/>
                <w:szCs w:val="24"/>
              </w:rPr>
              <w:t>Safety sensors in mining operations can generate up to 2,4 terabits (TB) of data every minute.</w:t>
            </w:r>
          </w:p>
          <w:p w:rsidR="000E6E13" w:rsidRDefault="00FB2DAE">
            <w:pPr>
              <w:numPr>
                <w:ilvl w:val="0"/>
                <w:numId w:val="6"/>
              </w:numPr>
              <w:spacing w:before="280" w:after="280"/>
              <w:ind w:left="480"/>
              <w:jc w:val="both"/>
              <w:rPr>
                <w:b/>
                <w:color w:val="000000"/>
              </w:rPr>
            </w:pPr>
            <w:r>
              <w:rPr>
                <w:b/>
                <w:color w:val="000000"/>
                <w:sz w:val="24"/>
                <w:szCs w:val="24"/>
              </w:rPr>
              <w:t>Sensors in one smart connected home can produce as much as 1 gigabyte (GB) of information a week.</w:t>
            </w:r>
          </w:p>
          <w:p w:rsidR="000E6E13" w:rsidRDefault="00FB2DAE">
            <w:pPr>
              <w:spacing w:before="240" w:after="240"/>
              <w:rPr>
                <w:b/>
                <w:color w:val="000000"/>
                <w:sz w:val="24"/>
                <w:szCs w:val="24"/>
              </w:rPr>
            </w:pPr>
            <w:r>
              <w:rPr>
                <w:b/>
                <w:color w:val="000000"/>
                <w:sz w:val="24"/>
                <w:szCs w:val="24"/>
              </w:rPr>
              <w:t>While Big Data does create challenges for organizations in terms of storage and analytics, it can also provide invaluable information to fine-tune operations and improve customer satisfaction.</w:t>
            </w:r>
          </w:p>
          <w:p w:rsidR="000E6E13" w:rsidRDefault="000E6E13">
            <w:pPr>
              <w:spacing w:before="240" w:after="240"/>
              <w:rPr>
                <w:b/>
                <w:color w:val="000000"/>
                <w:sz w:val="24"/>
                <w:szCs w:val="24"/>
              </w:rPr>
            </w:pPr>
          </w:p>
          <w:p w:rsidR="000E6E13" w:rsidRDefault="00FB2DAE">
            <w:pPr>
              <w:spacing w:after="225"/>
              <w:rPr>
                <w:b/>
                <w:color w:val="000000"/>
                <w:sz w:val="28"/>
                <w:szCs w:val="28"/>
              </w:rPr>
            </w:pPr>
            <w:r>
              <w:rPr>
                <w:b/>
                <w:color w:val="000000"/>
                <w:sz w:val="28"/>
                <w:szCs w:val="28"/>
              </w:rPr>
              <w:lastRenderedPageBreak/>
              <w:t>What is Automation?</w:t>
            </w:r>
          </w:p>
          <w:p w:rsidR="000E6E13" w:rsidRDefault="00FB2DAE">
            <w:pPr>
              <w:spacing w:after="225"/>
              <w:rPr>
                <w:b/>
                <w:color w:val="000000"/>
                <w:sz w:val="28"/>
                <w:szCs w:val="28"/>
              </w:rPr>
            </w:pPr>
            <w:r>
              <w:rPr>
                <w:b/>
                <w:color w:val="000000"/>
                <w:sz w:val="24"/>
                <w:szCs w:val="24"/>
              </w:rPr>
              <w:t>Automation is any process that is self-driven and reduces, then eventually eliminates, the need for human intervention.</w:t>
            </w:r>
          </w:p>
          <w:p w:rsidR="000E6E13" w:rsidRDefault="00FB2DAE">
            <w:pPr>
              <w:spacing w:before="240" w:after="240"/>
              <w:rPr>
                <w:b/>
                <w:color w:val="000000"/>
                <w:sz w:val="24"/>
                <w:szCs w:val="24"/>
              </w:rPr>
            </w:pPr>
            <w:r>
              <w:rPr>
                <w:b/>
                <w:color w:val="000000"/>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0E6E13" w:rsidRDefault="00FB2DAE">
            <w:pPr>
              <w:spacing w:before="240" w:after="240"/>
              <w:rPr>
                <w:b/>
                <w:color w:val="000000"/>
                <w:sz w:val="24"/>
                <w:szCs w:val="24"/>
              </w:rPr>
            </w:pPr>
            <w:r>
              <w:rPr>
                <w:b/>
                <w:color w:val="000000"/>
                <w:sz w:val="24"/>
                <w:szCs w:val="24"/>
              </w:rPr>
              <w:t xml:space="preserve">The </w:t>
            </w:r>
            <w:proofErr w:type="spellStart"/>
            <w:r>
              <w:rPr>
                <w:b/>
                <w:color w:val="000000"/>
                <w:sz w:val="24"/>
                <w:szCs w:val="24"/>
              </w:rPr>
              <w:t>IoT</w:t>
            </w:r>
            <w:proofErr w:type="spellEnd"/>
            <w:r>
              <w:rPr>
                <w:b/>
                <w:color w:val="000000"/>
                <w:sz w:val="24"/>
                <w:szCs w:val="24"/>
              </w:rPr>
              <w:t xml:space="preserve"> opens up a new world in which tasks previously requiring human intervention can become automated. As we have seen, the </w:t>
            </w:r>
            <w:proofErr w:type="spellStart"/>
            <w:r>
              <w:rPr>
                <w:b/>
                <w:color w:val="000000"/>
                <w:sz w:val="24"/>
                <w:szCs w:val="24"/>
              </w:rPr>
              <w:t>IoT</w:t>
            </w:r>
            <w:proofErr w:type="spellEnd"/>
            <w:r>
              <w:rPr>
                <w:b/>
                <w:color w:val="000000"/>
                <w:sz w:val="24"/>
                <w:szCs w:val="24"/>
              </w:rPr>
              <w:t xml:space="preserve"> allows the collection of vast amounts of data that can be quickly analyzed to provide information that can help guide an event or process.</w:t>
            </w:r>
          </w:p>
          <w:p w:rsidR="000E6E13" w:rsidRDefault="00FB2DAE">
            <w:pPr>
              <w:spacing w:before="240" w:after="240"/>
              <w:rPr>
                <w:b/>
                <w:color w:val="000000"/>
                <w:sz w:val="24"/>
                <w:szCs w:val="24"/>
              </w:rPr>
            </w:pPr>
            <w:r>
              <w:rPr>
                <w:b/>
                <w:color w:val="000000"/>
                <w:sz w:val="24"/>
                <w:szCs w:val="24"/>
              </w:rPr>
              <w:t xml:space="preserve">As we continue to embrace the benefits of the </w:t>
            </w:r>
            <w:proofErr w:type="spellStart"/>
            <w:r>
              <w:rPr>
                <w:b/>
                <w:color w:val="000000"/>
                <w:sz w:val="24"/>
                <w:szCs w:val="24"/>
              </w:rPr>
              <w:t>IoT</w:t>
            </w:r>
            <w:proofErr w:type="spellEnd"/>
            <w:r>
              <w:rPr>
                <w:b/>
                <w:color w:val="000000"/>
                <w:sz w:val="24"/>
                <w:szCs w:val="24"/>
              </w:rPr>
              <w: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0E6E13" w:rsidRDefault="00FB2DAE">
            <w:pPr>
              <w:spacing w:before="240" w:after="240"/>
              <w:rPr>
                <w:b/>
                <w:color w:val="000000"/>
                <w:sz w:val="24"/>
                <w:szCs w:val="24"/>
              </w:rPr>
            </w:pPr>
            <w:r>
              <w:rPr>
                <w:b/>
                <w:color w:val="000000"/>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p>
          <w:p w:rsidR="000E6E13" w:rsidRDefault="00FB2DAE">
            <w:pPr>
              <w:spacing w:before="240" w:after="240"/>
              <w:rPr>
                <w:b/>
                <w:color w:val="000000"/>
                <w:sz w:val="24"/>
                <w:szCs w:val="24"/>
              </w:rPr>
            </w:pPr>
            <w:r>
              <w:rPr>
                <w:b/>
                <w:color w:val="000000"/>
                <w:sz w:val="24"/>
                <w:szCs w:val="24"/>
              </w:rPr>
              <w:t>We now see automation everywhere, from self-serve checkouts at stores and automatic building environmental controls, to autonomous cars and planes. How many automated systems do you encounter in a single day?</w:t>
            </w:r>
          </w:p>
          <w:p w:rsidR="000E6E13" w:rsidRDefault="00FB2DAE">
            <w:pPr>
              <w:spacing w:after="225"/>
              <w:rPr>
                <w:b/>
                <w:color w:val="000000"/>
                <w:sz w:val="28"/>
                <w:szCs w:val="28"/>
              </w:rPr>
            </w:pPr>
            <w:r>
              <w:rPr>
                <w:b/>
                <w:color w:val="000000"/>
                <w:sz w:val="28"/>
                <w:szCs w:val="28"/>
              </w:rPr>
              <w:t>Become an Informed Consumer</w:t>
            </w:r>
          </w:p>
          <w:p w:rsidR="000E6E13" w:rsidRDefault="00FB2DAE">
            <w:pPr>
              <w:spacing w:after="240"/>
              <w:rPr>
                <w:b/>
                <w:color w:val="000000"/>
                <w:sz w:val="24"/>
                <w:szCs w:val="24"/>
              </w:rPr>
            </w:pPr>
            <w:r>
              <w:rPr>
                <w:b/>
                <w:color w:val="000000"/>
                <w:sz w:val="24"/>
                <w:szCs w:val="24"/>
              </w:rPr>
              <w:t xml:space="preserve">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w:t>
            </w:r>
            <w:proofErr w:type="spellStart"/>
            <w:r>
              <w:rPr>
                <w:b/>
                <w:color w:val="000000"/>
                <w:sz w:val="24"/>
                <w:szCs w:val="24"/>
              </w:rPr>
              <w:t>IoT</w:t>
            </w:r>
            <w:proofErr w:type="spellEnd"/>
            <w:r>
              <w:rPr>
                <w:b/>
                <w:color w:val="000000"/>
                <w:sz w:val="24"/>
                <w:szCs w:val="24"/>
              </w:rPr>
              <w:t>.</w:t>
            </w:r>
          </w:p>
          <w:p w:rsidR="000E6E13" w:rsidRDefault="00FB2DAE">
            <w:pPr>
              <w:spacing w:before="240" w:after="240"/>
              <w:rPr>
                <w:b/>
                <w:color w:val="333333"/>
                <w:sz w:val="24"/>
                <w:szCs w:val="24"/>
              </w:rPr>
            </w:pPr>
            <w:r>
              <w:rPr>
                <w:b/>
                <w:color w:val="000000"/>
                <w:sz w:val="24"/>
                <w:szCs w:val="24"/>
              </w:rPr>
              <w:t xml:space="preserve">The </w:t>
            </w:r>
            <w:proofErr w:type="spellStart"/>
            <w:r>
              <w:rPr>
                <w:b/>
                <w:color w:val="000000"/>
                <w:sz w:val="24"/>
                <w:szCs w:val="24"/>
              </w:rPr>
              <w:t>IoT</w:t>
            </w:r>
            <w:proofErr w:type="spellEnd"/>
            <w:r>
              <w:rPr>
                <w:b/>
                <w:color w:val="000000"/>
                <w:sz w:val="24"/>
                <w:szCs w:val="24"/>
              </w:rPr>
              <w:t xml:space="preserve">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Pr>
                <w:b/>
                <w:color w:val="333333"/>
                <w:sz w:val="24"/>
                <w:szCs w:val="24"/>
              </w:rPr>
              <w:t xml:space="preserve">e because of the </w:t>
            </w:r>
            <w:proofErr w:type="spellStart"/>
            <w:r>
              <w:rPr>
                <w:b/>
                <w:color w:val="333333"/>
                <w:sz w:val="24"/>
                <w:szCs w:val="24"/>
              </w:rPr>
              <w:t>IoT</w:t>
            </w:r>
            <w:proofErr w:type="spellEnd"/>
            <w:r>
              <w:rPr>
                <w:b/>
                <w:color w:val="333333"/>
                <w:sz w:val="24"/>
                <w:szCs w:val="24"/>
              </w:rPr>
              <w:t>.</w:t>
            </w:r>
          </w:p>
          <w:p w:rsidR="000E6E13" w:rsidRDefault="000E6E13">
            <w:pPr>
              <w:spacing w:after="240"/>
              <w:rPr>
                <w:color w:val="333333"/>
                <w:sz w:val="24"/>
                <w:szCs w:val="24"/>
              </w:rPr>
            </w:pPr>
          </w:p>
          <w:p w:rsidR="000E6E13" w:rsidRDefault="000E6E13">
            <w:pPr>
              <w:spacing w:after="240"/>
              <w:rPr>
                <w:color w:val="333333"/>
                <w:sz w:val="24"/>
                <w:szCs w:val="24"/>
              </w:rPr>
            </w:pPr>
          </w:p>
          <w:p w:rsidR="000E6E13" w:rsidRDefault="00FB2DAE">
            <w:pPr>
              <w:spacing w:after="240"/>
              <w:rPr>
                <w:b/>
                <w:color w:val="333333"/>
                <w:sz w:val="24"/>
                <w:szCs w:val="24"/>
              </w:rPr>
            </w:pPr>
            <w:r>
              <w:rPr>
                <w:b/>
                <w:color w:val="333333"/>
                <w:sz w:val="24"/>
                <w:szCs w:val="24"/>
              </w:rPr>
              <w:lastRenderedPageBreak/>
              <w:t>Certificate:</w:t>
            </w:r>
          </w:p>
          <w:p w:rsidR="000E6E13" w:rsidRDefault="00A760FA">
            <w:pPr>
              <w:spacing w:after="240"/>
              <w:rPr>
                <w:b/>
                <w:color w:val="333333"/>
                <w:sz w:val="24"/>
                <w:szCs w:val="24"/>
              </w:rPr>
            </w:pPr>
            <w:r>
              <w:rPr>
                <w:b/>
                <w:noProof/>
                <w:color w:val="333333"/>
                <w:sz w:val="24"/>
                <w:szCs w:val="24"/>
              </w:rPr>
              <w:drawing>
                <wp:anchor distT="0" distB="0" distL="114300" distR="114300" simplePos="0" relativeHeight="251659264" behindDoc="0" locked="0" layoutInCell="1" allowOverlap="1">
                  <wp:simplePos x="0" y="0"/>
                  <wp:positionH relativeFrom="column">
                    <wp:posOffset>-6350</wp:posOffset>
                  </wp:positionH>
                  <wp:positionV relativeFrom="paragraph">
                    <wp:posOffset>346710</wp:posOffset>
                  </wp:positionV>
                  <wp:extent cx="6242685" cy="445897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6242685" cy="4458970"/>
                          </a:xfrm>
                          <a:prstGeom prst="rect">
                            <a:avLst/>
                          </a:prstGeom>
                        </pic:spPr>
                      </pic:pic>
                    </a:graphicData>
                  </a:graphic>
                </wp:anchor>
              </w:drawing>
            </w:r>
          </w:p>
          <w:p w:rsidR="000E6E13" w:rsidRDefault="000E6E13">
            <w:pPr>
              <w:rPr>
                <w:b/>
                <w:sz w:val="24"/>
                <w:szCs w:val="24"/>
              </w:rPr>
            </w:pPr>
          </w:p>
        </w:tc>
      </w:tr>
    </w:tbl>
    <w:p w:rsidR="000E6E13" w:rsidRDefault="000E6E13">
      <w:pPr>
        <w:rPr>
          <w:b/>
          <w:sz w:val="24"/>
          <w:szCs w:val="24"/>
        </w:rPr>
      </w:pPr>
    </w:p>
    <w:sectPr w:rsidR="000E6E13">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auto"/>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12DA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57178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3E0319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44D05C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5FB05E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E9C464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EA52C4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3B8498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F1D0B6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F270C1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6921AB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C10444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6B1108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9C02C0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A60053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14"/>
  </w:num>
  <w:num w:numId="3">
    <w:abstractNumId w:val="6"/>
  </w:num>
  <w:num w:numId="4">
    <w:abstractNumId w:val="4"/>
  </w:num>
  <w:num w:numId="5">
    <w:abstractNumId w:val="0"/>
  </w:num>
  <w:num w:numId="6">
    <w:abstractNumId w:val="11"/>
  </w:num>
  <w:num w:numId="7">
    <w:abstractNumId w:val="12"/>
  </w:num>
  <w:num w:numId="8">
    <w:abstractNumId w:val="13"/>
  </w:num>
  <w:num w:numId="9">
    <w:abstractNumId w:val="5"/>
  </w:num>
  <w:num w:numId="10">
    <w:abstractNumId w:val="10"/>
  </w:num>
  <w:num w:numId="11">
    <w:abstractNumId w:val="1"/>
  </w:num>
  <w:num w:numId="12">
    <w:abstractNumId w:val="8"/>
  </w:num>
  <w:num w:numId="13">
    <w:abstractNumId w:val="7"/>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E13"/>
    <w:rsid w:val="000E6E13"/>
    <w:rsid w:val="0049494A"/>
    <w:rsid w:val="007F1D79"/>
    <w:rsid w:val="008363F4"/>
    <w:rsid w:val="0097103A"/>
    <w:rsid w:val="00983E8B"/>
    <w:rsid w:val="009B1C6F"/>
    <w:rsid w:val="009F6887"/>
    <w:rsid w:val="00A760FA"/>
    <w:rsid w:val="00CD34EA"/>
    <w:rsid w:val="00D166E5"/>
    <w:rsid w:val="00D960CC"/>
    <w:rsid w:val="00E451A8"/>
    <w:rsid w:val="00E74A05"/>
    <w:rsid w:val="00FB2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6304A"/>
  <w15:docId w15:val="{A852B631-F489-ED45-8DF4-2FD8A0D25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3" Type="http://schemas.openxmlformats.org/officeDocument/2006/relationships/settings" Target="settings.xml" /><Relationship Id="rId7" Type="http://schemas.openxmlformats.org/officeDocument/2006/relationships/hyperlink" Target="https://www.python.org/dev/peps/pep-0020/" TargetMode="Externa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1441</Words>
  <Characters>8217</Characters>
  <Application>Microsoft Office Word</Application>
  <DocSecurity>0</DocSecurity>
  <Lines>68</Lines>
  <Paragraphs>19</Paragraphs>
  <ScaleCrop>false</ScaleCrop>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Yashwitha C N</cp:lastModifiedBy>
  <cp:revision>5</cp:revision>
  <dcterms:created xsi:type="dcterms:W3CDTF">2020-07-10T14:48:00Z</dcterms:created>
  <dcterms:modified xsi:type="dcterms:W3CDTF">2020-07-10T14:49:00Z</dcterms:modified>
</cp:coreProperties>
</file>