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7"/>
        <w:gridCol w:w="109"/>
        <w:gridCol w:w="392"/>
        <w:gridCol w:w="1275"/>
        <w:gridCol w:w="184"/>
        <w:gridCol w:w="3093"/>
        <w:gridCol w:w="629"/>
        <w:gridCol w:w="262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Gudugunti Anirudh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IV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- A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sz w:val="24"/>
                <w:szCs w:val="28"/>
              </w:rPr>
              <w:t>Complex</w:t>
            </w:r>
            <w:r>
              <w:rPr>
                <w:rFonts w:ascii="Times New Roman" w:cs="Times New Roman" w:hAnsi="Times New Roman" w:hint="default"/>
                <w:sz w:val="24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8"/>
              </w:rPr>
              <w:t>analysis,</w:t>
            </w:r>
            <w:r>
              <w:rPr>
                <w:rFonts w:ascii="Times New Roman" w:cs="Times New Roman" w:hAnsi="Times New Roman" w:hint="default"/>
                <w:sz w:val="24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8"/>
              </w:rPr>
              <w:t>probability</w:t>
            </w:r>
            <w:r>
              <w:rPr>
                <w:rFonts w:ascii="Times New Roman" w:cs="Times New Roman" w:hAnsi="Times New Roman" w:hint="default"/>
                <w:sz w:val="24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8"/>
              </w:rPr>
              <w:t>and</w:t>
            </w:r>
            <w:r>
              <w:rPr>
                <w:rFonts w:ascii="Times New Roman" w:cs="Times New Roman" w:hAnsi="Times New Roman" w:hint="default"/>
                <w:sz w:val="24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8"/>
              </w:rPr>
              <w:t>statistical</w:t>
            </w:r>
            <w:r>
              <w:rPr>
                <w:rFonts w:ascii="Times New Roman" w:cs="Times New Roman" w:hAnsi="Times New Roman" w:hint="default"/>
                <w:sz w:val="24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8"/>
              </w:rPr>
              <w:t>methods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Data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structures and algorithms in c++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2.5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11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sz w:val="24"/>
                <w:lang w:val="en-IN" w:bidi="kn-IN" w:eastAsia="en-IN"/>
              </w:rPr>
              <w:t>1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program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to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binary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reversal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of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a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number.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 xml:space="preserve">Online Test </w:t>
      </w:r>
      <w:r>
        <w:rPr>
          <w:rFonts w:ascii="Times New Roman" w:cs="Times New Roman" w:hAnsi="Times New Roman"/>
          <w:b/>
          <w:sz w:val="32"/>
          <w:szCs w:val="24"/>
        </w:rPr>
        <w:t>Details</w:t>
      </w:r>
      <w:r>
        <w:rPr>
          <w:rFonts w:ascii="Times New Roman" w:cs="Times New Roman" w:hAnsi="Times New Roman"/>
          <w:b/>
          <w:sz w:val="32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test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today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from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module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test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objective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type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30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duration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45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minutes.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optimal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easy.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score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got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2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6</w:t>
      </w:r>
      <w:r>
        <w:rPr>
          <w:rFonts w:ascii="Times New Roman" w:cs="Times New Roman" w:hAnsi="Times New Roman" w:hint="default"/>
          <w:sz w:val="24"/>
          <w:szCs w:val="24"/>
        </w:rPr>
        <w:t>/30.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margin">
              <wp:posOffset>546704</wp:posOffset>
            </wp:positionH>
            <wp:positionV relativeFrom="margin">
              <wp:posOffset>1354805</wp:posOffset>
            </wp:positionV>
            <wp:extent cx="4615480" cy="7292361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5480" cy="729236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noProof/>
        </w:rPr>
      </w:pPr>
      <w:r>
        <w:rPr>
          <w:rFonts w:ascii="Arial Black" w:hAnsi="Arial Black"/>
          <w:b/>
          <w:bCs/>
          <w:sz w:val="36"/>
          <w:szCs w:val="36"/>
        </w:rPr>
        <w:t>Snapshot of certification course</w:t>
      </w:r>
      <w:r>
        <w:rPr>
          <w:rFonts w:ascii="Arial Black" w:hAnsi="Arial Black"/>
          <w:sz w:val="36"/>
          <w:szCs w:val="36"/>
        </w:rPr>
        <w:t>:</w:t>
      </w:r>
      <w:r>
        <w:rPr>
          <w:noProof/>
        </w:rPr>
        <w:t xml:space="preserve"> </w:t>
      </w: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I have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successfully completed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2.5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hrs of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bas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ic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s of data structures and algorithms in c++ through U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demy.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Here is the certificate of completion.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7706</wp:posOffset>
            </wp:positionH>
            <wp:positionV relativeFrom="margin">
              <wp:posOffset>1877200</wp:posOffset>
            </wp:positionV>
            <wp:extent cx="5795251" cy="3363170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5251" cy="33631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Online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(using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language)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program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to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binary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reversal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of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a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number.</w:t>
      </w:r>
    </w:p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IN" w:bidi="kn-IN" w:eastAsia="en-IN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1835149</wp:posOffset>
            </wp:positionH>
            <wp:positionV relativeFrom="page">
              <wp:posOffset>2461031</wp:posOffset>
            </wp:positionV>
            <wp:extent cx="3886200" cy="7288712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728871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2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14AEAD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Words>161</Words>
  <Pages>2</Pages>
  <Characters>937</Characters>
  <Application>WPS Office</Application>
  <DocSecurity>0</DocSecurity>
  <Paragraphs>94</Paragraphs>
  <ScaleCrop>false</ScaleCrop>
  <LinksUpToDate>false</LinksUpToDate>
  <CharactersWithSpaces>1065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2020-06-17T11:30:26Z</dcterms:modified>
  <revision>81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