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12"/>
        <w:gridCol w:w="206"/>
        <w:gridCol w:w="738"/>
        <w:gridCol w:w="2237"/>
        <w:gridCol w:w="224"/>
        <w:gridCol w:w="1860"/>
        <w:gridCol w:w="769"/>
        <w:gridCol w:w="2228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19-05-2020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DAA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check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whether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one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string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is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sub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sequence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another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string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</w:p>
          <w:p>
            <w:pPr>
              <w:rPr/>
            </w:pP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                                        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find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the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short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palindrome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0"/>
                <w:szCs w:val="24"/>
              </w:rPr>
              <w:t>string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hAnsi="Arial Black"/>
          <w:sz w:val="24"/>
          <w:szCs w:val="24"/>
          <w:lang w:val="en-US"/>
        </w:rPr>
        <w:t xml:space="preserve">: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online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test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from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module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which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about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Introduction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to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subject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asymptotic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notations.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25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duration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minutes.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optimal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easy.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score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that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received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9</w:t>
      </w:r>
      <w:r>
        <w:rPr>
          <w:rFonts w:ascii="Times New Roman" w:cs="Times New Roman" w:hAnsi="Times New Roman" w:hint="default"/>
          <w:sz w:val="28"/>
          <w:szCs w:val="28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Snapshot</w:t>
      </w:r>
      <w:r>
        <w:rPr>
          <w:rFonts w:ascii="Times New Roman" w:cs="Times New Roman" w:hAnsi="Times New Roman" w:hint="default"/>
          <w:sz w:val="28"/>
          <w:szCs w:val="28"/>
        </w:rPr>
        <w:t>: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not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taken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:</w:t>
      </w:r>
      <w:r>
        <w:rPr>
          <w:rFonts w:hAnsi="Arial Black"/>
          <w:sz w:val="24"/>
          <w:szCs w:val="24"/>
          <w:lang w:val="en-US"/>
        </w:rPr>
        <w:t xml:space="preserve"> Anaconda installation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:Jupyter installation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584053</wp:posOffset>
            </wp:positionH>
            <wp:positionV relativeFrom="page">
              <wp:posOffset>2237773</wp:posOffset>
            </wp:positionV>
            <wp:extent cx="5746513" cy="4330056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6513" cy="43300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Cha</w:t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1696812</wp:posOffset>
            </wp:positionH>
            <wp:positionV relativeFrom="page">
              <wp:posOffset>2888811</wp:posOffset>
            </wp:positionV>
            <wp:extent cx="3905780" cy="5776798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05780" cy="577679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 Black" w:hAnsi="Arial Black" w:hint="default"/>
          <w:sz w:val="24"/>
          <w:szCs w:val="24"/>
        </w:rPr>
        <w:t>llenges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  <w:r>
        <w:rPr>
          <w:rFonts w:ascii="Arial Black" w:hAnsi="Arial Black" w:hint="default"/>
          <w:sz w:val="24"/>
          <w:szCs w:val="24"/>
        </w:rPr>
        <w:t xml:space="preserve"> </w:t>
      </w:r>
    </w:p>
    <w:p>
      <w:pPr>
        <w:rPr/>
      </w:pPr>
      <w:r>
        <w:rPr>
          <w:rFonts w:ascii="Times New Roman" w:cs="Times New Roman" w:hAnsi="Times New Roman" w:hint="default"/>
          <w:sz w:val="24"/>
          <w:szCs w:val="24"/>
        </w:rPr>
        <w:t>shortest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palindrome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take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“</w:t>
      </w:r>
      <w:r>
        <w:rPr>
          <w:rFonts w:ascii="Times New Roman" w:cs="Times New Roman" w:hAnsi="Times New Roman" w:hint="default"/>
          <w:sz w:val="24"/>
          <w:szCs w:val="24"/>
        </w:rPr>
        <w:t>xyz</w:t>
      </w:r>
      <w:r>
        <w:rPr>
          <w:rFonts w:ascii="Times New Roman" w:cs="Times New Roman" w:hAnsi="Times New Roman" w:hint="default"/>
          <w:sz w:val="24"/>
          <w:szCs w:val="24"/>
        </w:rPr>
        <w:t>”,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“</w:t>
      </w:r>
      <w:r>
        <w:rPr>
          <w:rFonts w:ascii="Times New Roman" w:cs="Times New Roman" w:hAnsi="Times New Roman" w:hint="default"/>
          <w:sz w:val="24"/>
          <w:szCs w:val="24"/>
        </w:rPr>
        <w:t>zyxyz</w:t>
      </w:r>
      <w:r>
        <w:rPr>
          <w:rFonts w:ascii="Times New Roman" w:cs="Times New Roman" w:hAnsi="Times New Roman" w:hint="default"/>
          <w:sz w:val="24"/>
          <w:szCs w:val="24"/>
        </w:rPr>
        <w:t>”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will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be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shortest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palindrome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need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add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some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characters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given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character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will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be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shortest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palindrome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br w:type="page"/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1905760</wp:posOffset>
            </wp:positionH>
            <wp:positionV relativeFrom="page">
              <wp:posOffset>3132757</wp:posOffset>
            </wp:positionV>
            <wp:extent cx="4043871" cy="5436119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43871" cy="543611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t>Sub sequence of a string:</w:t>
      </w:r>
      <w:r>
        <w:rPr>
          <w:lang w:val="en-US"/>
        </w:rPr>
        <w:t>(</w:t>
      </w:r>
      <w:r>
        <w:rPr>
          <w:rFonts w:ascii="Times New Roman" w:cs="Times New Roman" w:hAnsi="Times New Roman" w:hint="default"/>
          <w:sz w:val="24"/>
          <w:szCs w:val="24"/>
        </w:rPr>
        <w:t>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user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will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input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two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strings,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sub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sequence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other.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prints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“yes”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either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first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sub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sequence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second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second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sub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sequence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first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Assume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length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first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smaller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equal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length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second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string.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257</Words>
  <Pages>2</Pages>
  <Characters>1308</Characters>
  <Application>WPS Office</Application>
  <DocSecurity>0</DocSecurity>
  <Paragraphs>68</Paragraphs>
  <ScaleCrop>false</ScaleCrop>
  <LinksUpToDate>false</LinksUpToDate>
  <CharactersWithSpaces>1571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2020-05-31T06:39:07Z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