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1761"/>
        <w:gridCol w:w="794"/>
        <w:gridCol w:w="1302"/>
        <w:gridCol w:w="804"/>
        <w:gridCol w:w="2344"/>
      </w:tblGrid>
      <w:tr w:rsidR="006D2F12" w14:paraId="7684E9AE" w14:textId="77777777" w:rsidTr="00261AE8">
        <w:trPr>
          <w:trHeight w:hRule="exact" w:val="720"/>
        </w:trPr>
        <w:tc>
          <w:tcPr>
            <w:tcW w:w="1340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4"/>
          </w:tcPr>
          <w:p w14:paraId="7693EEA4" w14:textId="3AABDF61" w:rsidR="006D2F12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02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14:paraId="6BECCD17" w14:textId="544DF34D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61AE8">
              <w:rPr>
                <w:rFonts w:ascii="Times New Roman" w:hAnsi="Times New Roman" w:cs="Times New Roman"/>
                <w:sz w:val="24"/>
                <w:szCs w:val="24"/>
              </w:rPr>
              <w:t>HETHAN CK</w:t>
            </w:r>
          </w:p>
        </w:tc>
      </w:tr>
      <w:tr w:rsidR="006D2F12" w14:paraId="1C2A82AC" w14:textId="77777777" w:rsidTr="00261AE8">
        <w:trPr>
          <w:trHeight w:hRule="exact" w:val="720"/>
        </w:trPr>
        <w:tc>
          <w:tcPr>
            <w:tcW w:w="1340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02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14:paraId="4E292984" w14:textId="202EB2E1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261A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261AE8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261AE8">
        <w:trPr>
          <w:trHeight w:hRule="exact" w:val="720"/>
        </w:trPr>
        <w:tc>
          <w:tcPr>
            <w:tcW w:w="1562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8" w:type="dxa"/>
            <w:gridSpan w:val="6"/>
          </w:tcPr>
          <w:p w14:paraId="3CEF6674" w14:textId="5E63D50D" w:rsidR="006D2F12" w:rsidRPr="00015E5D" w:rsidRDefault="00015E5D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Data Communication(18CS46)</w:t>
            </w:r>
          </w:p>
          <w:p w14:paraId="1599C223" w14:textId="26701C1C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bookmarkStart w:id="0" w:name="_Hlk41748768"/>
            <w:r w:rsidR="00BD53CE"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 w:rsidR="00BD53CE"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261AE8">
        <w:trPr>
          <w:trHeight w:hRule="exact" w:val="720"/>
        </w:trPr>
        <w:tc>
          <w:tcPr>
            <w:tcW w:w="1562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44" w:type="dxa"/>
            <w:gridSpan w:val="2"/>
          </w:tcPr>
          <w:p w14:paraId="48FFAED8" w14:textId="52220E6C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127BA4A" w14:textId="452EB3E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96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14:paraId="66ABB642" w14:textId="18459DA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61A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0AABFA7" w14:textId="307EF7D4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61AE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D2F12" w14:paraId="4AAB515A" w14:textId="77777777" w:rsidTr="00261AE8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261AE8">
        <w:trPr>
          <w:trHeight w:hRule="exact" w:val="720"/>
        </w:trPr>
        <w:tc>
          <w:tcPr>
            <w:tcW w:w="1340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6775888D" w14:textId="787F45F5" w:rsidR="006D2F12" w:rsidRPr="00C806F9" w:rsidRDefault="00261AE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2013038"/>
            <w:r w:rsidRPr="00261AE8">
              <w:rPr>
                <w:rFonts w:ascii="Times New Roman" w:hAnsi="Times New Roman" w:cs="Times New Roman"/>
                <w:sz w:val="24"/>
                <w:szCs w:val="24"/>
              </w:rPr>
              <w:t>Complete Python Bootcamp: Go from zero to hero in Python 3</w:t>
            </w:r>
            <w:bookmarkEnd w:id="1"/>
          </w:p>
        </w:tc>
      </w:tr>
      <w:tr w:rsidR="006D2F12" w14:paraId="771FB2F3" w14:textId="77777777" w:rsidTr="00261AE8">
        <w:trPr>
          <w:trHeight w:hRule="exact" w:val="720"/>
        </w:trPr>
        <w:tc>
          <w:tcPr>
            <w:tcW w:w="2345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61" w:type="dxa"/>
          </w:tcPr>
          <w:p w14:paraId="59AF620E" w14:textId="7B419E8D" w:rsidR="006D2F12" w:rsidRPr="00C806F9" w:rsidRDefault="00261AE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900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14:paraId="2AE03A0C" w14:textId="391461B5" w:rsidR="006D2F12" w:rsidRPr="00C806F9" w:rsidRDefault="00261AE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261AE8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61AE8">
        <w:trPr>
          <w:trHeight w:hRule="exact" w:val="906"/>
        </w:trPr>
        <w:tc>
          <w:tcPr>
            <w:tcW w:w="9350" w:type="dxa"/>
            <w:gridSpan w:val="8"/>
          </w:tcPr>
          <w:p w14:paraId="37540197" w14:textId="77777777" w:rsidR="00691AD2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D53CE">
              <w:rPr>
                <w:rFonts w:ascii="Times New Roman" w:hAnsi="Times New Roman" w:cs="Times New Roman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D53CE" w:rsidRPr="00BD53CE">
              <w:rPr>
                <w:rFonts w:ascii="Times New Roman" w:hAnsi="Times New Roman" w:cs="Times New Roman"/>
                <w:szCs w:val="24"/>
              </w:rPr>
              <w:t xml:space="preserve">Write a C </w:t>
            </w:r>
            <w:bookmarkStart w:id="2" w:name="_Hlk41749567"/>
            <w:r w:rsidR="00BD53CE" w:rsidRPr="00BD53CE">
              <w:rPr>
                <w:rFonts w:ascii="Times New Roman" w:hAnsi="Times New Roman" w:cs="Times New Roman"/>
                <w:szCs w:val="24"/>
              </w:rPr>
              <w:t xml:space="preserve">Program to count Uppercase, Lowercase, special character and </w:t>
            </w:r>
          </w:p>
          <w:p w14:paraId="0FFFD9A2" w14:textId="77777777" w:rsidR="00BD53CE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numeric values for a given string.</w:t>
            </w:r>
          </w:p>
          <w:bookmarkEnd w:id="2"/>
          <w:p w14:paraId="3C3B5181" w14:textId="62B1C4E6" w:rsidR="00BD53CE" w:rsidRPr="009C0E74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>
              <w:t xml:space="preserve"> </w:t>
            </w:r>
            <w:r w:rsidRPr="00BD53CE">
              <w:rPr>
                <w:rFonts w:ascii="Times New Roman" w:hAnsi="Times New Roman" w:cs="Times New Roman"/>
                <w:szCs w:val="24"/>
              </w:rPr>
              <w:t xml:space="preserve">Write a C Program </w:t>
            </w:r>
            <w:bookmarkStart w:id="3" w:name="_Hlk41749934"/>
            <w:r w:rsidRPr="00BD53CE">
              <w:rPr>
                <w:rFonts w:ascii="Times New Roman" w:hAnsi="Times New Roman" w:cs="Times New Roman"/>
                <w:szCs w:val="24"/>
              </w:rPr>
              <w:t>to generate first N Armstrong Numbers</w:t>
            </w:r>
            <w:bookmarkEnd w:id="3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D2F12" w14:paraId="2798BDF9" w14:textId="77777777" w:rsidTr="00261AE8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261AE8">
        <w:trPr>
          <w:trHeight w:hRule="exact" w:val="720"/>
        </w:trPr>
        <w:tc>
          <w:tcPr>
            <w:tcW w:w="4106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61AE8">
        <w:trPr>
          <w:trHeight w:hRule="exact" w:val="720"/>
        </w:trPr>
        <w:tc>
          <w:tcPr>
            <w:tcW w:w="4106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44" w:type="dxa"/>
            <w:gridSpan w:val="4"/>
          </w:tcPr>
          <w:p w14:paraId="410C3B04" w14:textId="4A59413A" w:rsidR="00CB38F1" w:rsidRPr="00871884" w:rsidRDefault="00261AE8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AE8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https://github.com/chethan-ck/lockdown_coding</w:t>
            </w:r>
          </w:p>
        </w:tc>
      </w:tr>
      <w:tr w:rsidR="00CB38F1" w14:paraId="5041CE7E" w14:textId="77777777" w:rsidTr="00261AE8">
        <w:trPr>
          <w:trHeight w:hRule="exact" w:val="720"/>
        </w:trPr>
        <w:tc>
          <w:tcPr>
            <w:tcW w:w="4106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44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61049D4E" w14:textId="3449DF12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4F8F1CF7" w14:textId="1CA7641E" w:rsidR="00015E5D" w:rsidRPr="00015E5D" w:rsidRDefault="00BD53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Communication</w:t>
      </w:r>
      <w:r w:rsidR="00015E5D" w:rsidRPr="00015E5D">
        <w:rPr>
          <w:rFonts w:ascii="Times New Roman" w:hAnsi="Times New Roman" w:cs="Times New Roman"/>
          <w:b/>
          <w:sz w:val="24"/>
          <w:szCs w:val="24"/>
        </w:rPr>
        <w:t>:</w:t>
      </w:r>
    </w:p>
    <w:p w14:paraId="06E063AD" w14:textId="324A78D7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4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bookmarkEnd w:id="4"/>
      <w:r w:rsidR="00BD53CE">
        <w:rPr>
          <w:rFonts w:ascii="Times New Roman" w:hAnsi="Times New Roman" w:cs="Times New Roman"/>
          <w:bCs/>
          <w:sz w:val="24"/>
          <w:szCs w:val="24"/>
        </w:rPr>
        <w:t>3 and 4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Bandwidth Utilization, Switching, Error Detection and Correction, Data link control, Media Access control, Introduction to Data-Link Layer, IPv4 Addressing and </w:t>
      </w:r>
      <w:bookmarkStart w:id="5" w:name="_Hlk41577682"/>
      <w:r w:rsidR="00CF5669">
        <w:rPr>
          <w:rFonts w:ascii="Times New Roman" w:hAnsi="Times New Roman" w:cs="Times New Roman"/>
          <w:bCs/>
          <w:sz w:val="24"/>
          <w:szCs w:val="24"/>
        </w:rPr>
        <w:t>subnetting.</w:t>
      </w:r>
      <w:r w:rsidR="00CF5669" w:rsidRPr="00515B61">
        <w:rPr>
          <w:rFonts w:ascii="Times New Roman" w:hAnsi="Times New Roman" w:cs="Times New Roman"/>
          <w:bCs/>
          <w:sz w:val="24"/>
          <w:szCs w:val="24"/>
        </w:rPr>
        <w:t xml:space="preserve"> There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were </w:t>
      </w:r>
      <w:r w:rsidR="00CF5669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CF5669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CF5669">
        <w:rPr>
          <w:rFonts w:ascii="Times New Roman" w:hAnsi="Times New Roman" w:cs="Times New Roman"/>
          <w:bCs/>
          <w:sz w:val="24"/>
          <w:szCs w:val="24"/>
        </w:rPr>
        <w:t>2</w:t>
      </w:r>
      <w:r w:rsidR="00261AE8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CF5669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5"/>
    </w:p>
    <w:p w14:paraId="247F611C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90B606F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672F525D" w:rsidR="00515B61" w:rsidRDefault="00261A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1D77B592" wp14:editId="49F64E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59B4936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04B786F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F3BED77" w14:textId="4EE05D8A" w:rsidR="00015E5D" w:rsidRDefault="00CF5669">
      <w:pPr>
        <w:rPr>
          <w:rFonts w:ascii="Times New Roman" w:hAnsi="Times New Roman" w:cs="Times New Roman"/>
          <w:b/>
          <w:sz w:val="24"/>
          <w:szCs w:val="24"/>
        </w:rPr>
      </w:pPr>
      <w:r w:rsidRPr="00CF5669">
        <w:rPr>
          <w:rFonts w:ascii="Times New Roman" w:hAnsi="Times New Roman" w:cs="Times New Roman"/>
          <w:b/>
          <w:sz w:val="24"/>
          <w:szCs w:val="24"/>
        </w:rPr>
        <w:t>Complex Analysis, Probability and Statistical Methods</w:t>
      </w:r>
      <w:r w:rsidR="00015E5D" w:rsidRPr="00015E5D">
        <w:rPr>
          <w:rFonts w:ascii="Times New Roman" w:hAnsi="Times New Roman" w:cs="Times New Roman"/>
          <w:b/>
          <w:sz w:val="24"/>
          <w:szCs w:val="24"/>
        </w:rPr>
        <w:t>:</w:t>
      </w:r>
    </w:p>
    <w:p w14:paraId="2E146089" w14:textId="0A892ADB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>module 3 which was about the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Probability Distributions.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261AE8">
        <w:rPr>
          <w:rFonts w:ascii="Times New Roman" w:hAnsi="Times New Roman" w:cs="Times New Roman"/>
          <w:bCs/>
          <w:sz w:val="24"/>
          <w:szCs w:val="24"/>
        </w:rPr>
        <w:t>2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261AE8">
        <w:rPr>
          <w:rFonts w:ascii="Times New Roman" w:hAnsi="Times New Roman" w:cs="Times New Roman"/>
          <w:bCs/>
          <w:sz w:val="24"/>
          <w:szCs w:val="24"/>
        </w:rPr>
        <w:t>29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43A96DEC" w14:textId="6929F48F" w:rsidR="006275AD" w:rsidRPr="00261AE8" w:rsidRDefault="00015E5D">
      <w:pPr>
        <w:rPr>
          <w:rFonts w:ascii="Times New Roman" w:hAnsi="Times New Roman" w:cs="Times New Roman"/>
          <w:bCs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  <w:r w:rsidR="00261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1AE8" w:rsidRPr="00261AE8">
        <w:rPr>
          <w:rFonts w:ascii="Times New Roman" w:hAnsi="Times New Roman" w:cs="Times New Roman"/>
          <w:bCs/>
          <w:sz w:val="24"/>
          <w:szCs w:val="24"/>
        </w:rPr>
        <w:t>Not Taken</w:t>
      </w:r>
    </w:p>
    <w:p w14:paraId="2B33D5E1" w14:textId="7825F080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7DDDD6C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1AE8" w:rsidRPr="00261AE8">
        <w:rPr>
          <w:rFonts w:ascii="Times New Roman" w:hAnsi="Times New Roman" w:cs="Times New Roman"/>
          <w:sz w:val="24"/>
          <w:szCs w:val="24"/>
        </w:rPr>
        <w:t>Complete Python Bootcamp: Go from zero to hero in Python 3</w:t>
      </w:r>
    </w:p>
    <w:p w14:paraId="639DB388" w14:textId="57BC2240" w:rsidR="00515B61" w:rsidRP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1AE8">
        <w:rPr>
          <w:rFonts w:ascii="Times New Roman" w:hAnsi="Times New Roman" w:cs="Times New Roman"/>
          <w:sz w:val="24"/>
          <w:szCs w:val="24"/>
        </w:rPr>
        <w:t>Udemy</w:t>
      </w:r>
    </w:p>
    <w:p w14:paraId="50EE67F3" w14:textId="77777777" w:rsidR="00261AE8" w:rsidRPr="00261AE8" w:rsidRDefault="00261AE8" w:rsidP="00261AE8">
      <w:pPr>
        <w:rPr>
          <w:rFonts w:ascii="Times New Roman" w:hAnsi="Times New Roman" w:cs="Times New Roman"/>
          <w:bCs/>
          <w:sz w:val="24"/>
          <w:szCs w:val="24"/>
        </w:rPr>
      </w:pPr>
      <w:r w:rsidRPr="00261AE8">
        <w:rPr>
          <w:rFonts w:ascii="Times New Roman" w:hAnsi="Times New Roman" w:cs="Times New Roman"/>
          <w:bCs/>
          <w:sz w:val="24"/>
          <w:szCs w:val="24"/>
        </w:rPr>
        <w:t>This course has 19 sections and the total duration is 24 hours.</w:t>
      </w:r>
    </w:p>
    <w:p w14:paraId="2A6FFFDE" w14:textId="281DA12B" w:rsidR="000506EB" w:rsidRPr="006275AD" w:rsidRDefault="00261AE8" w:rsidP="00261AE8">
      <w:pPr>
        <w:rPr>
          <w:rFonts w:ascii="Times New Roman" w:hAnsi="Times New Roman" w:cs="Times New Roman"/>
          <w:bCs/>
          <w:sz w:val="24"/>
          <w:szCs w:val="24"/>
        </w:rPr>
      </w:pPr>
      <w:r w:rsidRPr="00261AE8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76A02">
        <w:rPr>
          <w:rFonts w:ascii="Times New Roman" w:hAnsi="Times New Roman" w:cs="Times New Roman"/>
          <w:bCs/>
          <w:sz w:val="24"/>
          <w:szCs w:val="24"/>
        </w:rPr>
        <w:t>twelveth</w:t>
      </w:r>
      <w:r w:rsidRPr="00261AE8">
        <w:rPr>
          <w:rFonts w:ascii="Times New Roman" w:hAnsi="Times New Roman" w:cs="Times New Roman"/>
          <w:bCs/>
          <w:sz w:val="24"/>
          <w:szCs w:val="24"/>
        </w:rPr>
        <w:t xml:space="preserve"> day I went through the section of the course that explained about </w:t>
      </w:r>
      <w:r>
        <w:rPr>
          <w:rFonts w:ascii="Times New Roman" w:hAnsi="Times New Roman" w:cs="Times New Roman"/>
          <w:bCs/>
          <w:sz w:val="24"/>
          <w:szCs w:val="24"/>
        </w:rPr>
        <w:t>interact functi</w:t>
      </w:r>
      <w:r w:rsidR="00076A02">
        <w:rPr>
          <w:rFonts w:ascii="Times New Roman" w:hAnsi="Times New Roman" w:cs="Times New Roman"/>
          <w:bCs/>
          <w:sz w:val="24"/>
          <w:szCs w:val="24"/>
        </w:rPr>
        <w:t>onality with GUIs</w:t>
      </w:r>
      <w:r w:rsidRPr="00261AE8">
        <w:rPr>
          <w:rFonts w:ascii="Times New Roman" w:hAnsi="Times New Roman" w:cs="Times New Roman"/>
          <w:bCs/>
          <w:sz w:val="24"/>
          <w:szCs w:val="24"/>
        </w:rPr>
        <w:t xml:space="preserve"> and how it can be used while programming in python.</w:t>
      </w: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DDAEC87" w:rsidR="00584F20" w:rsidRDefault="00261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09F48" wp14:editId="300FB6C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5E05D46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038F1D7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817039">
        <w:rPr>
          <w:rFonts w:ascii="Times New Roman" w:hAnsi="Times New Roman" w:cs="Times New Roman"/>
          <w:sz w:val="24"/>
          <w:szCs w:val="24"/>
        </w:rPr>
        <w:t xml:space="preserve"> To</w:t>
      </w:r>
      <w:r w:rsidR="00817039" w:rsidRPr="00817039">
        <w:rPr>
          <w:rFonts w:ascii="Times New Roman" w:hAnsi="Times New Roman" w:cs="Times New Roman"/>
          <w:sz w:val="24"/>
          <w:szCs w:val="24"/>
        </w:rPr>
        <w:t xml:space="preserve"> count Uppercase, Lowercase, special character</w:t>
      </w:r>
      <w:r w:rsidR="00817039">
        <w:rPr>
          <w:rFonts w:ascii="Times New Roman" w:hAnsi="Times New Roman" w:cs="Times New Roman"/>
          <w:sz w:val="24"/>
          <w:szCs w:val="24"/>
        </w:rPr>
        <w:t xml:space="preserve"> and numeric values for a given string.     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2469C7C1" w:rsidR="004D72AB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A527F" wp14:editId="4F7CFF1C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30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0"/>
                    <a:stretch/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7874364" w14:textId="7B3126B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7A7676B" w14:textId="5C37300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32C053C9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DBF8E2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698F87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C3AC400" w14:textId="002D8189" w:rsidR="00817039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2:(Using C language)</w:t>
      </w:r>
      <w:r w:rsidRPr="00817039"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17039">
        <w:rPr>
          <w:rFonts w:ascii="Times New Roman" w:hAnsi="Times New Roman" w:cs="Times New Roman"/>
          <w:sz w:val="24"/>
          <w:szCs w:val="24"/>
        </w:rPr>
        <w:t>o generate first N Armstrong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F0237" w14:textId="5C94E095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D1405C0" w:rsid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039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2D85F2" w14:textId="71AE5145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70B056" wp14:editId="68B04BCE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30 (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76A02"/>
    <w:rsid w:val="000C7EE1"/>
    <w:rsid w:val="00160905"/>
    <w:rsid w:val="00200878"/>
    <w:rsid w:val="00261AE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2020-06-02T12:31:00Z</dcterms:created>
  <dcterms:modified xsi:type="dcterms:W3CDTF">2020-06-02T12:31:00Z</dcterms:modified>
</cp:coreProperties>
</file>