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547" w:rsidRDefault="002411C6">
      <w:pPr>
        <w:pStyle w:val="normal0"/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2"/>
        <w:gridCol w:w="3971"/>
        <w:gridCol w:w="1345"/>
        <w:gridCol w:w="3618"/>
      </w:tblGrid>
      <w:tr w:rsidR="00376547">
        <w:tc>
          <w:tcPr>
            <w:tcW w:w="1362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1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26/06/2020</w:t>
            </w:r>
          </w:p>
        </w:tc>
        <w:tc>
          <w:tcPr>
            <w:tcW w:w="1345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8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376547">
        <w:tc>
          <w:tcPr>
            <w:tcW w:w="1362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1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45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8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376547">
        <w:tc>
          <w:tcPr>
            <w:tcW w:w="1362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1" w:type="dxa"/>
          </w:tcPr>
          <w:p w:rsidR="00376547" w:rsidRDefault="002411C6">
            <w:pPr>
              <w:pStyle w:val="normal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Challenges</w:t>
            </w:r>
          </w:p>
        </w:tc>
        <w:tc>
          <w:tcPr>
            <w:tcW w:w="1345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8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376547">
        <w:tc>
          <w:tcPr>
            <w:tcW w:w="1362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1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45" w:type="dxa"/>
          </w:tcPr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</w:tc>
        <w:tc>
          <w:tcPr>
            <w:tcW w:w="3618" w:type="dxa"/>
          </w:tcPr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</w:tc>
      </w:tr>
    </w:tbl>
    <w:p w:rsidR="00376547" w:rsidRDefault="00376547">
      <w:pPr>
        <w:pStyle w:val="normal0"/>
        <w:rPr>
          <w:b/>
          <w:sz w:val="24"/>
          <w:szCs w:val="24"/>
        </w:rPr>
      </w:pPr>
    </w:p>
    <w:tbl>
      <w:tblPr>
        <w:tblStyle w:val="a0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2"/>
        <w:gridCol w:w="3963"/>
        <w:gridCol w:w="1346"/>
        <w:gridCol w:w="3314"/>
        <w:gridCol w:w="311"/>
      </w:tblGrid>
      <w:tr w:rsidR="00376547">
        <w:trPr>
          <w:gridAfter w:val="1"/>
          <w:wAfter w:w="311" w:type="dxa"/>
        </w:trPr>
        <w:tc>
          <w:tcPr>
            <w:tcW w:w="9985" w:type="dxa"/>
            <w:gridSpan w:val="4"/>
          </w:tcPr>
          <w:p w:rsidR="00376547" w:rsidRDefault="002411C6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376547">
        <w:trPr>
          <w:gridAfter w:val="1"/>
          <w:wAfter w:w="311" w:type="dxa"/>
        </w:trPr>
        <w:tc>
          <w:tcPr>
            <w:tcW w:w="9985" w:type="dxa"/>
            <w:gridSpan w:val="4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session:</w:t>
            </w:r>
          </w:p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 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2420471" cy="4078941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07894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</w:tc>
      </w:tr>
      <w:tr w:rsidR="00376547">
        <w:trPr>
          <w:gridAfter w:val="1"/>
          <w:wAfter w:w="311" w:type="dxa"/>
        </w:trPr>
        <w:tc>
          <w:tcPr>
            <w:tcW w:w="9985" w:type="dxa"/>
            <w:gridSpan w:val="4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Report:</w:t>
            </w:r>
          </w:p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An optional second parameter of the open function defines the mode in which the file is opened. This list shows the supported modes.</w:t>
            </w:r>
          </w:p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    </w:t>
            </w:r>
          </w:p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The </w:t>
            </w:r>
            <w:proofErr w:type="spellStart"/>
            <w:r>
              <w:rPr>
                <w:b/>
                <w:sz w:val="24"/>
                <w:szCs w:val="24"/>
              </w:rPr>
              <w:t>getline</w:t>
            </w:r>
            <w:proofErr w:type="spellEnd"/>
            <w:r>
              <w:rPr>
                <w:b/>
                <w:sz w:val="24"/>
                <w:szCs w:val="24"/>
              </w:rPr>
              <w:t xml:space="preserve"> function reads characters from</w:t>
            </w:r>
            <w:r>
              <w:rPr>
                <w:b/>
                <w:sz w:val="24"/>
                <w:szCs w:val="24"/>
              </w:rPr>
              <w:t xml:space="preserve"> an input stream and places them into a string.</w:t>
            </w:r>
          </w:p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</w:p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</w:t>
            </w:r>
          </w:p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</w:t>
            </w:r>
          </w:p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</w:p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</w:p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</w:t>
            </w:r>
          </w:p>
          <w:p w:rsidR="00376547" w:rsidRDefault="00376547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b/>
                <w:i/>
                <w:sz w:val="24"/>
                <w:szCs w:val="24"/>
              </w:rPr>
            </w:pPr>
          </w:p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</w:tc>
      </w:tr>
      <w:tr w:rsidR="00376547">
        <w:tc>
          <w:tcPr>
            <w:tcW w:w="1362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963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26/06/2020</w:t>
            </w:r>
          </w:p>
        </w:tc>
        <w:tc>
          <w:tcPr>
            <w:tcW w:w="1346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25" w:type="dxa"/>
            <w:gridSpan w:val="2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GOURI R S</w:t>
            </w:r>
          </w:p>
        </w:tc>
      </w:tr>
      <w:tr w:rsidR="00376547">
        <w:tc>
          <w:tcPr>
            <w:tcW w:w="1362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63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46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25" w:type="dxa"/>
            <w:gridSpan w:val="2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4AL18EC016</w:t>
            </w:r>
          </w:p>
        </w:tc>
      </w:tr>
      <w:tr w:rsidR="00376547">
        <w:tc>
          <w:tcPr>
            <w:tcW w:w="1362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63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More on the topic</w:t>
            </w:r>
          </w:p>
        </w:tc>
        <w:tc>
          <w:tcPr>
            <w:tcW w:w="1346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25" w:type="dxa"/>
            <w:gridSpan w:val="2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376547">
        <w:tc>
          <w:tcPr>
            <w:tcW w:w="1362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63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gouri-rs</w:t>
            </w:r>
            <w:proofErr w:type="spellEnd"/>
          </w:p>
        </w:tc>
        <w:tc>
          <w:tcPr>
            <w:tcW w:w="1346" w:type="dxa"/>
          </w:tcPr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</w:tc>
        <w:tc>
          <w:tcPr>
            <w:tcW w:w="3625" w:type="dxa"/>
            <w:gridSpan w:val="2"/>
          </w:tcPr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</w:tc>
      </w:tr>
    </w:tbl>
    <w:p w:rsidR="00376547" w:rsidRDefault="00376547">
      <w:pPr>
        <w:pStyle w:val="normal0"/>
        <w:rPr>
          <w:b/>
          <w:sz w:val="24"/>
          <w:szCs w:val="24"/>
        </w:rPr>
      </w:pPr>
    </w:p>
    <w:p w:rsidR="00376547" w:rsidRDefault="00376547">
      <w:pPr>
        <w:pStyle w:val="normal0"/>
        <w:rPr>
          <w:b/>
          <w:sz w:val="24"/>
          <w:szCs w:val="24"/>
        </w:rPr>
      </w:pPr>
    </w:p>
    <w:tbl>
      <w:tblPr>
        <w:tblStyle w:val="a1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985"/>
      </w:tblGrid>
      <w:tr w:rsidR="00376547">
        <w:tc>
          <w:tcPr>
            <w:tcW w:w="9985" w:type="dxa"/>
          </w:tcPr>
          <w:p w:rsidR="00376547" w:rsidRDefault="002411C6">
            <w:pPr>
              <w:pStyle w:val="normal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376547">
        <w:tc>
          <w:tcPr>
            <w:tcW w:w="9985" w:type="dxa"/>
          </w:tcPr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session:</w:t>
            </w:r>
          </w:p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</w:p>
          <w:p w:rsidR="00376547" w:rsidRDefault="002411C6">
            <w:pPr>
              <w:pStyle w:val="normal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                </w:t>
            </w:r>
            <w:r>
              <w:rPr>
                <w:b/>
                <w:noProof/>
                <w:sz w:val="24"/>
                <w:szCs w:val="24"/>
              </w:rPr>
              <w:drawing>
                <wp:inline distT="114300" distB="114300" distL="114300" distR="114300">
                  <wp:extent cx="2420471" cy="4101353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0471" cy="410135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 w:val="24"/>
                <w:szCs w:val="24"/>
              </w:rPr>
              <w:t xml:space="preserve">        </w:t>
            </w:r>
          </w:p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  <w:p w:rsidR="00376547" w:rsidRDefault="00376547">
            <w:pPr>
              <w:pStyle w:val="normal0"/>
              <w:rPr>
                <w:b/>
                <w:sz w:val="24"/>
                <w:szCs w:val="24"/>
              </w:rPr>
            </w:pPr>
          </w:p>
        </w:tc>
      </w:tr>
    </w:tbl>
    <w:p w:rsidR="00376547" w:rsidRDefault="00376547">
      <w:pPr>
        <w:pStyle w:val="normal0"/>
        <w:rPr>
          <w:b/>
          <w:sz w:val="24"/>
          <w:szCs w:val="24"/>
        </w:rPr>
      </w:pPr>
    </w:p>
    <w:sectPr w:rsidR="00376547" w:rsidSect="00376547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76547"/>
    <w:rsid w:val="002411C6"/>
    <w:rsid w:val="00376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7654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7654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7654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7654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7654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7654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76547"/>
  </w:style>
  <w:style w:type="paragraph" w:styleId="Title">
    <w:name w:val="Title"/>
    <w:basedOn w:val="normal0"/>
    <w:next w:val="normal0"/>
    <w:rsid w:val="0037654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7654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765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765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7654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1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2020-06-26T15:10:00Z</dcterms:created>
  <dcterms:modified xsi:type="dcterms:W3CDTF">2020-06-26T15:11:00Z</dcterms:modified>
</cp:coreProperties>
</file>