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461F9"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21EF1740" w14:textId="77777777" w:rsidTr="00B77057">
        <w:tc>
          <w:tcPr>
            <w:tcW w:w="1363" w:type="dxa"/>
          </w:tcPr>
          <w:p w14:paraId="78DF5E4D" w14:textId="77777777" w:rsidR="00DF7696" w:rsidRDefault="00DF7696" w:rsidP="00DF7696">
            <w:pPr>
              <w:rPr>
                <w:b/>
                <w:sz w:val="24"/>
                <w:szCs w:val="24"/>
              </w:rPr>
            </w:pPr>
            <w:r>
              <w:rPr>
                <w:b/>
                <w:sz w:val="24"/>
                <w:szCs w:val="24"/>
              </w:rPr>
              <w:t>Date:</w:t>
            </w:r>
          </w:p>
        </w:tc>
        <w:tc>
          <w:tcPr>
            <w:tcW w:w="3860" w:type="dxa"/>
          </w:tcPr>
          <w:p w14:paraId="2C31AFCD" w14:textId="77777777" w:rsidR="00DF7696" w:rsidRDefault="00340AA3" w:rsidP="00DF7696">
            <w:pPr>
              <w:rPr>
                <w:b/>
                <w:sz w:val="24"/>
                <w:szCs w:val="24"/>
              </w:rPr>
            </w:pPr>
            <w:r>
              <w:rPr>
                <w:b/>
                <w:sz w:val="24"/>
                <w:szCs w:val="24"/>
              </w:rPr>
              <w:t>01</w:t>
            </w:r>
            <w:r w:rsidR="00EE1671">
              <w:rPr>
                <w:b/>
                <w:sz w:val="24"/>
                <w:szCs w:val="24"/>
              </w:rPr>
              <w:t>/0</w:t>
            </w:r>
            <w:r>
              <w:rPr>
                <w:b/>
                <w:sz w:val="24"/>
                <w:szCs w:val="24"/>
              </w:rPr>
              <w:t>7</w:t>
            </w:r>
            <w:r w:rsidR="00EE1671">
              <w:rPr>
                <w:b/>
                <w:sz w:val="24"/>
                <w:szCs w:val="24"/>
              </w:rPr>
              <w:t>/2020</w:t>
            </w:r>
          </w:p>
        </w:tc>
        <w:tc>
          <w:tcPr>
            <w:tcW w:w="1335" w:type="dxa"/>
          </w:tcPr>
          <w:p w14:paraId="093220D2" w14:textId="77777777" w:rsidR="00DF7696" w:rsidRDefault="00DF7696" w:rsidP="00DF7696">
            <w:pPr>
              <w:rPr>
                <w:b/>
                <w:sz w:val="24"/>
                <w:szCs w:val="24"/>
              </w:rPr>
            </w:pPr>
            <w:r>
              <w:rPr>
                <w:b/>
                <w:sz w:val="24"/>
                <w:szCs w:val="24"/>
              </w:rPr>
              <w:t>Name:</w:t>
            </w:r>
          </w:p>
        </w:tc>
        <w:tc>
          <w:tcPr>
            <w:tcW w:w="3512" w:type="dxa"/>
          </w:tcPr>
          <w:p w14:paraId="6321C77E" w14:textId="3880021B" w:rsidR="00DF7696" w:rsidRDefault="00C744D2" w:rsidP="00DF7696">
            <w:pPr>
              <w:rPr>
                <w:b/>
                <w:sz w:val="24"/>
                <w:szCs w:val="24"/>
              </w:rPr>
            </w:pPr>
            <w:r>
              <w:rPr>
                <w:b/>
                <w:sz w:val="24"/>
                <w:szCs w:val="24"/>
              </w:rPr>
              <w:t>Nayanashree</w:t>
            </w:r>
          </w:p>
        </w:tc>
      </w:tr>
      <w:tr w:rsidR="00DF7696" w14:paraId="632ACF79" w14:textId="77777777" w:rsidTr="00B77057">
        <w:tc>
          <w:tcPr>
            <w:tcW w:w="1363" w:type="dxa"/>
          </w:tcPr>
          <w:p w14:paraId="6C5BA9FF" w14:textId="77777777" w:rsidR="00DF7696" w:rsidRDefault="00DF7696" w:rsidP="00DF7696">
            <w:pPr>
              <w:rPr>
                <w:b/>
                <w:sz w:val="24"/>
                <w:szCs w:val="24"/>
              </w:rPr>
            </w:pPr>
            <w:r>
              <w:rPr>
                <w:b/>
                <w:sz w:val="24"/>
                <w:szCs w:val="24"/>
              </w:rPr>
              <w:t>Course:</w:t>
            </w:r>
          </w:p>
        </w:tc>
        <w:tc>
          <w:tcPr>
            <w:tcW w:w="3860" w:type="dxa"/>
          </w:tcPr>
          <w:p w14:paraId="13957AE0" w14:textId="77777777" w:rsidR="00DF7696" w:rsidRDefault="00340AA3" w:rsidP="00DF7696">
            <w:pPr>
              <w:rPr>
                <w:b/>
                <w:sz w:val="24"/>
                <w:szCs w:val="24"/>
              </w:rPr>
            </w:pPr>
            <w:r>
              <w:rPr>
                <w:b/>
                <w:sz w:val="24"/>
                <w:szCs w:val="24"/>
              </w:rPr>
              <w:t>IIRS Outreach Program on Satellite Photogrammetry</w:t>
            </w:r>
          </w:p>
        </w:tc>
        <w:tc>
          <w:tcPr>
            <w:tcW w:w="1335" w:type="dxa"/>
          </w:tcPr>
          <w:p w14:paraId="689791C1" w14:textId="77777777" w:rsidR="00DF7696" w:rsidRDefault="00DF7696" w:rsidP="00DF7696">
            <w:pPr>
              <w:rPr>
                <w:b/>
                <w:sz w:val="24"/>
                <w:szCs w:val="24"/>
              </w:rPr>
            </w:pPr>
            <w:r>
              <w:rPr>
                <w:b/>
                <w:sz w:val="24"/>
                <w:szCs w:val="24"/>
              </w:rPr>
              <w:t>USN:</w:t>
            </w:r>
          </w:p>
        </w:tc>
        <w:tc>
          <w:tcPr>
            <w:tcW w:w="3512" w:type="dxa"/>
          </w:tcPr>
          <w:p w14:paraId="19BF83AA" w14:textId="3659ADB6" w:rsidR="00DF7696" w:rsidRDefault="00A105BD" w:rsidP="00DF7696">
            <w:pPr>
              <w:rPr>
                <w:b/>
                <w:sz w:val="24"/>
                <w:szCs w:val="24"/>
              </w:rPr>
            </w:pPr>
            <w:r>
              <w:rPr>
                <w:b/>
                <w:sz w:val="24"/>
                <w:szCs w:val="24"/>
              </w:rPr>
              <w:t>4AL16EC0</w:t>
            </w:r>
            <w:r w:rsidR="00C744D2">
              <w:rPr>
                <w:b/>
                <w:sz w:val="24"/>
                <w:szCs w:val="24"/>
              </w:rPr>
              <w:t>42</w:t>
            </w:r>
          </w:p>
        </w:tc>
      </w:tr>
      <w:tr w:rsidR="00AB77A9" w14:paraId="0B0C2E48" w14:textId="77777777" w:rsidTr="004B39A9">
        <w:tc>
          <w:tcPr>
            <w:tcW w:w="1363" w:type="dxa"/>
          </w:tcPr>
          <w:p w14:paraId="7C663011" w14:textId="77777777" w:rsidR="00AB77A9" w:rsidRDefault="00AB77A9" w:rsidP="00AB77A9">
            <w:pPr>
              <w:rPr>
                <w:b/>
                <w:sz w:val="24"/>
                <w:szCs w:val="24"/>
              </w:rPr>
            </w:pPr>
            <w:r>
              <w:rPr>
                <w:b/>
                <w:sz w:val="24"/>
                <w:szCs w:val="24"/>
              </w:rPr>
              <w:t>Topic:</w:t>
            </w:r>
          </w:p>
        </w:tc>
        <w:tc>
          <w:tcPr>
            <w:tcW w:w="3860" w:type="dxa"/>
            <w:vAlign w:val="center"/>
          </w:tcPr>
          <w:p w14:paraId="774EF794" w14:textId="77777777" w:rsidR="005938A9" w:rsidRPr="005938A9" w:rsidRDefault="005938A9" w:rsidP="005938A9">
            <w:pPr>
              <w:rPr>
                <w:b/>
                <w:sz w:val="24"/>
                <w:szCs w:val="24"/>
              </w:rPr>
            </w:pPr>
            <w:r w:rsidRPr="005938A9">
              <w:rPr>
                <w:b/>
                <w:sz w:val="24"/>
                <w:szCs w:val="24"/>
              </w:rPr>
              <w:t>Concepts of Satellite Photogrammetry</w:t>
            </w:r>
          </w:p>
        </w:tc>
        <w:tc>
          <w:tcPr>
            <w:tcW w:w="1335" w:type="dxa"/>
          </w:tcPr>
          <w:p w14:paraId="2B7CEF43" w14:textId="77777777" w:rsidR="00AB77A9" w:rsidRDefault="00AB77A9" w:rsidP="00AB77A9">
            <w:pPr>
              <w:rPr>
                <w:b/>
                <w:sz w:val="24"/>
                <w:szCs w:val="24"/>
              </w:rPr>
            </w:pPr>
            <w:r>
              <w:rPr>
                <w:b/>
                <w:sz w:val="24"/>
                <w:szCs w:val="24"/>
              </w:rPr>
              <w:t>Semester &amp; Section:</w:t>
            </w:r>
          </w:p>
        </w:tc>
        <w:tc>
          <w:tcPr>
            <w:tcW w:w="3512" w:type="dxa"/>
          </w:tcPr>
          <w:p w14:paraId="72F3B8F9" w14:textId="1AB1470F" w:rsidR="00AB77A9" w:rsidRDefault="00AB77A9" w:rsidP="00AB77A9">
            <w:pPr>
              <w:rPr>
                <w:b/>
                <w:sz w:val="24"/>
                <w:szCs w:val="24"/>
              </w:rPr>
            </w:pPr>
            <w:r>
              <w:rPr>
                <w:b/>
                <w:sz w:val="24"/>
                <w:szCs w:val="24"/>
              </w:rPr>
              <w:t>8</w:t>
            </w:r>
            <w:r w:rsidR="00340AA3" w:rsidRPr="00340AA3">
              <w:rPr>
                <w:b/>
                <w:sz w:val="24"/>
                <w:szCs w:val="24"/>
                <w:vertAlign w:val="superscript"/>
              </w:rPr>
              <w:t>th</w:t>
            </w:r>
            <w:r w:rsidR="00340AA3">
              <w:rPr>
                <w:b/>
                <w:sz w:val="24"/>
                <w:szCs w:val="24"/>
              </w:rPr>
              <w:t xml:space="preserve"> </w:t>
            </w:r>
            <w:r w:rsidR="00C744D2">
              <w:rPr>
                <w:b/>
                <w:sz w:val="24"/>
                <w:szCs w:val="24"/>
              </w:rPr>
              <w:t>A</w:t>
            </w:r>
          </w:p>
        </w:tc>
      </w:tr>
      <w:tr w:rsidR="00AB77A9" w14:paraId="311EB1D6" w14:textId="77777777" w:rsidTr="00B77057">
        <w:tc>
          <w:tcPr>
            <w:tcW w:w="1363" w:type="dxa"/>
          </w:tcPr>
          <w:p w14:paraId="6D58438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6E23041B" w14:textId="5A8B954F" w:rsidR="00AB77A9" w:rsidRDefault="00C744D2" w:rsidP="00AB77A9">
            <w:pPr>
              <w:rPr>
                <w:b/>
                <w:sz w:val="24"/>
                <w:szCs w:val="24"/>
              </w:rPr>
            </w:pPr>
            <w:proofErr w:type="spellStart"/>
            <w:r>
              <w:rPr>
                <w:b/>
                <w:sz w:val="24"/>
                <w:szCs w:val="24"/>
              </w:rPr>
              <w:t>Nayana_online</w:t>
            </w:r>
            <w:proofErr w:type="spellEnd"/>
          </w:p>
        </w:tc>
        <w:tc>
          <w:tcPr>
            <w:tcW w:w="1335" w:type="dxa"/>
          </w:tcPr>
          <w:p w14:paraId="5061620A" w14:textId="77777777" w:rsidR="00AB77A9" w:rsidRDefault="00AB77A9" w:rsidP="00AB77A9">
            <w:pPr>
              <w:rPr>
                <w:b/>
                <w:sz w:val="24"/>
                <w:szCs w:val="24"/>
              </w:rPr>
            </w:pPr>
          </w:p>
        </w:tc>
        <w:tc>
          <w:tcPr>
            <w:tcW w:w="3512" w:type="dxa"/>
          </w:tcPr>
          <w:p w14:paraId="42FAF891" w14:textId="77777777" w:rsidR="00AB77A9" w:rsidRDefault="00AB77A9" w:rsidP="00AB77A9">
            <w:pPr>
              <w:rPr>
                <w:b/>
                <w:sz w:val="24"/>
                <w:szCs w:val="24"/>
              </w:rPr>
            </w:pPr>
          </w:p>
        </w:tc>
      </w:tr>
    </w:tbl>
    <w:p w14:paraId="01992C72"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D83F894" w14:textId="77777777" w:rsidTr="00DF7696">
        <w:tc>
          <w:tcPr>
            <w:tcW w:w="9985" w:type="dxa"/>
          </w:tcPr>
          <w:p w14:paraId="6C4AD2C0" w14:textId="77777777" w:rsidR="00DF7696" w:rsidRDefault="00DF7696" w:rsidP="00DF7696">
            <w:pPr>
              <w:jc w:val="center"/>
              <w:rPr>
                <w:b/>
                <w:sz w:val="24"/>
                <w:szCs w:val="24"/>
              </w:rPr>
            </w:pPr>
            <w:r>
              <w:rPr>
                <w:b/>
                <w:sz w:val="24"/>
                <w:szCs w:val="24"/>
              </w:rPr>
              <w:t>FORENOON SESSION DETAILS</w:t>
            </w:r>
          </w:p>
        </w:tc>
      </w:tr>
      <w:tr w:rsidR="00DF7696" w14:paraId="59132961" w14:textId="77777777" w:rsidTr="00DF7696">
        <w:tc>
          <w:tcPr>
            <w:tcW w:w="9985" w:type="dxa"/>
          </w:tcPr>
          <w:p w14:paraId="1AE40947" w14:textId="77777777" w:rsidR="00F27987" w:rsidRDefault="00DF7696" w:rsidP="00DF7696">
            <w:pPr>
              <w:rPr>
                <w:b/>
                <w:sz w:val="24"/>
                <w:szCs w:val="24"/>
              </w:rPr>
            </w:pPr>
            <w:r>
              <w:rPr>
                <w:b/>
                <w:sz w:val="24"/>
                <w:szCs w:val="24"/>
              </w:rPr>
              <w:t>Image of session</w:t>
            </w:r>
          </w:p>
          <w:p w14:paraId="3944B585" w14:textId="77777777" w:rsidR="00DD0266" w:rsidRDefault="00DD0266" w:rsidP="00DF7696">
            <w:pPr>
              <w:rPr>
                <w:b/>
                <w:sz w:val="24"/>
                <w:szCs w:val="24"/>
              </w:rPr>
            </w:pPr>
          </w:p>
          <w:p w14:paraId="1BF48928" w14:textId="77777777" w:rsidR="004025E8" w:rsidRDefault="004025E8" w:rsidP="00DF7696">
            <w:pPr>
              <w:rPr>
                <w:b/>
                <w:sz w:val="24"/>
                <w:szCs w:val="24"/>
              </w:rPr>
            </w:pPr>
          </w:p>
          <w:p w14:paraId="0F3E9535" w14:textId="77777777" w:rsidR="004025E8" w:rsidRDefault="00DF32AB" w:rsidP="00DF7696">
            <w:pPr>
              <w:rPr>
                <w:b/>
                <w:sz w:val="24"/>
                <w:szCs w:val="24"/>
              </w:rPr>
            </w:pPr>
            <w:r>
              <w:rPr>
                <w:noProof/>
                <w:lang w:val="en-GB" w:eastAsia="en-GB"/>
              </w:rPr>
              <w:drawing>
                <wp:inline distT="0" distB="0" distL="0" distR="0" wp14:anchorId="6112B02E" wp14:editId="24FDBF43">
                  <wp:extent cx="6400800" cy="2962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2962275"/>
                          </a:xfrm>
                          <a:prstGeom prst="rect">
                            <a:avLst/>
                          </a:prstGeom>
                          <a:noFill/>
                          <a:ln>
                            <a:noFill/>
                          </a:ln>
                        </pic:spPr>
                      </pic:pic>
                    </a:graphicData>
                  </a:graphic>
                </wp:inline>
              </w:drawing>
            </w:r>
          </w:p>
          <w:p w14:paraId="6EEEC547" w14:textId="77777777" w:rsidR="00DF32AB" w:rsidRDefault="00DF32AB" w:rsidP="00DF7696">
            <w:pPr>
              <w:rPr>
                <w:b/>
                <w:sz w:val="24"/>
                <w:szCs w:val="24"/>
              </w:rPr>
            </w:pPr>
            <w:r>
              <w:rPr>
                <w:noProof/>
                <w:lang w:val="en-GB" w:eastAsia="en-GB"/>
              </w:rPr>
              <w:drawing>
                <wp:inline distT="0" distB="0" distL="0" distR="0" wp14:anchorId="359F2C0E" wp14:editId="3669F033">
                  <wp:extent cx="6400800" cy="25679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400800" cy="2567985"/>
                          </a:xfrm>
                          <a:prstGeom prst="rect">
                            <a:avLst/>
                          </a:prstGeom>
                          <a:noFill/>
                          <a:ln>
                            <a:noFill/>
                          </a:ln>
                        </pic:spPr>
                      </pic:pic>
                    </a:graphicData>
                  </a:graphic>
                </wp:inline>
              </w:drawing>
            </w:r>
          </w:p>
        </w:tc>
      </w:tr>
      <w:tr w:rsidR="00DF7696" w:rsidRPr="00D864B8" w14:paraId="5DE275FE" w14:textId="77777777" w:rsidTr="00DF7696">
        <w:tc>
          <w:tcPr>
            <w:tcW w:w="9985" w:type="dxa"/>
          </w:tcPr>
          <w:p w14:paraId="4F27605A" w14:textId="77777777" w:rsidR="005938A9" w:rsidRDefault="005938A9" w:rsidP="003C05D7">
            <w:pPr>
              <w:spacing w:line="276" w:lineRule="auto"/>
              <w:rPr>
                <w:rFonts w:ascii="Times New Roman" w:hAnsi="Times New Roman" w:cs="Times New Roman"/>
                <w:b/>
                <w:sz w:val="28"/>
                <w:szCs w:val="28"/>
              </w:rPr>
            </w:pPr>
          </w:p>
          <w:p w14:paraId="34A84F09" w14:textId="77777777" w:rsidR="00A105BD" w:rsidRDefault="00DF7696" w:rsidP="003C05D7">
            <w:pPr>
              <w:spacing w:line="276" w:lineRule="auto"/>
              <w:rPr>
                <w:rFonts w:ascii="Times New Roman" w:hAnsi="Times New Roman" w:cs="Times New Roman"/>
                <w:b/>
                <w:sz w:val="28"/>
                <w:szCs w:val="28"/>
              </w:rPr>
            </w:pPr>
            <w:r w:rsidRPr="003C05D7">
              <w:rPr>
                <w:rFonts w:ascii="Times New Roman" w:hAnsi="Times New Roman" w:cs="Times New Roman"/>
                <w:b/>
                <w:sz w:val="28"/>
                <w:szCs w:val="28"/>
              </w:rPr>
              <w:lastRenderedPageBreak/>
              <w:t>Report</w:t>
            </w:r>
          </w:p>
          <w:p w14:paraId="37ECED27" w14:textId="77777777" w:rsidR="002C3363" w:rsidRDefault="002C3363" w:rsidP="003C05D7">
            <w:pPr>
              <w:spacing w:line="276" w:lineRule="auto"/>
              <w:rPr>
                <w:rFonts w:ascii="Times New Roman" w:hAnsi="Times New Roman" w:cs="Times New Roman"/>
                <w:b/>
                <w:sz w:val="28"/>
                <w:szCs w:val="28"/>
              </w:rPr>
            </w:pPr>
          </w:p>
          <w:p w14:paraId="1752C5B1" w14:textId="77777777" w:rsidR="002C3363" w:rsidRDefault="002C3363" w:rsidP="003C05D7">
            <w:pPr>
              <w:spacing w:line="276" w:lineRule="auto"/>
              <w:rPr>
                <w:rFonts w:ascii="Times New Roman" w:hAnsi="Times New Roman" w:cs="Times New Roman"/>
                <w:b/>
                <w:bCs/>
                <w:sz w:val="28"/>
                <w:szCs w:val="28"/>
              </w:rPr>
            </w:pPr>
            <w:r w:rsidRPr="002C3363">
              <w:rPr>
                <w:rFonts w:ascii="Times New Roman" w:hAnsi="Times New Roman" w:cs="Times New Roman"/>
                <w:b/>
                <w:bCs/>
                <w:sz w:val="28"/>
                <w:szCs w:val="28"/>
              </w:rPr>
              <w:t>SATELLITE PHOTOGRAMMETRY</w:t>
            </w:r>
            <w:r>
              <w:rPr>
                <w:rFonts w:ascii="Times New Roman" w:hAnsi="Times New Roman" w:cs="Times New Roman"/>
                <w:b/>
                <w:bCs/>
                <w:sz w:val="28"/>
                <w:szCs w:val="28"/>
              </w:rPr>
              <w:t>:</w:t>
            </w:r>
          </w:p>
          <w:p w14:paraId="5D76C694" w14:textId="77777777" w:rsidR="002C3363" w:rsidRDefault="002C3363" w:rsidP="003C05D7">
            <w:pPr>
              <w:spacing w:line="276" w:lineRule="auto"/>
              <w:rPr>
                <w:rFonts w:ascii="Times New Roman" w:hAnsi="Times New Roman" w:cs="Times New Roman"/>
                <w:b/>
                <w:bCs/>
                <w:sz w:val="28"/>
                <w:szCs w:val="28"/>
              </w:rPr>
            </w:pPr>
          </w:p>
          <w:p w14:paraId="30AD0D35" w14:textId="77777777" w:rsidR="002C3363" w:rsidRPr="002C3363" w:rsidRDefault="002C3363" w:rsidP="002C3363">
            <w:pPr>
              <w:spacing w:line="360" w:lineRule="auto"/>
              <w:jc w:val="both"/>
              <w:rPr>
                <w:rFonts w:ascii="Times New Roman" w:hAnsi="Times New Roman" w:cs="Times New Roman"/>
                <w:b/>
                <w:sz w:val="28"/>
                <w:szCs w:val="28"/>
              </w:rPr>
            </w:pPr>
            <w:r w:rsidRPr="002C3363">
              <w:rPr>
                <w:rFonts w:ascii="Times New Roman" w:hAnsi="Times New Roman" w:cs="Times New Roman"/>
                <w:sz w:val="28"/>
                <w:szCs w:val="28"/>
              </w:rPr>
              <w:t>Science, Technology and Art of making precise measurements on images Produced by spaceborne imaging sensors to derive reliable topographic information of the viewed planetary surface</w:t>
            </w:r>
            <w:r>
              <w:rPr>
                <w:rFonts w:ascii="Times New Roman" w:hAnsi="Times New Roman" w:cs="Times New Roman"/>
                <w:sz w:val="28"/>
                <w:szCs w:val="28"/>
              </w:rPr>
              <w:t>.</w:t>
            </w:r>
          </w:p>
          <w:p w14:paraId="79E0843D" w14:textId="77777777" w:rsidR="00345B9B" w:rsidRPr="003C05D7" w:rsidRDefault="00345B9B" w:rsidP="003C05D7">
            <w:pPr>
              <w:spacing w:line="360" w:lineRule="auto"/>
              <w:jc w:val="both"/>
              <w:rPr>
                <w:rFonts w:ascii="Times New Roman" w:hAnsi="Times New Roman" w:cs="Times New Roman"/>
                <w:b/>
                <w:sz w:val="28"/>
                <w:szCs w:val="28"/>
              </w:rPr>
            </w:pPr>
          </w:p>
          <w:p w14:paraId="353E1E22" w14:textId="77777777" w:rsidR="00340AA3" w:rsidRPr="003C05D7" w:rsidRDefault="00340AA3" w:rsidP="003C05D7">
            <w:pPr>
              <w:spacing w:line="360" w:lineRule="auto"/>
              <w:jc w:val="both"/>
              <w:rPr>
                <w:rFonts w:ascii="Times New Roman" w:hAnsi="Times New Roman" w:cs="Times New Roman"/>
                <w:b/>
                <w:sz w:val="28"/>
                <w:szCs w:val="28"/>
              </w:rPr>
            </w:pPr>
            <w:r w:rsidRPr="003C05D7">
              <w:rPr>
                <w:rFonts w:ascii="Times New Roman" w:hAnsi="Times New Roman" w:cs="Times New Roman"/>
                <w:b/>
                <w:sz w:val="28"/>
                <w:szCs w:val="28"/>
              </w:rPr>
              <w:t xml:space="preserve">BRANCHES OF PHOTOGRAMMETRY </w:t>
            </w:r>
          </w:p>
          <w:p w14:paraId="2B16CF80" w14:textId="77777777" w:rsidR="003C05D7" w:rsidRPr="003C05D7" w:rsidRDefault="003C05D7"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Based on platform</w:t>
            </w:r>
          </w:p>
          <w:p w14:paraId="2523307A" w14:textId="77777777" w:rsidR="00340AA3" w:rsidRPr="003C05D7"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Ground Based UAV/drone based </w:t>
            </w:r>
          </w:p>
          <w:p w14:paraId="52077D07" w14:textId="77777777" w:rsidR="003C05D7" w:rsidRPr="003C05D7"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Aerial Photogrammetry </w:t>
            </w:r>
          </w:p>
          <w:p w14:paraId="0454650A" w14:textId="77777777" w:rsidR="00340AA3"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Satellite Photogrammetry </w:t>
            </w:r>
          </w:p>
          <w:p w14:paraId="34B4EEE6" w14:textId="77777777" w:rsidR="00807A40" w:rsidRDefault="00807A40" w:rsidP="00807A40">
            <w:pPr>
              <w:spacing w:line="360" w:lineRule="auto"/>
              <w:jc w:val="both"/>
              <w:rPr>
                <w:rFonts w:ascii="Times New Roman" w:hAnsi="Times New Roman" w:cs="Times New Roman"/>
                <w:sz w:val="28"/>
                <w:szCs w:val="28"/>
              </w:rPr>
            </w:pPr>
          </w:p>
          <w:p w14:paraId="1C3DC539" w14:textId="77777777" w:rsidR="00807A40" w:rsidRPr="00807A40" w:rsidRDefault="00807A40" w:rsidP="00807A40">
            <w:pPr>
              <w:spacing w:line="360" w:lineRule="auto"/>
              <w:jc w:val="both"/>
              <w:rPr>
                <w:rFonts w:ascii="Times New Roman" w:hAnsi="Times New Roman" w:cs="Times New Roman"/>
                <w:b/>
                <w:sz w:val="28"/>
                <w:szCs w:val="28"/>
              </w:rPr>
            </w:pPr>
            <w:r w:rsidRPr="00807A40">
              <w:rPr>
                <w:rFonts w:ascii="Times New Roman" w:hAnsi="Times New Roman" w:cs="Times New Roman"/>
                <w:b/>
                <w:sz w:val="28"/>
                <w:szCs w:val="28"/>
              </w:rPr>
              <w:t xml:space="preserve">BASED ON PROCESSING TECHNIQUES: </w:t>
            </w:r>
          </w:p>
          <w:p w14:paraId="08C3E31E" w14:textId="77777777" w:rsidR="00807A40" w:rsidRPr="00807A40" w:rsidRDefault="00807A40" w:rsidP="00807A40">
            <w:pPr>
              <w:pStyle w:val="ListParagraph"/>
              <w:numPr>
                <w:ilvl w:val="0"/>
                <w:numId w:val="19"/>
              </w:numPr>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 xml:space="preserve">Analogue Photogrammetry </w:t>
            </w:r>
          </w:p>
          <w:p w14:paraId="5DECAD58" w14:textId="77777777" w:rsidR="00807A40" w:rsidRPr="00807A40" w:rsidRDefault="00807A40" w:rsidP="00807A40">
            <w:pPr>
              <w:pStyle w:val="ListParagraph"/>
              <w:numPr>
                <w:ilvl w:val="0"/>
                <w:numId w:val="19"/>
              </w:numPr>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 xml:space="preserve">Analytical Photogrammetry </w:t>
            </w:r>
          </w:p>
          <w:p w14:paraId="5BC2F2B1" w14:textId="77777777" w:rsidR="00807A40" w:rsidRDefault="00807A40" w:rsidP="00807A40">
            <w:pPr>
              <w:pStyle w:val="ListParagraph"/>
              <w:numPr>
                <w:ilvl w:val="0"/>
                <w:numId w:val="19"/>
              </w:numPr>
              <w:tabs>
                <w:tab w:val="left" w:pos="3165"/>
              </w:tabs>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Digital Photogrammetry</w:t>
            </w:r>
            <w:r w:rsidRPr="00807A40">
              <w:rPr>
                <w:rFonts w:ascii="Times New Roman" w:hAnsi="Times New Roman" w:cs="Times New Roman"/>
                <w:sz w:val="28"/>
                <w:szCs w:val="28"/>
              </w:rPr>
              <w:tab/>
            </w:r>
          </w:p>
          <w:p w14:paraId="60E55574" w14:textId="77777777" w:rsidR="00807A40" w:rsidRDefault="00807A40" w:rsidP="00340AA3">
            <w:pPr>
              <w:spacing w:line="276"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457"/>
              <w:gridCol w:w="2478"/>
              <w:gridCol w:w="2455"/>
              <w:gridCol w:w="2454"/>
            </w:tblGrid>
            <w:tr w:rsidR="00807A40" w14:paraId="2ADF5DC0" w14:textId="77777777" w:rsidTr="00807A40">
              <w:tc>
                <w:tcPr>
                  <w:tcW w:w="2516" w:type="dxa"/>
                </w:tcPr>
                <w:p w14:paraId="590C2538" w14:textId="77777777" w:rsidR="00807A40" w:rsidRDefault="00807A40" w:rsidP="00807A40">
                  <w:pPr>
                    <w:spacing w:line="276" w:lineRule="auto"/>
                    <w:rPr>
                      <w:rFonts w:ascii="Times New Roman" w:hAnsi="Times New Roman" w:cs="Times New Roman"/>
                      <w:b/>
                      <w:sz w:val="32"/>
                      <w:szCs w:val="32"/>
                    </w:rPr>
                  </w:pPr>
                </w:p>
              </w:tc>
              <w:tc>
                <w:tcPr>
                  <w:tcW w:w="2516" w:type="dxa"/>
                </w:tcPr>
                <w:p w14:paraId="41FCCCA1"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Analog </w:t>
                  </w:r>
                </w:p>
                <w:p w14:paraId="1A431CEC" w14:textId="77777777" w:rsidR="00807A40" w:rsidRDefault="00807A40" w:rsidP="00340AA3">
                  <w:pPr>
                    <w:spacing w:line="276" w:lineRule="auto"/>
                    <w:rPr>
                      <w:rFonts w:ascii="Times New Roman" w:hAnsi="Times New Roman" w:cs="Times New Roman"/>
                      <w:b/>
                      <w:sz w:val="32"/>
                      <w:szCs w:val="32"/>
                    </w:rPr>
                  </w:pPr>
                </w:p>
              </w:tc>
              <w:tc>
                <w:tcPr>
                  <w:tcW w:w="2516" w:type="dxa"/>
                </w:tcPr>
                <w:p w14:paraId="1BB95ACF"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Analytical </w:t>
                  </w:r>
                </w:p>
                <w:p w14:paraId="30DD7F35" w14:textId="77777777" w:rsidR="00807A40" w:rsidRDefault="00807A40" w:rsidP="00340AA3">
                  <w:pPr>
                    <w:spacing w:line="276" w:lineRule="auto"/>
                    <w:rPr>
                      <w:rFonts w:ascii="Times New Roman" w:hAnsi="Times New Roman" w:cs="Times New Roman"/>
                      <w:b/>
                      <w:sz w:val="32"/>
                      <w:szCs w:val="32"/>
                    </w:rPr>
                  </w:pPr>
                </w:p>
              </w:tc>
              <w:tc>
                <w:tcPr>
                  <w:tcW w:w="2517" w:type="dxa"/>
                </w:tcPr>
                <w:p w14:paraId="3C65DD16"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Digital</w:t>
                  </w:r>
                </w:p>
              </w:tc>
            </w:tr>
            <w:tr w:rsidR="00807A40" w14:paraId="0A63867B" w14:textId="77777777" w:rsidTr="00807A40">
              <w:tc>
                <w:tcPr>
                  <w:tcW w:w="2516" w:type="dxa"/>
                </w:tcPr>
                <w:p w14:paraId="561C5089"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Input </w:t>
                  </w:r>
                </w:p>
                <w:p w14:paraId="174A840B" w14:textId="77777777" w:rsidR="00807A40" w:rsidRDefault="00807A40" w:rsidP="00340AA3">
                  <w:pPr>
                    <w:spacing w:line="276" w:lineRule="auto"/>
                    <w:rPr>
                      <w:rFonts w:ascii="Times New Roman" w:hAnsi="Times New Roman" w:cs="Times New Roman"/>
                      <w:b/>
                      <w:sz w:val="32"/>
                      <w:szCs w:val="32"/>
                    </w:rPr>
                  </w:pPr>
                </w:p>
              </w:tc>
              <w:tc>
                <w:tcPr>
                  <w:tcW w:w="2516" w:type="dxa"/>
                </w:tcPr>
                <w:p w14:paraId="20B85F88"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Hard copy (</w:t>
                  </w:r>
                  <w:proofErr w:type="spellStart"/>
                  <w:r w:rsidRPr="00601F88">
                    <w:rPr>
                      <w:rFonts w:ascii="Times New Roman" w:hAnsi="Times New Roman" w:cs="Times New Roman"/>
                      <w:sz w:val="24"/>
                      <w:szCs w:val="24"/>
                    </w:rPr>
                    <w:t>phototographs</w:t>
                  </w:r>
                  <w:proofErr w:type="spellEnd"/>
                  <w:r w:rsidRPr="00601F88">
                    <w:rPr>
                      <w:rFonts w:ascii="Times New Roman" w:hAnsi="Times New Roman" w:cs="Times New Roman"/>
                      <w:sz w:val="24"/>
                      <w:szCs w:val="24"/>
                    </w:rPr>
                    <w:t>)</w:t>
                  </w:r>
                </w:p>
              </w:tc>
              <w:tc>
                <w:tcPr>
                  <w:tcW w:w="2516" w:type="dxa"/>
                </w:tcPr>
                <w:p w14:paraId="5C35AD76"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Hard copy </w:t>
                  </w:r>
                </w:p>
                <w:p w14:paraId="124C6588" w14:textId="77777777" w:rsidR="00807A40" w:rsidRPr="00601F88" w:rsidRDefault="00807A40" w:rsidP="00340AA3">
                  <w:pPr>
                    <w:spacing w:line="276" w:lineRule="auto"/>
                    <w:rPr>
                      <w:rFonts w:ascii="Times New Roman" w:hAnsi="Times New Roman" w:cs="Times New Roman"/>
                      <w:sz w:val="32"/>
                      <w:szCs w:val="32"/>
                    </w:rPr>
                  </w:pPr>
                </w:p>
              </w:tc>
              <w:tc>
                <w:tcPr>
                  <w:tcW w:w="2517" w:type="dxa"/>
                </w:tcPr>
                <w:p w14:paraId="17DFC7D5"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Digital </w:t>
                  </w:r>
                </w:p>
                <w:p w14:paraId="7F01FD68" w14:textId="77777777" w:rsidR="00807A40" w:rsidRPr="00601F88" w:rsidRDefault="00807A40" w:rsidP="00340AA3">
                  <w:pPr>
                    <w:spacing w:line="276" w:lineRule="auto"/>
                    <w:rPr>
                      <w:rFonts w:ascii="Times New Roman" w:hAnsi="Times New Roman" w:cs="Times New Roman"/>
                      <w:sz w:val="32"/>
                      <w:szCs w:val="32"/>
                    </w:rPr>
                  </w:pPr>
                </w:p>
              </w:tc>
            </w:tr>
            <w:tr w:rsidR="00807A40" w14:paraId="0F7DA88C" w14:textId="77777777" w:rsidTr="00807A40">
              <w:tc>
                <w:tcPr>
                  <w:tcW w:w="2516" w:type="dxa"/>
                </w:tcPr>
                <w:p w14:paraId="272ACE5D"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Processing</w:t>
                  </w:r>
                </w:p>
              </w:tc>
              <w:tc>
                <w:tcPr>
                  <w:tcW w:w="2516" w:type="dxa"/>
                </w:tcPr>
                <w:p w14:paraId="303B89AC"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Manual (Optical or mechanical instruments)</w:t>
                  </w:r>
                </w:p>
              </w:tc>
              <w:tc>
                <w:tcPr>
                  <w:tcW w:w="2516" w:type="dxa"/>
                </w:tcPr>
                <w:p w14:paraId="771D54B0"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Using computers </w:t>
                  </w:r>
                </w:p>
                <w:p w14:paraId="3B46CF89" w14:textId="77777777" w:rsidR="00807A40" w:rsidRPr="00601F88" w:rsidRDefault="00807A40" w:rsidP="00340AA3">
                  <w:pPr>
                    <w:spacing w:line="276" w:lineRule="auto"/>
                    <w:rPr>
                      <w:rFonts w:ascii="Times New Roman" w:hAnsi="Times New Roman" w:cs="Times New Roman"/>
                      <w:sz w:val="32"/>
                      <w:szCs w:val="32"/>
                    </w:rPr>
                  </w:pPr>
                </w:p>
              </w:tc>
              <w:tc>
                <w:tcPr>
                  <w:tcW w:w="2517" w:type="dxa"/>
                </w:tcPr>
                <w:p w14:paraId="26948E51"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Digital processing </w:t>
                  </w:r>
                </w:p>
                <w:p w14:paraId="2C248135" w14:textId="77777777" w:rsidR="00807A40" w:rsidRPr="00601F88" w:rsidRDefault="00807A40" w:rsidP="00340AA3">
                  <w:pPr>
                    <w:spacing w:line="276" w:lineRule="auto"/>
                    <w:rPr>
                      <w:rFonts w:ascii="Times New Roman" w:hAnsi="Times New Roman" w:cs="Times New Roman"/>
                      <w:sz w:val="32"/>
                      <w:szCs w:val="32"/>
                    </w:rPr>
                  </w:pPr>
                </w:p>
              </w:tc>
            </w:tr>
            <w:tr w:rsidR="00807A40" w14:paraId="1EA07385" w14:textId="77777777" w:rsidTr="00807A40">
              <w:tc>
                <w:tcPr>
                  <w:tcW w:w="2516" w:type="dxa"/>
                </w:tcPr>
                <w:p w14:paraId="62B7B19D"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Output</w:t>
                  </w:r>
                </w:p>
              </w:tc>
              <w:tc>
                <w:tcPr>
                  <w:tcW w:w="2516" w:type="dxa"/>
                </w:tcPr>
                <w:p w14:paraId="3C25BB10"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Hard copy (topographic maps) </w:t>
                  </w:r>
                </w:p>
                <w:p w14:paraId="0E86254A" w14:textId="77777777" w:rsidR="00807A40" w:rsidRPr="00601F88" w:rsidRDefault="00807A40" w:rsidP="00340AA3">
                  <w:pPr>
                    <w:spacing w:line="276" w:lineRule="auto"/>
                    <w:rPr>
                      <w:rFonts w:ascii="Times New Roman" w:hAnsi="Times New Roman" w:cs="Times New Roman"/>
                      <w:sz w:val="32"/>
                      <w:szCs w:val="32"/>
                    </w:rPr>
                  </w:pPr>
                </w:p>
              </w:tc>
              <w:tc>
                <w:tcPr>
                  <w:tcW w:w="2516" w:type="dxa"/>
                </w:tcPr>
                <w:p w14:paraId="4B513E81"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May be both hardcopy and digital</w:t>
                  </w:r>
                </w:p>
              </w:tc>
              <w:tc>
                <w:tcPr>
                  <w:tcW w:w="2517" w:type="dxa"/>
                </w:tcPr>
                <w:p w14:paraId="06D7C4AA"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Digital</w:t>
                  </w:r>
                </w:p>
              </w:tc>
            </w:tr>
          </w:tbl>
          <w:p w14:paraId="0C7C6CEB" w14:textId="77777777" w:rsidR="00807A40" w:rsidRDefault="00807A40" w:rsidP="00340AA3">
            <w:pPr>
              <w:spacing w:line="276" w:lineRule="auto"/>
              <w:rPr>
                <w:rFonts w:ascii="Times New Roman" w:hAnsi="Times New Roman" w:cs="Times New Roman"/>
                <w:b/>
                <w:sz w:val="32"/>
                <w:szCs w:val="32"/>
              </w:rPr>
            </w:pPr>
          </w:p>
          <w:p w14:paraId="1C6B1E4F" w14:textId="77777777" w:rsidR="00601F88" w:rsidRDefault="00601F88" w:rsidP="00340AA3">
            <w:pPr>
              <w:spacing w:line="276" w:lineRule="auto"/>
              <w:rPr>
                <w:rFonts w:ascii="Times New Roman" w:hAnsi="Times New Roman" w:cs="Times New Roman"/>
                <w:b/>
                <w:sz w:val="32"/>
                <w:szCs w:val="32"/>
              </w:rPr>
            </w:pPr>
          </w:p>
          <w:p w14:paraId="5476733F" w14:textId="77777777" w:rsidR="00601F88" w:rsidRDefault="00601F88" w:rsidP="00340AA3">
            <w:pPr>
              <w:spacing w:line="276" w:lineRule="auto"/>
              <w:rPr>
                <w:rFonts w:ascii="Times New Roman" w:hAnsi="Times New Roman" w:cs="Times New Roman"/>
                <w:b/>
                <w:sz w:val="32"/>
                <w:szCs w:val="32"/>
              </w:rPr>
            </w:pPr>
          </w:p>
          <w:p w14:paraId="5F301AB7" w14:textId="77777777" w:rsidR="005938A9" w:rsidRDefault="005938A9" w:rsidP="00601F88">
            <w:pPr>
              <w:spacing w:line="276" w:lineRule="auto"/>
              <w:rPr>
                <w:rFonts w:ascii="Times New Roman" w:hAnsi="Times New Roman" w:cs="Times New Roman"/>
                <w:b/>
                <w:sz w:val="28"/>
                <w:szCs w:val="28"/>
              </w:rPr>
            </w:pPr>
          </w:p>
          <w:p w14:paraId="537DCEB9" w14:textId="77777777" w:rsidR="00601F88" w:rsidRDefault="00601F88" w:rsidP="00601F88">
            <w:pPr>
              <w:spacing w:line="276" w:lineRule="auto"/>
              <w:rPr>
                <w:rFonts w:ascii="Times New Roman" w:hAnsi="Times New Roman" w:cs="Times New Roman"/>
                <w:b/>
                <w:sz w:val="32"/>
                <w:szCs w:val="32"/>
              </w:rPr>
            </w:pPr>
            <w:r w:rsidRPr="00601F88">
              <w:rPr>
                <w:rFonts w:ascii="Times New Roman" w:hAnsi="Times New Roman" w:cs="Times New Roman"/>
                <w:b/>
                <w:sz w:val="28"/>
                <w:szCs w:val="28"/>
              </w:rPr>
              <w:t>DIGITAL PHOTOGRAMMETRY</w:t>
            </w:r>
            <w:r w:rsidRPr="00601F88">
              <w:rPr>
                <w:rFonts w:ascii="Times New Roman" w:hAnsi="Times New Roman" w:cs="Times New Roman"/>
                <w:b/>
                <w:sz w:val="32"/>
                <w:szCs w:val="32"/>
              </w:rPr>
              <w:t xml:space="preserve"> </w:t>
            </w:r>
          </w:p>
          <w:p w14:paraId="1C706CCC" w14:textId="77777777" w:rsidR="00601F88" w:rsidRDefault="00601F88" w:rsidP="00601F88">
            <w:pPr>
              <w:spacing w:line="276" w:lineRule="auto"/>
              <w:rPr>
                <w:rFonts w:ascii="Times New Roman" w:hAnsi="Times New Roman" w:cs="Times New Roman"/>
                <w:b/>
                <w:sz w:val="32"/>
                <w:szCs w:val="32"/>
              </w:rPr>
            </w:pPr>
          </w:p>
          <w:p w14:paraId="200A7C91"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Digital photogrammetry is applied to digital images that are stored and processed on a computer </w:t>
            </w:r>
          </w:p>
          <w:p w14:paraId="4D5991D4"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Digital photogrammetry is sometimes called softcopy photogrammetry</w:t>
            </w:r>
          </w:p>
          <w:p w14:paraId="003C52FA"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b/>
                <w:sz w:val="32"/>
                <w:szCs w:val="32"/>
              </w:rPr>
            </w:pPr>
            <w:r w:rsidRPr="00601F88">
              <w:rPr>
                <w:rFonts w:ascii="Times New Roman" w:hAnsi="Times New Roman" w:cs="Times New Roman"/>
                <w:sz w:val="28"/>
                <w:szCs w:val="28"/>
              </w:rPr>
              <w:t>The output products are in digital form, such as digital maps, DEMs, and digital orthophotos saved on computer storage media</w:t>
            </w:r>
          </w:p>
          <w:p w14:paraId="2547F5F2" w14:textId="77777777" w:rsidR="00601F88" w:rsidRDefault="00601F88" w:rsidP="00601F88">
            <w:pPr>
              <w:spacing w:line="360" w:lineRule="auto"/>
              <w:jc w:val="both"/>
              <w:rPr>
                <w:rFonts w:ascii="Times New Roman" w:hAnsi="Times New Roman" w:cs="Times New Roman"/>
                <w:b/>
                <w:sz w:val="32"/>
                <w:szCs w:val="32"/>
              </w:rPr>
            </w:pPr>
          </w:p>
          <w:p w14:paraId="54B31670" w14:textId="77777777" w:rsidR="00601F88" w:rsidRPr="00601F88" w:rsidRDefault="00601F88" w:rsidP="00601F88">
            <w:pPr>
              <w:spacing w:line="360" w:lineRule="auto"/>
              <w:jc w:val="both"/>
              <w:rPr>
                <w:rFonts w:ascii="Times New Roman" w:hAnsi="Times New Roman" w:cs="Times New Roman"/>
                <w:b/>
                <w:sz w:val="28"/>
                <w:szCs w:val="28"/>
              </w:rPr>
            </w:pPr>
            <w:r w:rsidRPr="00601F88">
              <w:rPr>
                <w:rFonts w:ascii="Times New Roman" w:hAnsi="Times New Roman" w:cs="Times New Roman"/>
                <w:b/>
                <w:sz w:val="28"/>
                <w:szCs w:val="28"/>
              </w:rPr>
              <w:t xml:space="preserve">STANDARD REQUIREMENTS: </w:t>
            </w:r>
          </w:p>
          <w:p w14:paraId="7570A086" w14:textId="77777777" w:rsidR="00601F88" w:rsidRPr="00601F88" w:rsidRDefault="00601F88" w:rsidP="00601F88">
            <w:pPr>
              <w:pStyle w:val="ListParagraph"/>
              <w:numPr>
                <w:ilvl w:val="0"/>
                <w:numId w:val="21"/>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Handling Image Display </w:t>
            </w:r>
          </w:p>
          <w:p w14:paraId="7CCB2CB6" w14:textId="77777777" w:rsidR="00601F88" w:rsidRPr="00601F88" w:rsidRDefault="00601F88" w:rsidP="00601F88">
            <w:pPr>
              <w:pStyle w:val="ListParagraph"/>
              <w:numPr>
                <w:ilvl w:val="0"/>
                <w:numId w:val="21"/>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Measurement </w:t>
            </w:r>
          </w:p>
          <w:p w14:paraId="197F4206" w14:textId="77777777" w:rsidR="00601F88" w:rsidRPr="00601F88" w:rsidRDefault="00601F88" w:rsidP="00601F88">
            <w:p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                  Recording Pixel Coordinates </w:t>
            </w:r>
          </w:p>
          <w:p w14:paraId="4214960E"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Determination of Orientations </w:t>
            </w:r>
          </w:p>
          <w:p w14:paraId="2ACD6191"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Inner Orientation including </w:t>
            </w:r>
            <w:proofErr w:type="spellStart"/>
            <w:r w:rsidRPr="00601F88">
              <w:rPr>
                <w:rFonts w:ascii="Times New Roman" w:hAnsi="Times New Roman" w:cs="Times New Roman"/>
                <w:sz w:val="28"/>
                <w:szCs w:val="28"/>
              </w:rPr>
              <w:t>including</w:t>
            </w:r>
            <w:proofErr w:type="spellEnd"/>
            <w:r w:rsidRPr="00601F88">
              <w:rPr>
                <w:rFonts w:ascii="Times New Roman" w:hAnsi="Times New Roman" w:cs="Times New Roman"/>
                <w:sz w:val="28"/>
                <w:szCs w:val="28"/>
              </w:rPr>
              <w:t xml:space="preserve"> Calibration parameters </w:t>
            </w:r>
          </w:p>
          <w:p w14:paraId="2424C049"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Relative and absolute orientations, Bundle Adjustment –</w:t>
            </w:r>
          </w:p>
          <w:p w14:paraId="30F1645F"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Transformations </w:t>
            </w:r>
          </w:p>
          <w:p w14:paraId="37A45EAA" w14:textId="77777777" w:rsidR="00601F88" w:rsidRDefault="00601F88" w:rsidP="00601F88">
            <w:pPr>
              <w:spacing w:line="360" w:lineRule="auto"/>
              <w:jc w:val="both"/>
              <w:rPr>
                <w:rFonts w:ascii="Times New Roman" w:hAnsi="Times New Roman" w:cs="Times New Roman"/>
                <w:sz w:val="28"/>
                <w:szCs w:val="28"/>
              </w:rPr>
            </w:pPr>
          </w:p>
          <w:p w14:paraId="37D0648B"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Image Processing Functions </w:t>
            </w:r>
          </w:p>
          <w:p w14:paraId="50ADF898"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Image Matching </w:t>
            </w:r>
          </w:p>
          <w:p w14:paraId="3D26BFBA"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Edge Detection  </w:t>
            </w:r>
          </w:p>
          <w:p w14:paraId="12961A9D" w14:textId="77777777" w:rsidR="00601F88" w:rsidRPr="00601F88" w:rsidRDefault="00601F88" w:rsidP="00601F88">
            <w:pPr>
              <w:pStyle w:val="ListParagraph"/>
              <w:numPr>
                <w:ilvl w:val="0"/>
                <w:numId w:val="23"/>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Digital Rectification </w:t>
            </w:r>
          </w:p>
          <w:p w14:paraId="2387BCEC" w14:textId="77777777" w:rsidR="00601F88" w:rsidRPr="00601F88" w:rsidRDefault="00601F88" w:rsidP="00601F88">
            <w:pPr>
              <w:pStyle w:val="ListParagraph"/>
              <w:numPr>
                <w:ilvl w:val="0"/>
                <w:numId w:val="23"/>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Visualization </w:t>
            </w:r>
          </w:p>
          <w:p w14:paraId="296772F1" w14:textId="77777777" w:rsidR="002C3363" w:rsidRDefault="002C3363" w:rsidP="00601F88">
            <w:pPr>
              <w:spacing w:line="276" w:lineRule="auto"/>
              <w:jc w:val="both"/>
              <w:rPr>
                <w:rFonts w:ascii="Times New Roman" w:hAnsi="Times New Roman" w:cs="Times New Roman"/>
                <w:b/>
                <w:sz w:val="28"/>
                <w:szCs w:val="28"/>
              </w:rPr>
            </w:pPr>
          </w:p>
          <w:p w14:paraId="00B14CCA" w14:textId="77777777" w:rsidR="00601F88" w:rsidRPr="00601F88" w:rsidRDefault="00601F88" w:rsidP="00601F88">
            <w:pPr>
              <w:spacing w:line="276" w:lineRule="auto"/>
              <w:jc w:val="both"/>
              <w:rPr>
                <w:rFonts w:ascii="Times New Roman" w:hAnsi="Times New Roman" w:cs="Times New Roman"/>
                <w:b/>
                <w:sz w:val="28"/>
                <w:szCs w:val="28"/>
              </w:rPr>
            </w:pPr>
            <w:r w:rsidRPr="00601F88">
              <w:rPr>
                <w:rFonts w:ascii="Times New Roman" w:hAnsi="Times New Roman" w:cs="Times New Roman"/>
                <w:b/>
                <w:sz w:val="28"/>
                <w:szCs w:val="28"/>
              </w:rPr>
              <w:t xml:space="preserve">OPEN SOURCE SOFTWARE ENABLING PHOTOGRAMMETRIC PROCESSING: </w:t>
            </w:r>
          </w:p>
          <w:p w14:paraId="2CDB8E91" w14:textId="77777777" w:rsidR="00601F88" w:rsidRPr="00601F88" w:rsidRDefault="00601F88" w:rsidP="00601F88">
            <w:pPr>
              <w:spacing w:line="276" w:lineRule="auto"/>
              <w:rPr>
                <w:rFonts w:ascii="Times New Roman" w:hAnsi="Times New Roman" w:cs="Times New Roman"/>
                <w:b/>
                <w:sz w:val="32"/>
                <w:szCs w:val="32"/>
              </w:rPr>
            </w:pPr>
          </w:p>
          <w:p w14:paraId="7DF91874" w14:textId="77777777" w:rsidR="00601F88"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ILWIS(Integrated Land and Water Information System) - </w:t>
            </w:r>
          </w:p>
          <w:p w14:paraId="582C264B" w14:textId="77777777" w:rsidR="002C3363"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lastRenderedPageBreak/>
              <w:t>stereoscopy, anag</w:t>
            </w:r>
            <w:r w:rsidR="002C3363" w:rsidRPr="002C3363">
              <w:rPr>
                <w:rFonts w:ascii="Times New Roman" w:hAnsi="Times New Roman" w:cs="Times New Roman"/>
                <w:sz w:val="28"/>
                <w:szCs w:val="28"/>
              </w:rPr>
              <w:t>lyph and photogrammetry tools</w:t>
            </w:r>
          </w:p>
          <w:p w14:paraId="30C5EF20" w14:textId="77777777" w:rsidR="002C3363"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E-</w:t>
            </w:r>
            <w:proofErr w:type="spellStart"/>
            <w:r w:rsidRPr="002C3363">
              <w:rPr>
                <w:rFonts w:ascii="Times New Roman" w:hAnsi="Times New Roman" w:cs="Times New Roman"/>
                <w:sz w:val="28"/>
                <w:szCs w:val="28"/>
              </w:rPr>
              <w:t>foto</w:t>
            </w:r>
            <w:proofErr w:type="spellEnd"/>
          </w:p>
          <w:p w14:paraId="34737D56" w14:textId="77777777" w:rsidR="00601F88"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OSSIM: Open Source Software Image Map</w:t>
            </w:r>
          </w:p>
          <w:p w14:paraId="4D9C167F" w14:textId="77777777" w:rsidR="002C3363" w:rsidRDefault="002C3363" w:rsidP="00340AA3">
            <w:pPr>
              <w:spacing w:line="276" w:lineRule="auto"/>
              <w:rPr>
                <w:rFonts w:ascii="Times New Roman" w:hAnsi="Times New Roman" w:cs="Times New Roman"/>
                <w:b/>
                <w:sz w:val="28"/>
                <w:szCs w:val="28"/>
              </w:rPr>
            </w:pPr>
          </w:p>
          <w:p w14:paraId="7817E033" w14:textId="77777777" w:rsidR="002C3363" w:rsidRDefault="002C3363" w:rsidP="00340AA3">
            <w:pPr>
              <w:spacing w:line="276" w:lineRule="auto"/>
              <w:rPr>
                <w:rFonts w:ascii="Times New Roman" w:hAnsi="Times New Roman" w:cs="Times New Roman"/>
                <w:sz w:val="32"/>
                <w:szCs w:val="32"/>
              </w:rPr>
            </w:pPr>
            <w:r w:rsidRPr="002C3363">
              <w:rPr>
                <w:rFonts w:ascii="Times New Roman" w:hAnsi="Times New Roman" w:cs="Times New Roman"/>
                <w:b/>
                <w:sz w:val="28"/>
                <w:szCs w:val="28"/>
              </w:rPr>
              <w:t>ADVANTAGES OF IMAGING FROM SPACE</w:t>
            </w:r>
            <w:r>
              <w:rPr>
                <w:rFonts w:ascii="Times New Roman" w:hAnsi="Times New Roman" w:cs="Times New Roman"/>
                <w:sz w:val="32"/>
                <w:szCs w:val="32"/>
              </w:rPr>
              <w:t xml:space="preserve">: </w:t>
            </w:r>
          </w:p>
          <w:p w14:paraId="4700EB1B" w14:textId="77777777" w:rsidR="002C3363" w:rsidRDefault="002C3363" w:rsidP="002C3363">
            <w:pPr>
              <w:spacing w:line="360" w:lineRule="auto"/>
              <w:jc w:val="both"/>
              <w:rPr>
                <w:rFonts w:ascii="Times New Roman" w:hAnsi="Times New Roman" w:cs="Times New Roman"/>
                <w:sz w:val="28"/>
                <w:szCs w:val="28"/>
              </w:rPr>
            </w:pPr>
          </w:p>
          <w:p w14:paraId="094837EA"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Synoptic view</w:t>
            </w:r>
          </w:p>
          <w:p w14:paraId="3295BBF7"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Large swath, </w:t>
            </w:r>
            <w:proofErr w:type="spellStart"/>
            <w:r w:rsidRPr="002C3363">
              <w:rPr>
                <w:rFonts w:ascii="Times New Roman" w:hAnsi="Times New Roman" w:cs="Times New Roman"/>
                <w:sz w:val="28"/>
                <w:szCs w:val="28"/>
              </w:rPr>
              <w:t>repeativity</w:t>
            </w:r>
            <w:proofErr w:type="spellEnd"/>
          </w:p>
          <w:p w14:paraId="3558AFCC"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Constant scale, near orthonormal projection</w:t>
            </w:r>
          </w:p>
          <w:p w14:paraId="265D0060"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Negligible internal distortions</w:t>
            </w:r>
          </w:p>
          <w:p w14:paraId="58E41F7E" w14:textId="77777777" w:rsidR="002C3363" w:rsidRPr="002C3363" w:rsidRDefault="002C3363" w:rsidP="005938A9">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Stable radiometry</w:t>
            </w:r>
          </w:p>
          <w:p w14:paraId="4298FC97" w14:textId="77777777" w:rsidR="00601F88" w:rsidRPr="002C3363" w:rsidRDefault="002C3363" w:rsidP="005938A9">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Formalities associated with aerial photography and flight arrangement arc avoided here</w:t>
            </w:r>
          </w:p>
          <w:p w14:paraId="021F0234" w14:textId="77777777" w:rsidR="00601F88" w:rsidRDefault="00601F88" w:rsidP="005938A9">
            <w:pPr>
              <w:spacing w:line="276" w:lineRule="auto"/>
              <w:jc w:val="both"/>
              <w:rPr>
                <w:rFonts w:ascii="Times New Roman" w:hAnsi="Times New Roman" w:cs="Times New Roman"/>
                <w:b/>
                <w:sz w:val="32"/>
                <w:szCs w:val="32"/>
              </w:rPr>
            </w:pPr>
          </w:p>
          <w:p w14:paraId="7AA43418" w14:textId="77777777" w:rsidR="002C3363" w:rsidRDefault="002C3363" w:rsidP="005938A9">
            <w:pPr>
              <w:spacing w:line="360" w:lineRule="auto"/>
              <w:jc w:val="both"/>
              <w:rPr>
                <w:rFonts w:ascii="Times New Roman" w:hAnsi="Times New Roman" w:cs="Times New Roman"/>
                <w:sz w:val="32"/>
                <w:szCs w:val="32"/>
              </w:rPr>
            </w:pPr>
            <w:r w:rsidRPr="002C3363">
              <w:rPr>
                <w:rFonts w:ascii="Times New Roman" w:hAnsi="Times New Roman" w:cs="Times New Roman"/>
                <w:b/>
                <w:sz w:val="28"/>
                <w:szCs w:val="28"/>
              </w:rPr>
              <w:t>STEREO IMAGING &amp; TOPOGRAPHIC MAPPING</w:t>
            </w:r>
          </w:p>
          <w:p w14:paraId="086F6733" w14:textId="77777777" w:rsidR="002C3363" w:rsidRDefault="002C3363" w:rsidP="005938A9">
            <w:pPr>
              <w:spacing w:line="360" w:lineRule="auto"/>
              <w:jc w:val="both"/>
              <w:rPr>
                <w:rFonts w:ascii="Times New Roman" w:hAnsi="Times New Roman" w:cs="Times New Roman"/>
                <w:sz w:val="32"/>
                <w:szCs w:val="32"/>
              </w:rPr>
            </w:pPr>
          </w:p>
          <w:p w14:paraId="34D6B7EA"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Stereo satellite images are captured </w:t>
            </w:r>
          </w:p>
          <w:p w14:paraId="2C5A622D" w14:textId="77777777" w:rsidR="002C3363" w:rsidRPr="002C3363" w:rsidRDefault="002C3363" w:rsidP="005938A9">
            <w:pPr>
              <w:pStyle w:val="ListParagraph"/>
              <w:numPr>
                <w:ilvl w:val="0"/>
                <w:numId w:val="26"/>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consecutively by a single satellite along the same orbit within a few seconds </w:t>
            </w:r>
          </w:p>
          <w:p w14:paraId="22752DD8" w14:textId="77777777" w:rsidR="002C3363" w:rsidRPr="002C3363" w:rsidRDefault="002C3363" w:rsidP="005938A9">
            <w:pPr>
              <w:pStyle w:val="ListParagraph"/>
              <w:numPr>
                <w:ilvl w:val="0"/>
                <w:numId w:val="26"/>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by the same satellite (or different satellites) from different orbits in different dates </w:t>
            </w:r>
          </w:p>
          <w:p w14:paraId="046C749D"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The base-to-height (B/H) ratio should be close to 1 for high-quality stereo model with high elevation accuracy. </w:t>
            </w:r>
          </w:p>
          <w:p w14:paraId="4FC266E7"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Optimum base to height ratio is 0.6 to 1.0 </w:t>
            </w:r>
          </w:p>
          <w:p w14:paraId="6FF28AC6"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Atmospheric effects (refraction, optical thickness) become more significant at higher look angles</w:t>
            </w:r>
          </w:p>
          <w:p w14:paraId="46C2CC7C"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Light rays in a bundle defined by the sensor are almost parallel- lessening the importance of the </w:t>
            </w:r>
            <w:r w:rsidR="005938A9" w:rsidRPr="005938A9">
              <w:rPr>
                <w:rFonts w:ascii="Times New Roman" w:hAnsi="Times New Roman" w:cs="Times New Roman"/>
                <w:sz w:val="28"/>
                <w:szCs w:val="28"/>
              </w:rPr>
              <w:t>satellite's position</w:t>
            </w:r>
          </w:p>
          <w:p w14:paraId="3A2B82F2" w14:textId="77777777" w:rsidR="005938A9" w:rsidRDefault="005938A9" w:rsidP="005938A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inclination angles </w:t>
            </w:r>
            <w:r w:rsidR="002C3363" w:rsidRPr="005938A9">
              <w:rPr>
                <w:rFonts w:ascii="Times New Roman" w:hAnsi="Times New Roman" w:cs="Times New Roman"/>
                <w:sz w:val="28"/>
                <w:szCs w:val="28"/>
              </w:rPr>
              <w:t xml:space="preserve">of the cameras onboard the satellite become the critical data. </w:t>
            </w:r>
          </w:p>
          <w:p w14:paraId="324B45D9"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lastRenderedPageBreak/>
              <w:t>Inclination is the angle between a vertical on the ground at the center of the scene and a light ray from the exposure statio</w:t>
            </w:r>
            <w:r w:rsidR="005938A9">
              <w:rPr>
                <w:rFonts w:ascii="Times New Roman" w:hAnsi="Times New Roman" w:cs="Times New Roman"/>
                <w:sz w:val="28"/>
                <w:szCs w:val="28"/>
              </w:rPr>
              <w:t>n</w:t>
            </w:r>
          </w:p>
          <w:p w14:paraId="0CC357B3"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This angle defines the degree of off-nadir viewing when the scene was </w:t>
            </w:r>
            <w:r w:rsidR="005938A9">
              <w:rPr>
                <w:rFonts w:ascii="Times New Roman" w:hAnsi="Times New Roman" w:cs="Times New Roman"/>
                <w:sz w:val="28"/>
                <w:szCs w:val="28"/>
              </w:rPr>
              <w:t>recorded</w:t>
            </w:r>
          </w:p>
          <w:p w14:paraId="3D08148A"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The cameras can be tilted in increments of a minimum of 0.6 to a maximum of 27 degrees to the east (negative inclination) </w:t>
            </w:r>
            <w:r w:rsidR="005938A9">
              <w:rPr>
                <w:rFonts w:ascii="Times New Roman" w:hAnsi="Times New Roman" w:cs="Times New Roman"/>
                <w:sz w:val="28"/>
                <w:szCs w:val="28"/>
              </w:rPr>
              <w:t>or west (positive inclination)</w:t>
            </w:r>
          </w:p>
          <w:p w14:paraId="7A08D9E8" w14:textId="77777777" w:rsid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A stereo scene is achieved when two images of the same area are acquired on different days from different orbits, one taken East of the other. For this to occur, there must </w:t>
            </w:r>
            <w:r w:rsidR="005938A9">
              <w:rPr>
                <w:rFonts w:ascii="Times New Roman" w:hAnsi="Times New Roman" w:cs="Times New Roman"/>
                <w:sz w:val="28"/>
                <w:szCs w:val="28"/>
              </w:rPr>
              <w:t>be significant differences in the inclination recorded angles</w:t>
            </w:r>
          </w:p>
          <w:p w14:paraId="409C8913" w14:textId="77777777" w:rsidR="005938A9" w:rsidRDefault="005938A9" w:rsidP="005938A9">
            <w:pPr>
              <w:spacing w:line="360" w:lineRule="auto"/>
              <w:jc w:val="both"/>
              <w:rPr>
                <w:rFonts w:ascii="Times New Roman" w:hAnsi="Times New Roman" w:cs="Times New Roman"/>
                <w:sz w:val="28"/>
                <w:szCs w:val="28"/>
              </w:rPr>
            </w:pPr>
          </w:p>
          <w:p w14:paraId="5043780A" w14:textId="77777777" w:rsidR="005938A9" w:rsidRDefault="005938A9" w:rsidP="005938A9">
            <w:pPr>
              <w:spacing w:line="360" w:lineRule="auto"/>
              <w:jc w:val="both"/>
              <w:rPr>
                <w:rFonts w:ascii="Times New Roman" w:hAnsi="Times New Roman" w:cs="Times New Roman"/>
                <w:b/>
                <w:sz w:val="28"/>
                <w:szCs w:val="28"/>
              </w:rPr>
            </w:pPr>
          </w:p>
          <w:p w14:paraId="4761052E" w14:textId="77777777" w:rsidR="005938A9" w:rsidRDefault="005938A9" w:rsidP="005938A9">
            <w:pPr>
              <w:spacing w:line="360" w:lineRule="auto"/>
              <w:jc w:val="both"/>
              <w:rPr>
                <w:rFonts w:ascii="Times New Roman" w:hAnsi="Times New Roman" w:cs="Times New Roman"/>
                <w:b/>
                <w:sz w:val="28"/>
                <w:szCs w:val="28"/>
              </w:rPr>
            </w:pPr>
            <w:r w:rsidRPr="005938A9">
              <w:rPr>
                <w:rFonts w:ascii="Times New Roman" w:hAnsi="Times New Roman" w:cs="Times New Roman"/>
                <w:b/>
                <w:sz w:val="28"/>
                <w:szCs w:val="28"/>
              </w:rPr>
              <w:t xml:space="preserve">INCLINATION ANGLE OF A STEREO SCENE </w:t>
            </w:r>
          </w:p>
          <w:p w14:paraId="70107E9D" w14:textId="77777777" w:rsidR="005938A9" w:rsidRDefault="005938A9" w:rsidP="005938A9">
            <w:pPr>
              <w:spacing w:line="360" w:lineRule="auto"/>
              <w:jc w:val="both"/>
              <w:rPr>
                <w:rFonts w:ascii="Times New Roman" w:hAnsi="Times New Roman" w:cs="Times New Roman"/>
                <w:b/>
                <w:sz w:val="28"/>
                <w:szCs w:val="28"/>
              </w:rPr>
            </w:pPr>
          </w:p>
          <w:p w14:paraId="43D6431F" w14:textId="77777777" w:rsidR="005938A9" w:rsidRPr="005938A9" w:rsidRDefault="005938A9" w:rsidP="005938A9">
            <w:pPr>
              <w:spacing w:line="360" w:lineRule="auto"/>
              <w:jc w:val="both"/>
              <w:rPr>
                <w:rFonts w:ascii="Times New Roman" w:hAnsi="Times New Roman" w:cs="Times New Roman"/>
                <w:b/>
                <w:sz w:val="28"/>
                <w:szCs w:val="28"/>
              </w:rPr>
            </w:pPr>
            <w:r w:rsidRPr="005938A9">
              <w:rPr>
                <w:rFonts w:ascii="Times New Roman" w:hAnsi="Times New Roman" w:cs="Times New Roman"/>
                <w:b/>
                <w:sz w:val="28"/>
                <w:szCs w:val="28"/>
              </w:rPr>
              <w:t xml:space="preserve">Nadir- Off nadir: </w:t>
            </w:r>
          </w:p>
          <w:p w14:paraId="0DD9E04B" w14:textId="77777777" w:rsidR="005938A9" w:rsidRPr="005938A9" w:rsidRDefault="005938A9" w:rsidP="005938A9">
            <w:pPr>
              <w:spacing w:line="360" w:lineRule="auto"/>
              <w:jc w:val="both"/>
              <w:rPr>
                <w:rFonts w:ascii="Times New Roman" w:hAnsi="Times New Roman" w:cs="Times New Roman"/>
                <w:sz w:val="28"/>
                <w:szCs w:val="28"/>
              </w:rPr>
            </w:pPr>
            <w:proofErr w:type="gramStart"/>
            <w:r w:rsidRPr="005938A9">
              <w:rPr>
                <w:rFonts w:ascii="Times New Roman" w:hAnsi="Times New Roman" w:cs="Times New Roman"/>
                <w:b/>
                <w:sz w:val="28"/>
                <w:szCs w:val="28"/>
              </w:rPr>
              <w:t xml:space="preserve">Nadir </w:t>
            </w:r>
            <w:r w:rsidRPr="005938A9">
              <w:rPr>
                <w:rFonts w:ascii="Times New Roman" w:hAnsi="Times New Roman" w:cs="Times New Roman"/>
                <w:sz w:val="28"/>
                <w:szCs w:val="28"/>
              </w:rPr>
              <w:t>:</w:t>
            </w:r>
            <w:proofErr w:type="gramEnd"/>
            <w:r w:rsidRPr="005938A9">
              <w:rPr>
                <w:rFonts w:ascii="Times New Roman" w:hAnsi="Times New Roman" w:cs="Times New Roman"/>
                <w:sz w:val="28"/>
                <w:szCs w:val="28"/>
              </w:rPr>
              <w:t xml:space="preserve"> Point directly below the camera. </w:t>
            </w:r>
          </w:p>
          <w:p w14:paraId="7A7E6387" w14:textId="77777777" w:rsidR="005938A9" w:rsidRPr="005938A9" w:rsidRDefault="005938A9" w:rsidP="005938A9">
            <w:pPr>
              <w:spacing w:line="360" w:lineRule="auto"/>
              <w:jc w:val="both"/>
              <w:rPr>
                <w:rFonts w:ascii="Times New Roman" w:hAnsi="Times New Roman" w:cs="Times New Roman"/>
                <w:sz w:val="28"/>
                <w:szCs w:val="28"/>
              </w:rPr>
            </w:pPr>
            <w:r w:rsidRPr="005938A9">
              <w:rPr>
                <w:rFonts w:ascii="Times New Roman" w:hAnsi="Times New Roman" w:cs="Times New Roman"/>
                <w:b/>
                <w:sz w:val="28"/>
                <w:szCs w:val="28"/>
              </w:rPr>
              <w:t>Off-nadir</w:t>
            </w:r>
            <w:r w:rsidRPr="005938A9">
              <w:rPr>
                <w:rFonts w:ascii="Times New Roman" w:hAnsi="Times New Roman" w:cs="Times New Roman"/>
                <w:sz w:val="28"/>
                <w:szCs w:val="28"/>
              </w:rPr>
              <w:t xml:space="preserve"> : Any point that is not directly beneath the satellite, but is off to an angle (that is, East or West of the nadir)</w:t>
            </w:r>
          </w:p>
          <w:p w14:paraId="5DBD1A6B" w14:textId="77777777" w:rsidR="001C355B" w:rsidRPr="001C355B" w:rsidRDefault="001C355B" w:rsidP="008F1227">
            <w:pPr>
              <w:spacing w:before="120" w:after="144"/>
              <w:ind w:left="48" w:right="48"/>
              <w:rPr>
                <w:rFonts w:ascii="Times New Roman" w:hAnsi="Times New Roman" w:cs="Times New Roman"/>
                <w:sz w:val="28"/>
                <w:szCs w:val="28"/>
              </w:rPr>
            </w:pPr>
          </w:p>
          <w:p w14:paraId="3AAB55C2" w14:textId="77777777" w:rsidR="001C355B" w:rsidRDefault="001C355B" w:rsidP="005938A9">
            <w:pPr>
              <w:rPr>
                <w:rFonts w:ascii="Times New Roman" w:eastAsia="Times New Roman" w:hAnsi="Times New Roman" w:cs="Times New Roman"/>
                <w:bCs/>
                <w:sz w:val="28"/>
                <w:szCs w:val="28"/>
                <w:shd w:val="clear" w:color="auto" w:fill="E9E9E9"/>
              </w:rPr>
            </w:pPr>
          </w:p>
          <w:p w14:paraId="5A05D9FA" w14:textId="77777777" w:rsidR="001C355B" w:rsidRDefault="001C355B" w:rsidP="001C355B">
            <w:pPr>
              <w:jc w:val="center"/>
              <w:rPr>
                <w:rFonts w:ascii="Times New Roman" w:eastAsia="Times New Roman" w:hAnsi="Times New Roman" w:cs="Times New Roman"/>
                <w:bCs/>
                <w:sz w:val="28"/>
                <w:szCs w:val="28"/>
                <w:shd w:val="clear" w:color="auto" w:fill="E9E9E9"/>
              </w:rPr>
            </w:pPr>
          </w:p>
          <w:p w14:paraId="2D88383E" w14:textId="77777777" w:rsidR="001C355B" w:rsidRPr="001C355B" w:rsidRDefault="001C355B" w:rsidP="001C355B">
            <w:pPr>
              <w:jc w:val="center"/>
              <w:rPr>
                <w:rFonts w:ascii="Times New Roman" w:eastAsia="Times New Roman" w:hAnsi="Times New Roman" w:cs="Times New Roman"/>
                <w:sz w:val="24"/>
                <w:szCs w:val="24"/>
              </w:rPr>
            </w:pPr>
          </w:p>
        </w:tc>
      </w:tr>
    </w:tbl>
    <w:p w14:paraId="53D57873" w14:textId="77777777" w:rsidR="00D864B8" w:rsidRPr="001670B9" w:rsidRDefault="00D864B8" w:rsidP="00DF7696">
      <w:pPr>
        <w:rPr>
          <w:bCs/>
          <w:sz w:val="24"/>
          <w:szCs w:val="24"/>
        </w:rPr>
      </w:pPr>
    </w:p>
    <w:p w14:paraId="3F7AB230"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D6CBA"/>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53B9B"/>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17"/>
  </w:num>
  <w:num w:numId="2">
    <w:abstractNumId w:val="1"/>
  </w:num>
  <w:num w:numId="3">
    <w:abstractNumId w:val="12"/>
  </w:num>
  <w:num w:numId="4">
    <w:abstractNumId w:val="9"/>
  </w:num>
  <w:num w:numId="5">
    <w:abstractNumId w:val="6"/>
  </w:num>
  <w:num w:numId="6">
    <w:abstractNumId w:val="20"/>
  </w:num>
  <w:num w:numId="7">
    <w:abstractNumId w:val="22"/>
  </w:num>
  <w:num w:numId="8">
    <w:abstractNumId w:val="24"/>
  </w:num>
  <w:num w:numId="9">
    <w:abstractNumId w:val="4"/>
  </w:num>
  <w:num w:numId="10">
    <w:abstractNumId w:val="8"/>
  </w:num>
  <w:num w:numId="11">
    <w:abstractNumId w:val="2"/>
  </w:num>
  <w:num w:numId="12">
    <w:abstractNumId w:val="18"/>
  </w:num>
  <w:num w:numId="13">
    <w:abstractNumId w:val="0"/>
  </w:num>
  <w:num w:numId="14">
    <w:abstractNumId w:val="23"/>
  </w:num>
  <w:num w:numId="15">
    <w:abstractNumId w:val="7"/>
  </w:num>
  <w:num w:numId="16">
    <w:abstractNumId w:val="5"/>
  </w:num>
  <w:num w:numId="17">
    <w:abstractNumId w:val="14"/>
  </w:num>
  <w:num w:numId="18">
    <w:abstractNumId w:val="11"/>
  </w:num>
  <w:num w:numId="19">
    <w:abstractNumId w:val="19"/>
  </w:num>
  <w:num w:numId="20">
    <w:abstractNumId w:val="13"/>
  </w:num>
  <w:num w:numId="21">
    <w:abstractNumId w:val="15"/>
  </w:num>
  <w:num w:numId="22">
    <w:abstractNumId w:val="21"/>
  </w:num>
  <w:num w:numId="23">
    <w:abstractNumId w:val="3"/>
  </w:num>
  <w:num w:numId="24">
    <w:abstractNumId w:val="10"/>
  </w:num>
  <w:num w:numId="25">
    <w:abstractNumId w:val="16"/>
  </w:num>
  <w:num w:numId="26">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5DF0"/>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C355B"/>
    <w:rsid w:val="00214886"/>
    <w:rsid w:val="002519BD"/>
    <w:rsid w:val="00261C7D"/>
    <w:rsid w:val="00286C90"/>
    <w:rsid w:val="002906A8"/>
    <w:rsid w:val="00291CBC"/>
    <w:rsid w:val="002A0246"/>
    <w:rsid w:val="002B0245"/>
    <w:rsid w:val="002B7240"/>
    <w:rsid w:val="002C1B43"/>
    <w:rsid w:val="002C3363"/>
    <w:rsid w:val="00313B93"/>
    <w:rsid w:val="00340AA3"/>
    <w:rsid w:val="00345B9B"/>
    <w:rsid w:val="003557A6"/>
    <w:rsid w:val="00360FAE"/>
    <w:rsid w:val="00393A69"/>
    <w:rsid w:val="003C05D7"/>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938A9"/>
    <w:rsid w:val="005B0963"/>
    <w:rsid w:val="005C1A9C"/>
    <w:rsid w:val="005C3F6A"/>
    <w:rsid w:val="005D4939"/>
    <w:rsid w:val="005E003F"/>
    <w:rsid w:val="005E05B3"/>
    <w:rsid w:val="005E3FF7"/>
    <w:rsid w:val="005F0036"/>
    <w:rsid w:val="00601F88"/>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07A40"/>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744D2"/>
    <w:rsid w:val="00C94E73"/>
    <w:rsid w:val="00CA1A25"/>
    <w:rsid w:val="00CC4D31"/>
    <w:rsid w:val="00CE084D"/>
    <w:rsid w:val="00CF2038"/>
    <w:rsid w:val="00CF4D60"/>
    <w:rsid w:val="00D01988"/>
    <w:rsid w:val="00D07E84"/>
    <w:rsid w:val="00D26185"/>
    <w:rsid w:val="00D864B8"/>
    <w:rsid w:val="00D91084"/>
    <w:rsid w:val="00DD0266"/>
    <w:rsid w:val="00DF32AB"/>
    <w:rsid w:val="00DF7696"/>
    <w:rsid w:val="00E1796E"/>
    <w:rsid w:val="00E41E95"/>
    <w:rsid w:val="00E56782"/>
    <w:rsid w:val="00E8441B"/>
    <w:rsid w:val="00E84B0D"/>
    <w:rsid w:val="00E8669C"/>
    <w:rsid w:val="00EB0B0B"/>
    <w:rsid w:val="00EE1671"/>
    <w:rsid w:val="00F054B2"/>
    <w:rsid w:val="00F14415"/>
    <w:rsid w:val="00F16A91"/>
    <w:rsid w:val="00F211E9"/>
    <w:rsid w:val="00F27987"/>
    <w:rsid w:val="00F41BF1"/>
    <w:rsid w:val="00F529F8"/>
    <w:rsid w:val="00F578CF"/>
    <w:rsid w:val="00F63353"/>
    <w:rsid w:val="00FF44F0"/>
    <w:rsid w:val="00FF6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2618"/>
  <w15:docId w15:val="{BF735E2D-F7DD-4753-8520-6DD9FF52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35296402">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2020-07-01T13:59:00Z</dcterms:created>
  <dcterms:modified xsi:type="dcterms:W3CDTF">2020-07-01T13:59:00Z</dcterms:modified>
</cp:coreProperties>
</file>