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jc w:val="center"/>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363"/>
        <w:gridCol w:w="3860"/>
        <w:gridCol w:w="1335"/>
        <w:gridCol w:w="3512"/>
      </w:tblGrid>
      <w:tr>
        <w:trPr/>
        <w:tc>
          <w:tcPr>
            <w:tcW w:w="1363" w:type="dxa"/>
            <w:tcBorders/>
            <w:tcFitText w:val="false"/>
          </w:tcPr>
          <w:p>
            <w:pPr>
              <w:pStyle w:val="style0"/>
              <w:rPr>
                <w:b/>
                <w:sz w:val="24"/>
                <w:szCs w:val="24"/>
              </w:rPr>
            </w:pPr>
            <w:r>
              <w:rPr>
                <w:b/>
                <w:sz w:val="24"/>
                <w:szCs w:val="24"/>
              </w:rPr>
              <w:t>Date:</w:t>
            </w:r>
          </w:p>
        </w:tc>
        <w:tc>
          <w:tcPr>
            <w:tcW w:w="3860" w:type="dxa"/>
            <w:tcBorders/>
            <w:tcFitText w:val="false"/>
          </w:tcPr>
          <w:p>
            <w:pPr>
              <w:pStyle w:val="style0"/>
              <w:rPr>
                <w:b/>
                <w:sz w:val="24"/>
                <w:szCs w:val="24"/>
              </w:rPr>
            </w:pPr>
            <w:r>
              <w:rPr>
                <w:b/>
                <w:sz w:val="24"/>
                <w:szCs w:val="24"/>
              </w:rPr>
              <w:t>0</w:t>
            </w:r>
            <w:r>
              <w:rPr>
                <w:b/>
                <w:sz w:val="24"/>
                <w:szCs w:val="24"/>
              </w:rPr>
              <w:t>9</w:t>
            </w:r>
            <w:r>
              <w:rPr>
                <w:b/>
                <w:sz w:val="24"/>
                <w:szCs w:val="24"/>
              </w:rPr>
              <w:t>/0</w:t>
            </w:r>
            <w:r>
              <w:rPr>
                <w:b/>
                <w:sz w:val="24"/>
                <w:szCs w:val="24"/>
              </w:rPr>
              <w:t>7</w:t>
            </w:r>
            <w:r>
              <w:rPr>
                <w:b/>
                <w:sz w:val="24"/>
                <w:szCs w:val="24"/>
              </w:rPr>
              <w:t>/2020</w:t>
            </w:r>
          </w:p>
        </w:tc>
        <w:tc>
          <w:tcPr>
            <w:tcW w:w="1335" w:type="dxa"/>
            <w:tcBorders/>
            <w:tcFitText w:val="false"/>
          </w:tcPr>
          <w:p>
            <w:pPr>
              <w:pStyle w:val="style0"/>
              <w:rPr>
                <w:b/>
                <w:sz w:val="24"/>
                <w:szCs w:val="24"/>
              </w:rPr>
            </w:pPr>
            <w:r>
              <w:rPr>
                <w:b/>
                <w:sz w:val="24"/>
                <w:szCs w:val="24"/>
              </w:rPr>
              <w:t>Name:</w:t>
            </w:r>
          </w:p>
        </w:tc>
        <w:tc>
          <w:tcPr>
            <w:tcW w:w="3512" w:type="dxa"/>
            <w:tcBorders/>
            <w:tcFitText w:val="false"/>
          </w:tcPr>
          <w:p>
            <w:pPr>
              <w:pStyle w:val="style0"/>
              <w:rPr>
                <w:b/>
                <w:sz w:val="24"/>
                <w:szCs w:val="24"/>
              </w:rPr>
            </w:pPr>
            <w:r>
              <w:rPr>
                <w:b/>
                <w:sz w:val="24"/>
                <w:szCs w:val="24"/>
              </w:rPr>
              <w:t xml:space="preserve">Rashmi KB </w:t>
            </w:r>
          </w:p>
        </w:tc>
      </w:tr>
      <w:tr>
        <w:tblPrEx/>
        <w:trPr/>
        <w:tc>
          <w:tcPr>
            <w:tcW w:w="1363" w:type="dxa"/>
            <w:tcBorders/>
            <w:tcFitText w:val="false"/>
          </w:tcPr>
          <w:p>
            <w:pPr>
              <w:pStyle w:val="style0"/>
              <w:rPr>
                <w:b/>
                <w:sz w:val="24"/>
                <w:szCs w:val="24"/>
              </w:rPr>
            </w:pPr>
            <w:r>
              <w:rPr>
                <w:b/>
                <w:sz w:val="24"/>
                <w:szCs w:val="24"/>
              </w:rPr>
              <w:t>Course:</w:t>
            </w:r>
          </w:p>
        </w:tc>
        <w:tc>
          <w:tcPr>
            <w:tcW w:w="3860" w:type="dxa"/>
            <w:tcBorders/>
            <w:tcFitText w:val="false"/>
          </w:tcPr>
          <w:p>
            <w:pPr>
              <w:pStyle w:val="style0"/>
              <w:rPr>
                <w:b/>
                <w:sz w:val="24"/>
                <w:szCs w:val="24"/>
              </w:rPr>
            </w:pPr>
            <w:r>
              <w:rPr>
                <w:b/>
                <w:sz w:val="24"/>
                <w:szCs w:val="24"/>
              </w:rPr>
              <w:t>Cisco</w:t>
            </w:r>
          </w:p>
        </w:tc>
        <w:tc>
          <w:tcPr>
            <w:tcW w:w="1335" w:type="dxa"/>
            <w:tcBorders/>
            <w:tcFitText w:val="false"/>
          </w:tcPr>
          <w:p>
            <w:pPr>
              <w:pStyle w:val="style0"/>
              <w:rPr>
                <w:b/>
                <w:sz w:val="24"/>
                <w:szCs w:val="24"/>
              </w:rPr>
            </w:pPr>
            <w:r>
              <w:rPr>
                <w:b/>
                <w:sz w:val="24"/>
                <w:szCs w:val="24"/>
              </w:rPr>
              <w:t>USN:</w:t>
            </w:r>
          </w:p>
        </w:tc>
        <w:tc>
          <w:tcPr>
            <w:tcW w:w="3512" w:type="dxa"/>
            <w:tcBorders/>
            <w:tcFitText w:val="false"/>
          </w:tcPr>
          <w:p>
            <w:pPr>
              <w:pStyle w:val="style0"/>
              <w:rPr>
                <w:b/>
                <w:sz w:val="24"/>
                <w:szCs w:val="24"/>
              </w:rPr>
            </w:pPr>
            <w:r>
              <w:rPr>
                <w:b/>
                <w:sz w:val="24"/>
                <w:szCs w:val="24"/>
              </w:rPr>
              <w:t>4AL16EC0</w:t>
            </w:r>
            <w:r>
              <w:rPr>
                <w:b/>
                <w:sz w:val="24"/>
                <w:szCs w:val="24"/>
              </w:rPr>
              <w:t>56</w:t>
            </w:r>
          </w:p>
        </w:tc>
      </w:tr>
      <w:tr>
        <w:tblPrEx/>
        <w:trPr/>
        <w:tc>
          <w:tcPr>
            <w:tcW w:w="1363" w:type="dxa"/>
            <w:tcBorders/>
            <w:tcFitText w:val="false"/>
          </w:tcPr>
          <w:p>
            <w:pPr>
              <w:pStyle w:val="style0"/>
              <w:rPr>
                <w:b/>
                <w:sz w:val="24"/>
                <w:szCs w:val="24"/>
              </w:rPr>
            </w:pPr>
            <w:r>
              <w:rPr>
                <w:b/>
                <w:sz w:val="24"/>
                <w:szCs w:val="24"/>
              </w:rPr>
              <w:t>Topic:</w:t>
            </w:r>
          </w:p>
        </w:tc>
        <w:tc>
          <w:tcPr>
            <w:tcW w:w="3860" w:type="dxa"/>
            <w:tcBorders/>
            <w:tcFitText w:val="false"/>
          </w:tcPr>
          <w:p>
            <w:pPr>
              <w:pStyle w:val="style94"/>
              <w:shd w:val="clear" w:color="auto" w:fill="ffffff"/>
              <w:spacing w:before="0" w:beforeAutospacing="false" w:after="150" w:afterAutospacing="false"/>
              <w:rPr>
                <w:rFonts w:asciiTheme="minorHAnsi" w:hAnsiTheme="minorHAnsi" w:cstheme="minorHAnsi"/>
                <w:b/>
                <w:bCs/>
              </w:rPr>
            </w:pPr>
            <w:r>
              <w:rPr>
                <w:rFonts w:asciiTheme="minorHAnsi" w:hAnsiTheme="minorHAnsi" w:cstheme="minorHAnsi"/>
                <w:b/>
                <w:bCs/>
                <w:spacing w:val="-4"/>
                <w:shd w:val="clear" w:color="auto" w:fill="ffffff"/>
              </w:rPr>
              <w:t>Everything needs to be secured</w:t>
            </w:r>
          </w:p>
        </w:tc>
        <w:tc>
          <w:tcPr>
            <w:tcW w:w="1335" w:type="dxa"/>
            <w:tcBorders/>
            <w:tcFitText w:val="false"/>
          </w:tcPr>
          <w:p>
            <w:pPr>
              <w:pStyle w:val="style0"/>
              <w:rPr>
                <w:b/>
                <w:sz w:val="24"/>
                <w:szCs w:val="24"/>
              </w:rPr>
            </w:pPr>
            <w:r>
              <w:rPr>
                <w:b/>
                <w:sz w:val="24"/>
                <w:szCs w:val="24"/>
              </w:rPr>
              <w:t>Semester &amp; Section:</w:t>
            </w:r>
          </w:p>
        </w:tc>
        <w:tc>
          <w:tcPr>
            <w:tcW w:w="3512" w:type="dxa"/>
            <w:tcBorders/>
            <w:tcFitText w:val="false"/>
          </w:tcPr>
          <w:p>
            <w:pPr>
              <w:pStyle w:val="style0"/>
              <w:rPr>
                <w:b/>
                <w:sz w:val="24"/>
                <w:szCs w:val="24"/>
              </w:rPr>
            </w:pPr>
            <w:r>
              <w:rPr>
                <w:b/>
                <w:sz w:val="24"/>
                <w:szCs w:val="24"/>
              </w:rPr>
              <w:t>8</w:t>
            </w:r>
            <w:r>
              <w:rPr>
                <w:b/>
                <w:sz w:val="24"/>
                <w:szCs w:val="24"/>
                <w:vertAlign w:val="superscript"/>
              </w:rPr>
              <w:t>th</w:t>
            </w:r>
            <w:r>
              <w:rPr>
                <w:b/>
                <w:sz w:val="24"/>
                <w:szCs w:val="24"/>
              </w:rPr>
              <w:t xml:space="preserve"> </w:t>
            </w:r>
            <w:r>
              <w:rPr>
                <w:b/>
                <w:sz w:val="24"/>
                <w:szCs w:val="24"/>
              </w:rPr>
              <w:t>B</w:t>
            </w:r>
          </w:p>
        </w:tc>
      </w:tr>
      <w:tr>
        <w:tblPrEx/>
        <w:trPr/>
        <w:tc>
          <w:tcPr>
            <w:tcW w:w="1363" w:type="dxa"/>
            <w:tcBorders/>
            <w:tcFitText w:val="false"/>
          </w:tcPr>
          <w:p>
            <w:pPr>
              <w:pStyle w:val="style0"/>
              <w:rPr>
                <w:b/>
                <w:sz w:val="24"/>
                <w:szCs w:val="24"/>
              </w:rPr>
            </w:pPr>
            <w:r>
              <w:rPr>
                <w:b/>
                <w:sz w:val="24"/>
                <w:szCs w:val="24"/>
              </w:rPr>
              <w:t>Github</w:t>
            </w:r>
            <w:r>
              <w:rPr>
                <w:b/>
                <w:sz w:val="24"/>
                <w:szCs w:val="24"/>
              </w:rPr>
              <w:t xml:space="preserve"> Repository:</w:t>
            </w:r>
          </w:p>
        </w:tc>
        <w:tc>
          <w:tcPr>
            <w:tcW w:w="3860" w:type="dxa"/>
            <w:tcBorders/>
            <w:tcFitText w:val="false"/>
          </w:tcPr>
          <w:p>
            <w:pPr>
              <w:pStyle w:val="style0"/>
              <w:rPr>
                <w:b/>
                <w:sz w:val="24"/>
                <w:szCs w:val="24"/>
              </w:rPr>
            </w:pPr>
            <w:r>
              <w:rPr>
                <w:b/>
                <w:sz w:val="24"/>
                <w:szCs w:val="24"/>
              </w:rPr>
              <w:t xml:space="preserve">rashmikb </w:t>
            </w:r>
          </w:p>
        </w:tc>
        <w:tc>
          <w:tcPr>
            <w:tcW w:w="1335" w:type="dxa"/>
            <w:tcBorders/>
            <w:tcFitText w:val="false"/>
          </w:tcPr>
          <w:p>
            <w:pPr>
              <w:pStyle w:val="style0"/>
              <w:rPr>
                <w:b/>
                <w:sz w:val="24"/>
                <w:szCs w:val="24"/>
              </w:rPr>
            </w:pPr>
          </w:p>
        </w:tc>
        <w:tc>
          <w:tcPr>
            <w:tcW w:w="3512" w:type="dxa"/>
            <w:tcBorders/>
            <w:tcFitText w:val="false"/>
          </w:tcPr>
          <w:p>
            <w:pPr>
              <w:pStyle w:val="style0"/>
              <w:rPr>
                <w:b/>
                <w:sz w:val="24"/>
                <w:szCs w:val="24"/>
              </w:rPr>
            </w:pPr>
          </w:p>
        </w:tc>
      </w:tr>
    </w:tbl>
    <w:p>
      <w:pPr>
        <w:pStyle w:val="style0"/>
        <w:rPr>
          <w:b/>
          <w:sz w:val="24"/>
          <w:szCs w:val="24"/>
        </w:rPr>
      </w:pPr>
    </w:p>
    <w:tbl>
      <w:tblPr>
        <w:tblStyle w:val="style154"/>
        <w:tblW w:w="10296" w:type="dxa"/>
        <w:tblLook w:val="04A0" w:firstRow="1" w:lastRow="0" w:firstColumn="1" w:lastColumn="0" w:noHBand="0" w:noVBand="1"/>
      </w:tblPr>
      <w:tblGrid>
        <w:gridCol w:w="113"/>
        <w:gridCol w:w="985"/>
        <w:gridCol w:w="4049"/>
        <w:gridCol w:w="1351"/>
        <w:gridCol w:w="3685"/>
        <w:gridCol w:w="113"/>
      </w:tblGrid>
      <w:tr>
        <w:trPr/>
        <w:tc>
          <w:tcPr>
            <w:tcW w:w="10296" w:type="dxa"/>
            <w:gridSpan w:val="6"/>
            <w:tcBorders/>
            <w:tcFitText w:val="false"/>
          </w:tcPr>
          <w:p>
            <w:pPr>
              <w:pStyle w:val="style0"/>
              <w:jc w:val="center"/>
              <w:rPr>
                <w:b/>
                <w:sz w:val="24"/>
                <w:szCs w:val="24"/>
              </w:rPr>
            </w:pPr>
            <w:r>
              <w:rPr>
                <w:b/>
                <w:sz w:val="24"/>
                <w:szCs w:val="24"/>
              </w:rPr>
              <w:t>FORENOON SESSION DETAILS</w:t>
            </w:r>
          </w:p>
        </w:tc>
      </w:tr>
      <w:tr>
        <w:tblPrEx/>
        <w:trPr/>
        <w:tc>
          <w:tcPr>
            <w:tcW w:w="10296" w:type="dxa"/>
            <w:gridSpan w:val="6"/>
            <w:tcBorders/>
            <w:tcFitText w:val="false"/>
          </w:tcPr>
          <w:p>
            <w:pPr>
              <w:pStyle w:val="style0"/>
              <w:rPr>
                <w:b/>
                <w:sz w:val="24"/>
                <w:szCs w:val="24"/>
              </w:rPr>
            </w:pPr>
            <w:r>
              <w:rPr>
                <w:b/>
                <w:sz w:val="24"/>
                <w:szCs w:val="24"/>
              </w:rPr>
              <w:t>Image of session</w:t>
            </w:r>
          </w:p>
          <w:p>
            <w:pPr>
              <w:pStyle w:val="style0"/>
              <w:rPr>
                <w:b/>
                <w:sz w:val="24"/>
                <w:szCs w:val="24"/>
              </w:rPr>
            </w:pPr>
          </w:p>
          <w:p>
            <w:pPr>
              <w:pStyle w:val="style0"/>
              <w:rPr>
                <w:b/>
                <w:sz w:val="24"/>
                <w:szCs w:val="24"/>
              </w:rPr>
            </w:pPr>
            <w:r>
              <w:rPr>
                <w:noProof/>
              </w:rPr>
              <w:drawing>
                <wp:inline distT="0" distB="0" distL="0" distR="0">
                  <wp:extent cx="6400800" cy="3598545"/>
                  <wp:effectExtent l="0" t="0" r="0" b="0"/>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6400800" cy="3598545"/>
                          </a:xfrm>
                          <a:prstGeom prst="rect">
                            <a:avLst/>
                          </a:prstGeom>
                        </pic:spPr>
                      </pic:pic>
                    </a:graphicData>
                  </a:graphic>
                </wp:inline>
              </w:drawing>
            </w:r>
          </w:p>
          <w:p>
            <w:pPr>
              <w:pStyle w:val="style0"/>
              <w:rPr>
                <w:b/>
                <w:sz w:val="24"/>
                <w:szCs w:val="24"/>
              </w:rPr>
            </w:pPr>
          </w:p>
          <w:p>
            <w:pPr>
              <w:pStyle w:val="style0"/>
              <w:rPr>
                <w:b/>
                <w:sz w:val="24"/>
                <w:szCs w:val="24"/>
              </w:rPr>
            </w:pPr>
            <w:r>
              <w:rPr>
                <w:noProof/>
              </w:rPr>
              <w:drawing>
                <wp:inline distT="0" distB="0" distL="0" distR="0">
                  <wp:extent cx="6400800" cy="3598545"/>
                  <wp:effectExtent l="0" t="0" r="0" b="0"/>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6400800" cy="3598545"/>
                          </a:xfrm>
                          <a:prstGeom prst="rect">
                            <a:avLst/>
                          </a:prstGeom>
                        </pic:spPr>
                      </pic:pic>
                    </a:graphicData>
                  </a:graphic>
                </wp:inline>
              </w:drawing>
            </w:r>
          </w:p>
          <w:p>
            <w:pPr>
              <w:pStyle w:val="style0"/>
              <w:rPr>
                <w:b/>
                <w:sz w:val="24"/>
                <w:szCs w:val="24"/>
              </w:rPr>
            </w:pPr>
          </w:p>
          <w:p>
            <w:pPr>
              <w:pStyle w:val="style0"/>
              <w:rPr>
                <w:b/>
                <w:sz w:val="24"/>
                <w:szCs w:val="24"/>
              </w:rPr>
            </w:pPr>
          </w:p>
          <w:p>
            <w:pPr>
              <w:pStyle w:val="style0"/>
              <w:rPr>
                <w:b/>
                <w:sz w:val="24"/>
                <w:szCs w:val="24"/>
              </w:rPr>
            </w:pPr>
          </w:p>
        </w:tc>
      </w:tr>
      <w:tr>
        <w:tblPrEx/>
        <w:trPr/>
        <w:tc>
          <w:tcPr>
            <w:tcW w:w="10296" w:type="dxa"/>
            <w:gridSpan w:val="6"/>
            <w:tcBorders/>
            <w:tcFitText w:val="false"/>
          </w:tcPr>
          <w:p>
            <w:pPr>
              <w:pStyle w:val="style0"/>
              <w:spacing w:lineRule="auto" w:line="360"/>
              <w:rPr>
                <w:rFonts w:ascii="Times New Roman" w:cs="Times New Roman" w:hAnsi="Times New Roman"/>
                <w:b/>
                <w:sz w:val="28"/>
                <w:szCs w:val="28"/>
              </w:rPr>
            </w:pPr>
          </w:p>
          <w:p>
            <w:pPr>
              <w:pStyle w:val="style0"/>
              <w:spacing w:lineRule="auto" w:line="360"/>
              <w:jc w:val="center"/>
              <w:rPr>
                <w:rFonts w:ascii="Times New Roman" w:cs="Times New Roman" w:hAnsi="Times New Roman"/>
                <w:b/>
                <w:sz w:val="28"/>
                <w:szCs w:val="28"/>
              </w:rPr>
            </w:pPr>
            <w:r>
              <w:rPr>
                <w:rFonts w:ascii="Times New Roman" w:cs="Times New Roman" w:hAnsi="Times New Roman"/>
                <w:b/>
                <w:sz w:val="28"/>
                <w:szCs w:val="28"/>
              </w:rPr>
              <w:t>RE</w:t>
            </w:r>
            <w:r>
              <w:rPr>
                <w:rFonts w:ascii="Times New Roman" w:cs="Times New Roman" w:hAnsi="Times New Roman"/>
                <w:b/>
                <w:sz w:val="28"/>
                <w:szCs w:val="28"/>
              </w:rPr>
              <w:t>P</w:t>
            </w:r>
            <w:r>
              <w:rPr>
                <w:rFonts w:ascii="Times New Roman" w:cs="Times New Roman" w:hAnsi="Times New Roman"/>
                <w:b/>
                <w:sz w:val="28"/>
                <w:szCs w:val="28"/>
              </w:rPr>
              <w:t>ORT</w:t>
            </w:r>
          </w:p>
          <w:p>
            <w:pPr>
              <w:pStyle w:val="style0"/>
              <w:spacing w:after="240" w:lineRule="auto" w:line="360"/>
              <w:jc w:val="both"/>
              <w:rPr>
                <w:rFonts w:ascii="Times New Roman" w:cs="Times New Roman" w:eastAsia="Times New Roman" w:hAnsi="Times New Roman"/>
                <w:color w:val="000000"/>
                <w:sz w:val="28"/>
                <w:szCs w:val="28"/>
                <w:lang w:val="en-GB" w:eastAsia="en-GB"/>
              </w:rPr>
            </w:pPr>
          </w:p>
          <w:p>
            <w:pPr>
              <w:pStyle w:val="style1"/>
              <w:pBdr>
                <w:bottom w:val="single" w:sz="6" w:space="11" w:color="cccccc"/>
              </w:pBdr>
              <w:spacing w:before="0" w:after="225"/>
              <w:jc w:val="both"/>
              <w:rPr>
                <w:rFonts w:ascii="Times New Roman" w:cs="Times New Roman" w:hAnsi="Times New Roman"/>
                <w:color w:val="auto"/>
                <w:sz w:val="28"/>
                <w:szCs w:val="28"/>
              </w:rPr>
            </w:pPr>
            <w:r>
              <w:rPr>
                <w:rFonts w:ascii="Times New Roman" w:cs="Times New Roman" w:hAnsi="Times New Roman"/>
                <w:b/>
                <w:bCs/>
                <w:color w:val="auto"/>
                <w:sz w:val="28"/>
                <w:szCs w:val="28"/>
              </w:rPr>
              <w:t>Types of Data</w:t>
            </w:r>
          </w:p>
          <w:p>
            <w:pPr>
              <w:pStyle w:val="style94"/>
              <w:spacing w:before="0" w:beforeAutospacing="false" w:after="240" w:afterAutospacing="false"/>
              <w:jc w:val="both"/>
              <w:rPr>
                <w:sz w:val="28"/>
                <w:szCs w:val="28"/>
              </w:rPr>
            </w:pPr>
            <w:r>
              <w:rPr>
                <w:sz w:val="28"/>
                <w:szCs w:val="28"/>
              </w:rPr>
              <w:t>Has data really changed? Well technically no, data generated by computers and digital devices is still groups of 1s and 0s. That has not changed. What has changed is the quantity, volume, variety, and immediacy of the generated data.</w:t>
            </w:r>
          </w:p>
          <w:p>
            <w:pPr>
              <w:pStyle w:val="style94"/>
              <w:spacing w:before="240" w:beforeAutospacing="false" w:after="240" w:afterAutospacing="false"/>
              <w:jc w:val="both"/>
              <w:rPr>
                <w:sz w:val="28"/>
                <w:szCs w:val="28"/>
              </w:rPr>
            </w:pPr>
            <w:r>
              <w:rPr>
                <w:sz w:val="28"/>
                <w:szCs w:val="28"/>
              </w:rPr>
              <w:t>Historically companies would have access to our information gathered from forms, spreadsheets, applications, credit card purchases and other types of files. Much of the information was stored and analyzed at a later date. Sensitive data was still collected, stored and analyzed but, historically, hackers were more interested in hacking into systems to obtain corporate or government secrets.</w:t>
            </w:r>
          </w:p>
          <w:p>
            <w:pPr>
              <w:pStyle w:val="style94"/>
              <w:spacing w:before="240" w:beforeAutospacing="false" w:after="240" w:afterAutospacing="false"/>
              <w:jc w:val="both"/>
              <w:rPr>
                <w:sz w:val="28"/>
                <w:szCs w:val="28"/>
              </w:rPr>
            </w:pPr>
            <w:r>
              <w:rPr>
                <w:sz w:val="28"/>
                <w:szCs w:val="28"/>
              </w:rPr>
              <w:t xml:space="preserve">Today, gathered data is taking on new characteristics. The digitized world has opened the floodgates for data gathering. IoT sensor-enabled devices are collecting more and more data of a personal nature. Wearable fitness trackers, home monitoring systems, security cameras, and debit card transactions are all collecting personal data as well as business </w:t>
            </w:r>
            <w:r>
              <w:rPr>
                <w:sz w:val="28"/>
                <w:szCs w:val="28"/>
              </w:rPr>
              <w:t>and environmental data. Data is often combined from different sources and users may be unaware of this. Combining fitness monitoring data with house monitoring data could produce data points to help map the movements or location of a homeowner. This changing type of data collection and aggregation can be used for good purposes to help the environment. It also increases the possibility of invasion of our privacy, identity theft, and corporate espionage.</w:t>
            </w:r>
          </w:p>
          <w:p>
            <w:pPr>
              <w:pStyle w:val="style94"/>
              <w:spacing w:before="240" w:beforeAutospacing="false" w:after="240" w:afterAutospacing="false"/>
              <w:jc w:val="both"/>
              <w:rPr>
                <w:sz w:val="28"/>
                <w:szCs w:val="28"/>
              </w:rPr>
            </w:pPr>
            <w:r>
              <w:rPr>
                <w:sz w:val="28"/>
                <w:szCs w:val="28"/>
              </w:rPr>
              <w:t>Personally</w:t>
            </w:r>
            <w:r>
              <w:rPr>
                <w:sz w:val="28"/>
                <w:szCs w:val="28"/>
              </w:rPr>
              <w:t xml:space="preserve"> identifiable information (PII) or sensitive personal information (SPI) is any data relating to a living individual that can be used on its own or with other information to identify, contact, or locate a specific individual. The data gathered by companies and government institutions can also contain sensitive information concerning corporate secrets, new product patents, or national security.</w:t>
            </w:r>
          </w:p>
          <w:p>
            <w:pPr>
              <w:pStyle w:val="style94"/>
              <w:spacing w:before="240" w:beforeAutospacing="false" w:after="240" w:afterAutospacing="false"/>
              <w:jc w:val="both"/>
              <w:rPr>
                <w:sz w:val="28"/>
                <w:szCs w:val="28"/>
              </w:rPr>
            </w:pPr>
            <w:r>
              <w:rPr>
                <w:sz w:val="28"/>
                <w:szCs w:val="28"/>
              </w:rPr>
              <w:t>Because we are gathering and storing exponential quantities of both sensitive and informational data, it has increased the need for extra security to protect this information from natural disasters, hackers, and misuse.</w:t>
            </w:r>
          </w:p>
          <w:p>
            <w:pPr>
              <w:pStyle w:val="style1"/>
              <w:pBdr>
                <w:bottom w:val="single" w:sz="6" w:space="11" w:color="cccccc"/>
              </w:pBdr>
              <w:spacing w:before="0" w:after="225"/>
              <w:jc w:val="both"/>
              <w:rPr>
                <w:rFonts w:ascii="Times New Roman" w:cs="Times New Roman" w:hAnsi="Times New Roman"/>
                <w:color w:val="auto"/>
                <w:sz w:val="28"/>
                <w:szCs w:val="28"/>
              </w:rPr>
            </w:pPr>
            <w:r>
              <w:rPr>
                <w:rFonts w:ascii="Times New Roman" w:cs="Times New Roman" w:hAnsi="Times New Roman"/>
                <w:b/>
                <w:bCs/>
                <w:color w:val="auto"/>
                <w:sz w:val="28"/>
                <w:szCs w:val="28"/>
              </w:rPr>
              <w:t>Who Wants our Data?</w:t>
            </w:r>
          </w:p>
          <w:p>
            <w:pPr>
              <w:pStyle w:val="style94"/>
              <w:spacing w:before="0" w:beforeAutospacing="false" w:after="240" w:afterAutospacing="false"/>
              <w:jc w:val="both"/>
              <w:rPr>
                <w:sz w:val="28"/>
                <w:szCs w:val="28"/>
              </w:rPr>
            </w:pPr>
            <w:r>
              <w:rPr>
                <w:b/>
                <w:bCs/>
                <w:sz w:val="28"/>
                <w:szCs w:val="28"/>
              </w:rPr>
              <w:t>The Good Guys</w:t>
            </w:r>
          </w:p>
          <w:p>
            <w:pPr>
              <w:pStyle w:val="style94"/>
              <w:spacing w:before="240" w:beforeAutospacing="false" w:after="240" w:afterAutospacing="false"/>
              <w:jc w:val="both"/>
              <w:rPr>
                <w:sz w:val="28"/>
                <w:szCs w:val="28"/>
              </w:rPr>
            </w:pPr>
            <w:r>
              <w:rPr>
                <w:sz w:val="28"/>
                <w:szCs w:val="28"/>
              </w:rPr>
              <w:t>Legitimate companies have an agreement in place that gives them permission to use the collected data about you for purposes of improving their business. Remember those “Terms and Conditions” or “Terms of Service and Agreements” documents that we say yes to but do not usually read? The next time that you are presented with one, take the time to read through it. The contents might surprise you.</w:t>
            </w:r>
          </w:p>
          <w:p>
            <w:pPr>
              <w:pStyle w:val="style94"/>
              <w:spacing w:before="240" w:beforeAutospacing="false" w:after="240" w:afterAutospacing="false"/>
              <w:jc w:val="both"/>
              <w:rPr>
                <w:sz w:val="28"/>
                <w:szCs w:val="28"/>
              </w:rPr>
            </w:pPr>
            <w:r>
              <w:rPr>
                <w:sz w:val="28"/>
                <w:szCs w:val="28"/>
              </w:rPr>
              <w:t>Other legitimate users of our data would be companies that use sensors on their own devices or vehicles. Governments that have environmental sensors, and cities who have installed sensors on trains, busses or traffic lights also have a right to the data they generate.</w:t>
            </w:r>
          </w:p>
          <w:p>
            <w:pPr>
              <w:pStyle w:val="style94"/>
              <w:spacing w:before="240" w:beforeAutospacing="false" w:after="240" w:afterAutospacing="false"/>
              <w:jc w:val="both"/>
              <w:rPr>
                <w:sz w:val="28"/>
                <w:szCs w:val="28"/>
              </w:rPr>
            </w:pPr>
            <w:r>
              <w:rPr>
                <w:sz w:val="28"/>
                <w:szCs w:val="28"/>
              </w:rPr>
              <w:t>Some hackers, called white hat hackers, are paid by legitimate companies and governments to test the security of a device or system. Their goal is not to steal or modify data but to help to protect it.</w:t>
            </w:r>
          </w:p>
          <w:p>
            <w:pPr>
              <w:pStyle w:val="style94"/>
              <w:spacing w:before="240" w:beforeAutospacing="false" w:after="240" w:afterAutospacing="false"/>
              <w:jc w:val="both"/>
              <w:rPr>
                <w:sz w:val="28"/>
                <w:szCs w:val="28"/>
              </w:rPr>
            </w:pPr>
            <w:r>
              <w:rPr>
                <w:b/>
                <w:bCs/>
                <w:sz w:val="28"/>
                <w:szCs w:val="28"/>
              </w:rPr>
              <w:t>The Bad Guys</w:t>
            </w:r>
          </w:p>
          <w:p>
            <w:pPr>
              <w:pStyle w:val="style94"/>
              <w:spacing w:before="240" w:beforeAutospacing="false" w:after="240" w:afterAutospacing="false"/>
              <w:jc w:val="both"/>
              <w:rPr>
                <w:sz w:val="28"/>
                <w:szCs w:val="28"/>
              </w:rPr>
            </w:pPr>
            <w:r>
              <w:rPr>
                <w:sz w:val="28"/>
                <w:szCs w:val="28"/>
              </w:rPr>
              <w:t>Other hackers, called black hat hackers, want access to collected data for many nefarious reasons:</w:t>
            </w:r>
          </w:p>
          <w:p>
            <w:pPr>
              <w:pStyle w:val="style0"/>
              <w:numPr>
                <w:ilvl w:val="0"/>
                <w:numId w:val="5"/>
              </w:numPr>
              <w:spacing w:before="100" w:beforeAutospacing="true" w:after="100" w:afterAutospacing="true"/>
              <w:ind w:left="480"/>
              <w:jc w:val="both"/>
              <w:rPr>
                <w:rFonts w:ascii="Times New Roman" w:cs="Times New Roman" w:hAnsi="Times New Roman"/>
                <w:sz w:val="28"/>
                <w:szCs w:val="28"/>
              </w:rPr>
            </w:pPr>
            <w:r>
              <w:rPr>
                <w:rFonts w:ascii="Times New Roman" w:cs="Times New Roman" w:hAnsi="Times New Roman"/>
                <w:sz w:val="28"/>
                <w:szCs w:val="28"/>
              </w:rPr>
              <w:t>To sell the information to a third party.</w:t>
            </w:r>
          </w:p>
          <w:p>
            <w:pPr>
              <w:pStyle w:val="style0"/>
              <w:numPr>
                <w:ilvl w:val="0"/>
                <w:numId w:val="8"/>
              </w:numPr>
              <w:spacing w:before="100" w:beforeAutospacing="true" w:after="100" w:afterAutospacing="true"/>
              <w:ind w:left="480"/>
              <w:jc w:val="both"/>
              <w:rPr>
                <w:rFonts w:ascii="Times New Roman" w:cs="Times New Roman" w:hAnsi="Times New Roman"/>
                <w:sz w:val="28"/>
                <w:szCs w:val="28"/>
              </w:rPr>
            </w:pPr>
            <w:r>
              <w:rPr>
                <w:rFonts w:ascii="Times New Roman" w:cs="Times New Roman" w:hAnsi="Times New Roman"/>
                <w:sz w:val="28"/>
                <w:szCs w:val="28"/>
              </w:rPr>
              <w:t>To modify the data or disable functionality on a device.</w:t>
            </w:r>
          </w:p>
          <w:p>
            <w:pPr>
              <w:pStyle w:val="style0"/>
              <w:numPr>
                <w:ilvl w:val="0"/>
                <w:numId w:val="3"/>
              </w:numPr>
              <w:spacing w:before="100" w:beforeAutospacing="true" w:after="100" w:afterAutospacing="true"/>
              <w:ind w:left="480"/>
              <w:jc w:val="both"/>
              <w:rPr>
                <w:rFonts w:ascii="Times New Roman" w:cs="Times New Roman" w:hAnsi="Times New Roman"/>
                <w:sz w:val="28"/>
                <w:szCs w:val="28"/>
              </w:rPr>
            </w:pPr>
            <w:r>
              <w:rPr>
                <w:rFonts w:ascii="Times New Roman" w:cs="Times New Roman" w:hAnsi="Times New Roman"/>
                <w:sz w:val="28"/>
                <w:szCs w:val="28"/>
              </w:rPr>
              <w:t>To disrupt or to damage the image of a legitimate company.</w:t>
            </w:r>
          </w:p>
          <w:p>
            <w:pPr>
              <w:pStyle w:val="style0"/>
              <w:numPr>
                <w:ilvl w:val="0"/>
                <w:numId w:val="4"/>
              </w:numPr>
              <w:spacing w:before="100" w:beforeAutospacing="true" w:after="100" w:afterAutospacing="true"/>
              <w:ind w:left="480"/>
              <w:jc w:val="both"/>
              <w:rPr>
                <w:rFonts w:ascii="Times New Roman" w:cs="Times New Roman" w:hAnsi="Times New Roman"/>
                <w:sz w:val="28"/>
                <w:szCs w:val="28"/>
              </w:rPr>
            </w:pPr>
            <w:r>
              <w:rPr>
                <w:rFonts w:ascii="Times New Roman" w:cs="Times New Roman" w:hAnsi="Times New Roman"/>
                <w:sz w:val="28"/>
                <w:szCs w:val="28"/>
              </w:rPr>
              <w:t>To access devices, web pages, and data to create political unrest or to make a political statement.</w:t>
            </w:r>
          </w:p>
          <w:p>
            <w:pPr>
              <w:pStyle w:val="style0"/>
              <w:numPr>
                <w:ilvl w:val="0"/>
                <w:numId w:val="2"/>
              </w:numPr>
              <w:spacing w:before="100" w:beforeAutospacing="true" w:after="100" w:afterAutospacing="true"/>
              <w:ind w:left="480"/>
              <w:jc w:val="both"/>
              <w:rPr>
                <w:rFonts w:ascii="Times New Roman" w:cs="Times New Roman" w:hAnsi="Times New Roman"/>
                <w:sz w:val="28"/>
                <w:szCs w:val="28"/>
              </w:rPr>
            </w:pPr>
            <w:r>
              <w:rPr>
                <w:rFonts w:ascii="Times New Roman" w:cs="Times New Roman" w:hAnsi="Times New Roman"/>
                <w:sz w:val="28"/>
                <w:szCs w:val="28"/>
              </w:rPr>
              <w:t>To access user IDs and passwords to steal identities.</w:t>
            </w:r>
          </w:p>
          <w:p>
            <w:pPr>
              <w:pStyle w:val="style0"/>
              <w:numPr>
                <w:ilvl w:val="0"/>
                <w:numId w:val="7"/>
              </w:numPr>
              <w:spacing w:before="100" w:beforeAutospacing="true" w:after="100" w:afterAutospacing="true"/>
              <w:ind w:left="480"/>
              <w:jc w:val="both"/>
              <w:rPr>
                <w:rFonts w:ascii="Times New Roman" w:cs="Times New Roman" w:hAnsi="Times New Roman"/>
                <w:sz w:val="28"/>
                <w:szCs w:val="28"/>
              </w:rPr>
            </w:pPr>
            <w:r>
              <w:rPr>
                <w:rFonts w:ascii="Times New Roman" w:cs="Times New Roman" w:hAnsi="Times New Roman"/>
                <w:sz w:val="28"/>
                <w:szCs w:val="28"/>
              </w:rPr>
              <w:t>To access data to commit a crime.</w:t>
            </w:r>
          </w:p>
          <w:p>
            <w:pPr>
              <w:pStyle w:val="style0"/>
              <w:numPr>
                <w:ilvl w:val="0"/>
                <w:numId w:val="6"/>
              </w:numPr>
              <w:spacing w:before="100" w:beforeAutospacing="true" w:after="100" w:afterAutospacing="true"/>
              <w:ind w:left="480"/>
              <w:jc w:val="both"/>
              <w:rPr>
                <w:rFonts w:ascii="Times New Roman" w:cs="Times New Roman" w:hAnsi="Times New Roman"/>
                <w:sz w:val="28"/>
                <w:szCs w:val="28"/>
              </w:rPr>
            </w:pPr>
            <w:r>
              <w:rPr>
                <w:rFonts w:ascii="Times New Roman" w:cs="Times New Roman" w:hAnsi="Times New Roman"/>
                <w:sz w:val="28"/>
                <w:szCs w:val="28"/>
              </w:rPr>
              <w:t>To hack into systems to prove that they can do it.</w:t>
            </w: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p>
            <w:pPr>
              <w:pStyle w:val="style101"/>
              <w:spacing w:lineRule="auto" w:line="360"/>
              <w:jc w:val="both"/>
              <w:rPr>
                <w:rFonts w:ascii="Times New Roman" w:cs="Times New Roman" w:hAnsi="Times New Roman"/>
                <w:sz w:val="28"/>
                <w:szCs w:val="28"/>
              </w:rPr>
            </w:pPr>
          </w:p>
        </w:tc>
      </w:tr>
      <w:tr>
        <w:tblPrEx/>
        <w:trPr>
          <w:gridBefore w:val="1"/>
          <w:gridAfter w:val="1"/>
          <w:wBefore w:w="113" w:type="dxa"/>
          <w:wAfter w:w="113" w:type="dxa"/>
        </w:trPr>
        <w:tc>
          <w:tcPr>
            <w:tcW w:w="985" w:type="dxa"/>
            <w:tcBorders/>
            <w:tcFitText w:val="false"/>
          </w:tcPr>
          <w:p>
            <w:pPr>
              <w:pStyle w:val="style0"/>
              <w:rPr>
                <w:b/>
                <w:sz w:val="24"/>
                <w:szCs w:val="24"/>
              </w:rPr>
            </w:pPr>
            <w:r>
              <w:rPr>
                <w:b/>
                <w:sz w:val="24"/>
                <w:szCs w:val="24"/>
              </w:rPr>
              <w:t>Date:</w:t>
            </w:r>
          </w:p>
        </w:tc>
        <w:tc>
          <w:tcPr>
            <w:tcW w:w="4049" w:type="dxa"/>
            <w:tcBorders/>
            <w:tcFitText w:val="false"/>
          </w:tcPr>
          <w:p>
            <w:pPr>
              <w:pStyle w:val="style0"/>
              <w:rPr>
                <w:b/>
                <w:bCs/>
                <w:sz w:val="24"/>
                <w:szCs w:val="24"/>
              </w:rPr>
            </w:pPr>
            <w:r>
              <w:rPr>
                <w:b/>
                <w:bCs/>
                <w:sz w:val="24"/>
                <w:szCs w:val="24"/>
              </w:rPr>
              <w:t>0</w:t>
            </w:r>
            <w:r>
              <w:rPr>
                <w:b/>
                <w:bCs/>
                <w:sz w:val="24"/>
                <w:szCs w:val="24"/>
              </w:rPr>
              <w:t>9</w:t>
            </w:r>
            <w:r>
              <w:rPr>
                <w:b/>
                <w:bCs/>
                <w:sz w:val="24"/>
                <w:szCs w:val="24"/>
              </w:rPr>
              <w:t>/07/</w:t>
            </w:r>
            <w:r>
              <w:rPr>
                <w:b/>
                <w:bCs/>
                <w:sz w:val="24"/>
                <w:szCs w:val="24"/>
              </w:rPr>
              <w:t>2020</w:t>
            </w:r>
          </w:p>
        </w:tc>
        <w:tc>
          <w:tcPr>
            <w:tcW w:w="1351" w:type="dxa"/>
            <w:tcBorders/>
            <w:tcFitText w:val="false"/>
          </w:tcPr>
          <w:p>
            <w:pPr>
              <w:pStyle w:val="style0"/>
              <w:rPr>
                <w:b/>
                <w:sz w:val="24"/>
                <w:szCs w:val="24"/>
              </w:rPr>
            </w:pPr>
            <w:r>
              <w:rPr>
                <w:b/>
                <w:sz w:val="24"/>
                <w:szCs w:val="24"/>
              </w:rPr>
              <w:t>Name:</w:t>
            </w:r>
          </w:p>
        </w:tc>
        <w:tc>
          <w:tcPr>
            <w:tcW w:w="3685" w:type="dxa"/>
            <w:tcBorders/>
            <w:tcFitText w:val="false"/>
          </w:tcPr>
          <w:p>
            <w:pPr>
              <w:pStyle w:val="style0"/>
              <w:rPr>
                <w:b/>
                <w:bCs/>
                <w:sz w:val="24"/>
                <w:szCs w:val="24"/>
              </w:rPr>
            </w:pPr>
            <w:r>
              <w:rPr>
                <w:b/>
                <w:bCs/>
                <w:sz w:val="24"/>
                <w:szCs w:val="24"/>
              </w:rPr>
              <w:t xml:space="preserve">Rashmi KB </w:t>
            </w:r>
          </w:p>
        </w:tc>
      </w:tr>
      <w:tr>
        <w:tblPrEx/>
        <w:trPr>
          <w:gridBefore w:val="1"/>
          <w:gridAfter w:val="1"/>
          <w:wBefore w:w="113" w:type="dxa"/>
          <w:wAfter w:w="113" w:type="dxa"/>
        </w:trPr>
        <w:tc>
          <w:tcPr>
            <w:tcW w:w="985" w:type="dxa"/>
            <w:tcBorders/>
            <w:tcFitText w:val="false"/>
          </w:tcPr>
          <w:p>
            <w:pPr>
              <w:pStyle w:val="style0"/>
              <w:rPr>
                <w:b/>
                <w:sz w:val="24"/>
                <w:szCs w:val="24"/>
              </w:rPr>
            </w:pPr>
            <w:r>
              <w:rPr>
                <w:b/>
                <w:sz w:val="24"/>
                <w:szCs w:val="24"/>
              </w:rPr>
              <w:t>Course:</w:t>
            </w:r>
          </w:p>
        </w:tc>
        <w:tc>
          <w:tcPr>
            <w:tcW w:w="4049" w:type="dxa"/>
            <w:tcBorders/>
            <w:tcFitText w:val="false"/>
          </w:tcPr>
          <w:p>
            <w:pPr>
              <w:pStyle w:val="style0"/>
              <w:rPr>
                <w:b/>
                <w:bCs/>
                <w:sz w:val="24"/>
                <w:szCs w:val="24"/>
              </w:rPr>
            </w:pPr>
            <w:r>
              <w:rPr>
                <w:b/>
                <w:bCs/>
                <w:sz w:val="24"/>
                <w:szCs w:val="24"/>
              </w:rPr>
              <w:t>Coursera - AI</w:t>
            </w:r>
          </w:p>
        </w:tc>
        <w:tc>
          <w:tcPr>
            <w:tcW w:w="1351" w:type="dxa"/>
            <w:tcBorders/>
            <w:tcFitText w:val="false"/>
          </w:tcPr>
          <w:p>
            <w:pPr>
              <w:pStyle w:val="style0"/>
              <w:rPr>
                <w:b/>
                <w:sz w:val="24"/>
                <w:szCs w:val="24"/>
              </w:rPr>
            </w:pPr>
            <w:r>
              <w:rPr>
                <w:b/>
                <w:sz w:val="24"/>
                <w:szCs w:val="24"/>
              </w:rPr>
              <w:t>USN:</w:t>
            </w:r>
          </w:p>
        </w:tc>
        <w:tc>
          <w:tcPr>
            <w:tcW w:w="3685" w:type="dxa"/>
            <w:tcBorders/>
            <w:tcFitText w:val="false"/>
          </w:tcPr>
          <w:p>
            <w:pPr>
              <w:pStyle w:val="style0"/>
              <w:rPr>
                <w:b/>
                <w:bCs/>
                <w:sz w:val="24"/>
                <w:szCs w:val="24"/>
              </w:rPr>
            </w:pPr>
            <w:r>
              <w:rPr>
                <w:b/>
                <w:bCs/>
                <w:sz w:val="24"/>
                <w:szCs w:val="24"/>
              </w:rPr>
              <w:t>4AL16EC0</w:t>
            </w:r>
            <w:r>
              <w:rPr>
                <w:b/>
                <w:bCs/>
                <w:sz w:val="24"/>
                <w:szCs w:val="24"/>
              </w:rPr>
              <w:t>56</w:t>
            </w:r>
          </w:p>
        </w:tc>
      </w:tr>
      <w:tr>
        <w:tblPrEx/>
        <w:trPr>
          <w:gridBefore w:val="1"/>
          <w:gridAfter w:val="1"/>
          <w:wBefore w:w="113" w:type="dxa"/>
          <w:wAfter w:w="113" w:type="dxa"/>
        </w:trPr>
        <w:tc>
          <w:tcPr>
            <w:tcW w:w="985" w:type="dxa"/>
            <w:tcBorders/>
            <w:tcFitText w:val="false"/>
          </w:tcPr>
          <w:p>
            <w:pPr>
              <w:pStyle w:val="style0"/>
              <w:rPr>
                <w:b/>
                <w:sz w:val="24"/>
                <w:szCs w:val="24"/>
              </w:rPr>
            </w:pPr>
            <w:r>
              <w:rPr>
                <w:b/>
                <w:sz w:val="24"/>
                <w:szCs w:val="24"/>
              </w:rPr>
              <w:t>Topic:</w:t>
            </w:r>
          </w:p>
        </w:tc>
        <w:tc>
          <w:tcPr>
            <w:tcW w:w="4049" w:type="dxa"/>
            <w:tcBorders/>
            <w:tcFitText w:val="false"/>
          </w:tcPr>
          <w:p>
            <w:pPr>
              <w:pStyle w:val="style0"/>
              <w:rPr>
                <w:b/>
                <w:bCs/>
                <w:sz w:val="24"/>
                <w:szCs w:val="24"/>
              </w:rPr>
            </w:pPr>
            <w:r>
              <w:rPr>
                <w:b/>
                <w:bCs/>
                <w:sz w:val="24"/>
                <w:szCs w:val="24"/>
              </w:rPr>
              <w:t>Introduction</w:t>
            </w:r>
          </w:p>
        </w:tc>
        <w:tc>
          <w:tcPr>
            <w:tcW w:w="1351" w:type="dxa"/>
            <w:tcBorders/>
            <w:tcFitText w:val="false"/>
          </w:tcPr>
          <w:p>
            <w:pPr>
              <w:pStyle w:val="style0"/>
              <w:rPr>
                <w:b/>
                <w:sz w:val="24"/>
                <w:szCs w:val="24"/>
              </w:rPr>
            </w:pPr>
            <w:r>
              <w:rPr>
                <w:b/>
                <w:sz w:val="24"/>
                <w:szCs w:val="24"/>
              </w:rPr>
              <w:t>Semester &amp; Section:</w:t>
            </w:r>
          </w:p>
        </w:tc>
        <w:tc>
          <w:tcPr>
            <w:tcW w:w="3685" w:type="dxa"/>
            <w:tcBorders/>
            <w:tcFitText w:val="false"/>
          </w:tcPr>
          <w:p>
            <w:pPr>
              <w:pStyle w:val="style0"/>
              <w:rPr>
                <w:b/>
                <w:sz w:val="24"/>
                <w:szCs w:val="24"/>
              </w:rPr>
            </w:pPr>
            <w:r>
              <w:rPr>
                <w:b/>
                <w:bCs/>
                <w:sz w:val="24"/>
                <w:szCs w:val="24"/>
              </w:rPr>
              <w:t>8</w:t>
            </w:r>
            <w:r>
              <w:rPr>
                <w:b/>
                <w:bCs/>
                <w:sz w:val="24"/>
                <w:szCs w:val="24"/>
                <w:vertAlign w:val="superscript"/>
              </w:rPr>
              <w:t>th</w:t>
            </w:r>
            <w:r>
              <w:rPr>
                <w:b/>
                <w:bCs/>
                <w:sz w:val="24"/>
                <w:szCs w:val="24"/>
              </w:rPr>
              <w:t xml:space="preserve"> </w:t>
            </w:r>
            <w:r>
              <w:rPr>
                <w:b/>
                <w:bCs/>
                <w:sz w:val="24"/>
                <w:szCs w:val="24"/>
              </w:rPr>
              <w:t>B</w:t>
            </w:r>
          </w:p>
        </w:tc>
      </w:tr>
    </w:tbl>
    <w:p>
      <w:pPr>
        <w:pStyle w:val="style0"/>
        <w:rPr>
          <w:bCs/>
          <w:sz w:val="24"/>
          <w:szCs w:val="24"/>
        </w:rPr>
      </w:pPr>
    </w:p>
    <w:tbl>
      <w:tblPr>
        <w:tblStyle w:val="style154"/>
        <w:tblW w:w="0" w:type="auto"/>
        <w:tblLook w:val="04A0" w:firstRow="1" w:lastRow="0" w:firstColumn="1" w:lastColumn="0" w:noHBand="0" w:noVBand="1"/>
      </w:tblPr>
      <w:tblGrid>
        <w:gridCol w:w="10070"/>
      </w:tblGrid>
      <w:tr>
        <w:trPr/>
        <w:tc>
          <w:tcPr>
            <w:tcW w:w="10284" w:type="dxa"/>
            <w:tcBorders/>
            <w:tcFitText w:val="false"/>
          </w:tcPr>
          <w:p>
            <w:pPr>
              <w:pStyle w:val="style0"/>
              <w:jc w:val="center"/>
              <w:rPr>
                <w:b/>
                <w:sz w:val="24"/>
                <w:szCs w:val="24"/>
              </w:rPr>
            </w:pPr>
            <w:r>
              <w:rPr>
                <w:b/>
                <w:sz w:val="24"/>
                <w:szCs w:val="24"/>
              </w:rPr>
              <w:t>AFTERNOON SESSION DETAILS</w:t>
            </w:r>
          </w:p>
        </w:tc>
      </w:tr>
      <w:tr>
        <w:tblPrEx/>
        <w:trPr/>
        <w:tc>
          <w:tcPr>
            <w:tcW w:w="10284" w:type="dxa"/>
            <w:tcBorders/>
            <w:tcFitText w:val="false"/>
          </w:tcPr>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noProof/>
              </w:rPr>
              <w:drawing>
                <wp:inline distT="0" distB="0" distL="0" distR="0">
                  <wp:extent cx="6400800" cy="3598545"/>
                  <wp:effectExtent l="0" t="0" r="0" b="0"/>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6400800" cy="3598545"/>
                          </a:xfrm>
                          <a:prstGeom prst="rect">
                            <a:avLst/>
                          </a:prstGeom>
                        </pic:spPr>
                      </pic:pic>
                    </a:graphicData>
                  </a:graphic>
                </wp:inline>
              </w:drawing>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noProof/>
              </w:rPr>
              <w:drawing>
                <wp:inline distT="0" distB="0" distL="0" distR="0">
                  <wp:extent cx="6400800" cy="3598545"/>
                  <wp:effectExtent l="0" t="0" r="0" b="0"/>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6400800" cy="3598545"/>
                          </a:xfrm>
                          <a:prstGeom prst="rect">
                            <a:avLst/>
                          </a:prstGeom>
                        </pic:spPr>
                      </pic:pic>
                    </a:graphicData>
                  </a:graphic>
                </wp:inline>
              </w:drawing>
            </w:r>
          </w:p>
          <w:p>
            <w:pPr>
              <w:pStyle w:val="style0"/>
              <w:rPr>
                <w:rFonts w:ascii="Times New Roman" w:cs="Times New Roman" w:hAnsi="Times New Roman"/>
                <w:b/>
                <w:sz w:val="28"/>
                <w:szCs w:val="28"/>
              </w:rPr>
            </w:pPr>
          </w:p>
          <w:p>
            <w:pPr>
              <w:pStyle w:val="style0"/>
              <w:jc w:val="center"/>
              <w:rPr>
                <w:rFonts w:ascii="Times New Roman" w:cs="Times New Roman" w:hAnsi="Times New Roman"/>
                <w:b/>
                <w:bCs/>
                <w:sz w:val="28"/>
                <w:szCs w:val="28"/>
                <w:shd w:val="clear" w:color="auto" w:fill="fefefe"/>
              </w:rPr>
            </w:pPr>
            <w:r>
              <w:rPr>
                <w:rFonts w:ascii="Times New Roman" w:cs="Times New Roman" w:hAnsi="Times New Roman"/>
                <w:b/>
                <w:bCs/>
                <w:sz w:val="28"/>
                <w:szCs w:val="28"/>
                <w:shd w:val="clear" w:color="auto" w:fill="fefefe"/>
              </w:rPr>
              <w:t>RE</w:t>
            </w:r>
            <w:r>
              <w:rPr>
                <w:rFonts w:ascii="Times New Roman" w:cs="Times New Roman" w:hAnsi="Times New Roman"/>
                <w:b/>
                <w:bCs/>
                <w:sz w:val="28"/>
                <w:szCs w:val="28"/>
                <w:shd w:val="clear" w:color="auto" w:fill="fefefe"/>
              </w:rPr>
              <w:t>PO</w:t>
            </w:r>
            <w:r>
              <w:rPr>
                <w:rFonts w:ascii="Times New Roman" w:cs="Times New Roman" w:hAnsi="Times New Roman"/>
                <w:b/>
                <w:bCs/>
                <w:sz w:val="28"/>
                <w:szCs w:val="28"/>
                <w:shd w:val="clear" w:color="auto" w:fill="fefefe"/>
              </w:rPr>
              <w:t>RT</w:t>
            </w:r>
          </w:p>
          <w:p>
            <w:pPr>
              <w:pStyle w:val="style0"/>
              <w:jc w:val="center"/>
              <w:rPr>
                <w:rFonts w:ascii="Times New Roman" w:cs="Times New Roman" w:hAnsi="Times New Roman"/>
                <w:b/>
                <w:bCs/>
                <w:sz w:val="36"/>
                <w:szCs w:val="36"/>
                <w:shd w:val="clear" w:color="auto" w:fill="fefefe"/>
              </w:rPr>
            </w:pPr>
          </w:p>
          <w:p>
            <w:pPr>
              <w:pStyle w:val="style94"/>
              <w:shd w:val="clear" w:color="auto" w:fill="ffffff"/>
              <w:spacing w:before="120" w:beforeAutospacing="false" w:after="120" w:afterAutospacing="false"/>
              <w:rPr>
                <w:sz w:val="28"/>
                <w:szCs w:val="28"/>
              </w:rPr>
            </w:pPr>
            <w:r>
              <w:rPr>
                <w:b/>
                <w:bCs/>
                <w:sz w:val="28"/>
                <w:szCs w:val="28"/>
              </w:rPr>
              <w:t>Machine learning</w:t>
            </w:r>
            <w:r>
              <w:rPr>
                <w:sz w:val="28"/>
                <w:szCs w:val="28"/>
              </w:rPr>
              <w:t> (</w:t>
            </w:r>
            <w:r>
              <w:rPr>
                <w:b/>
                <w:bCs/>
                <w:sz w:val="28"/>
                <w:szCs w:val="28"/>
              </w:rPr>
              <w:t>ML</w:t>
            </w:r>
            <w:r>
              <w:rPr>
                <w:sz w:val="28"/>
                <w:szCs w:val="28"/>
              </w:rPr>
              <w:t>) is the study of computer algorithms that improve automatically through experience.</w:t>
            </w:r>
            <w:r>
              <w:rPr/>
              <w:fldChar w:fldCharType="begin"/>
            </w:r>
            <w:r>
              <w:instrText xml:space="preserve"> HYPERLINK "https://en.wikipedia.org/wiki/Machine_learning" \l "cite_note-1" </w:instrText>
            </w:r>
            <w:r>
              <w:rPr/>
              <w:fldChar w:fldCharType="separate"/>
            </w:r>
            <w:r>
              <w:rPr>
                <w:rStyle w:val="style85"/>
                <w:color w:val="auto"/>
                <w:sz w:val="28"/>
                <w:szCs w:val="28"/>
                <w:u w:val="none"/>
                <w:vertAlign w:val="superscript"/>
              </w:rPr>
              <w:t>[1]</w:t>
            </w:r>
            <w:r>
              <w:rPr/>
              <w:fldChar w:fldCharType="end"/>
            </w:r>
            <w:r>
              <w:rPr/>
              <w:fldChar w:fldCharType="begin"/>
            </w:r>
            <w:r>
              <w:instrText xml:space="preserve"> HYPERLINK "https://en.wikipedia.org/wiki/Machine_learning" \l "cite_note-2" </w:instrText>
            </w:r>
            <w:r>
              <w:rPr/>
              <w:fldChar w:fldCharType="separate"/>
            </w:r>
            <w:r>
              <w:rPr>
                <w:rStyle w:val="style85"/>
                <w:color w:val="auto"/>
                <w:sz w:val="28"/>
                <w:szCs w:val="28"/>
                <w:u w:val="none"/>
                <w:vertAlign w:val="superscript"/>
              </w:rPr>
              <w:t>[2]</w:t>
            </w:r>
            <w:r>
              <w:rPr/>
              <w:fldChar w:fldCharType="end"/>
            </w:r>
            <w:r>
              <w:rPr>
                <w:sz w:val="28"/>
                <w:szCs w:val="28"/>
              </w:rPr>
              <w:t> It is seen as a subset of </w:t>
            </w:r>
            <w:r>
              <w:rPr/>
              <w:fldChar w:fldCharType="begin"/>
            </w:r>
            <w:r>
              <w:instrText xml:space="preserve"> HYPERLINK "https://en.wikipedia.org/wiki/Artificial_intelligence" \o "Artificial intelligence" </w:instrText>
            </w:r>
            <w:r>
              <w:rPr/>
              <w:fldChar w:fldCharType="separate"/>
            </w:r>
            <w:r>
              <w:rPr>
                <w:rStyle w:val="style85"/>
                <w:color w:val="auto"/>
                <w:sz w:val="28"/>
                <w:szCs w:val="28"/>
                <w:u w:val="none"/>
              </w:rPr>
              <w:t>artificial intelligence</w:t>
            </w:r>
            <w:r>
              <w:rPr/>
              <w:fldChar w:fldCharType="end"/>
            </w:r>
            <w:r>
              <w:rPr>
                <w:sz w:val="28"/>
                <w:szCs w:val="28"/>
              </w:rPr>
              <w:t>. Machine learning algorithms build a </w:t>
            </w:r>
            <w:r>
              <w:rPr/>
              <w:fldChar w:fldCharType="begin"/>
            </w:r>
            <w:r>
              <w:instrText xml:space="preserve"> HYPERLINK "https://en.wikipedia.org/wiki/Mathematical_model" \o "Mathematical model" </w:instrText>
            </w:r>
            <w:r>
              <w:rPr/>
              <w:fldChar w:fldCharType="separate"/>
            </w:r>
            <w:r>
              <w:rPr>
                <w:rStyle w:val="style85"/>
                <w:color w:val="auto"/>
                <w:sz w:val="28"/>
                <w:szCs w:val="28"/>
                <w:u w:val="none"/>
              </w:rPr>
              <w:t>mathematical model</w:t>
            </w:r>
            <w:r>
              <w:rPr/>
              <w:fldChar w:fldCharType="end"/>
            </w:r>
            <w:r>
              <w:rPr>
                <w:sz w:val="28"/>
                <w:szCs w:val="28"/>
              </w:rPr>
              <w:t> based on sample data, known as "</w:t>
            </w:r>
            <w:r>
              <w:rPr/>
              <w:fldChar w:fldCharType="begin"/>
            </w:r>
            <w:r>
              <w:instrText xml:space="preserve"> HYPERLINK "https://en.wikipedia.org/wiki/Training_data" \o "Training data" </w:instrText>
            </w:r>
            <w:r>
              <w:rPr/>
              <w:fldChar w:fldCharType="separate"/>
            </w:r>
            <w:r>
              <w:rPr>
                <w:rStyle w:val="style85"/>
                <w:color w:val="auto"/>
                <w:sz w:val="28"/>
                <w:szCs w:val="28"/>
                <w:u w:val="none"/>
              </w:rPr>
              <w:t>training data</w:t>
            </w:r>
            <w:r>
              <w:rPr/>
              <w:fldChar w:fldCharType="end"/>
            </w:r>
            <w:r>
              <w:rPr>
                <w:sz w:val="28"/>
                <w:szCs w:val="28"/>
              </w:rPr>
              <w:t>", in order to make predictions or decisions without being explicitly programmed to do so.</w:t>
            </w:r>
            <w:r>
              <w:rPr/>
              <w:fldChar w:fldCharType="begin"/>
            </w:r>
            <w:r>
              <w:instrText xml:space="preserve"> HYPERLINK "https://en.wikipedia.org/wiki/Machine_learning" \l "cite_note-3" </w:instrText>
            </w:r>
            <w:r>
              <w:rPr/>
              <w:fldChar w:fldCharType="separate"/>
            </w:r>
            <w:r>
              <w:rPr>
                <w:rStyle w:val="style85"/>
                <w:color w:val="auto"/>
                <w:sz w:val="28"/>
                <w:szCs w:val="28"/>
                <w:u w:val="none"/>
                <w:vertAlign w:val="superscript"/>
              </w:rPr>
              <w:t>[3]</w:t>
            </w:r>
            <w:r>
              <w:rPr/>
              <w:fldChar w:fldCharType="end"/>
            </w:r>
            <w:r>
              <w:rPr>
                <w:sz w:val="28"/>
                <w:szCs w:val="28"/>
              </w:rPr>
              <w:t> Machine learning algorithms are used in a wide variety of applications, such as </w:t>
            </w:r>
            <w:r>
              <w:rPr/>
              <w:fldChar w:fldCharType="begin"/>
            </w:r>
            <w:r>
              <w:instrText xml:space="preserve"> HYPERLINK "https://en.wikipedia.org/wiki/Email_filtering" \o "Email filtering" </w:instrText>
            </w:r>
            <w:r>
              <w:rPr/>
              <w:fldChar w:fldCharType="separate"/>
            </w:r>
            <w:r>
              <w:rPr>
                <w:rStyle w:val="style85"/>
                <w:color w:val="auto"/>
                <w:sz w:val="28"/>
                <w:szCs w:val="28"/>
                <w:u w:val="none"/>
              </w:rPr>
              <w:t>email filtering</w:t>
            </w:r>
            <w:r>
              <w:rPr/>
              <w:fldChar w:fldCharType="end"/>
            </w:r>
            <w:r>
              <w:rPr>
                <w:sz w:val="28"/>
                <w:szCs w:val="28"/>
              </w:rPr>
              <w:t> and </w:t>
            </w:r>
            <w:r>
              <w:rPr/>
              <w:fldChar w:fldCharType="begin"/>
            </w:r>
            <w:r>
              <w:instrText xml:space="preserve"> HYPERLINK "https://en.wikipedia.org/wiki/Computer_vision" \o "Computer vision" </w:instrText>
            </w:r>
            <w:r>
              <w:rPr/>
              <w:fldChar w:fldCharType="separate"/>
            </w:r>
            <w:r>
              <w:rPr>
                <w:rStyle w:val="style85"/>
                <w:color w:val="auto"/>
                <w:sz w:val="28"/>
                <w:szCs w:val="28"/>
                <w:u w:val="none"/>
              </w:rPr>
              <w:t>computer vision</w:t>
            </w:r>
            <w:r>
              <w:rPr/>
              <w:fldChar w:fldCharType="end"/>
            </w:r>
            <w:r>
              <w:rPr>
                <w:sz w:val="28"/>
                <w:szCs w:val="28"/>
              </w:rPr>
              <w:t>, where it is difficult or infeasible to develop conventional algorithms to perform the needed tasks.</w:t>
            </w:r>
          </w:p>
          <w:p>
            <w:pPr>
              <w:pStyle w:val="style94"/>
              <w:shd w:val="clear" w:color="auto" w:fill="ffffff"/>
              <w:spacing w:before="120" w:beforeAutospacing="false" w:after="120" w:afterAutospacing="false"/>
              <w:rPr>
                <w:sz w:val="28"/>
                <w:szCs w:val="28"/>
              </w:rPr>
            </w:pPr>
            <w:r>
              <w:rPr>
                <w:sz w:val="28"/>
                <w:szCs w:val="28"/>
              </w:rPr>
              <w:t>Machine learning is closely related to </w:t>
            </w:r>
            <w:r>
              <w:rPr/>
              <w:fldChar w:fldCharType="begin"/>
            </w:r>
            <w:r>
              <w:instrText xml:space="preserve"> HYPERLINK "https://en.wikipedia.org/wiki/Computational_statistics" \o "Computational statistics" </w:instrText>
            </w:r>
            <w:r>
              <w:rPr/>
              <w:fldChar w:fldCharType="separate"/>
            </w:r>
            <w:r>
              <w:rPr>
                <w:rStyle w:val="style85"/>
                <w:color w:val="auto"/>
                <w:sz w:val="28"/>
                <w:szCs w:val="28"/>
                <w:u w:val="none"/>
              </w:rPr>
              <w:t>computational statistics</w:t>
            </w:r>
            <w:r>
              <w:rPr/>
              <w:fldChar w:fldCharType="end"/>
            </w:r>
            <w:r>
              <w:rPr>
                <w:sz w:val="28"/>
                <w:szCs w:val="28"/>
              </w:rPr>
              <w:t>, which focuses on making predictions using computers. The study of </w:t>
            </w:r>
            <w:r>
              <w:rPr/>
              <w:fldChar w:fldCharType="begin"/>
            </w:r>
            <w:r>
              <w:instrText xml:space="preserve"> HYPERLINK "https://en.wikipedia.org/wiki/Mathematical_optimization" \o "Mathematical optimization" </w:instrText>
            </w:r>
            <w:r>
              <w:rPr/>
              <w:fldChar w:fldCharType="separate"/>
            </w:r>
            <w:r>
              <w:rPr>
                <w:rStyle w:val="style85"/>
                <w:color w:val="auto"/>
                <w:sz w:val="28"/>
                <w:szCs w:val="28"/>
                <w:u w:val="none"/>
              </w:rPr>
              <w:t>mathematical optimization</w:t>
            </w:r>
            <w:r>
              <w:rPr/>
              <w:fldChar w:fldCharType="end"/>
            </w:r>
            <w:r>
              <w:rPr>
                <w:sz w:val="28"/>
                <w:szCs w:val="28"/>
              </w:rPr>
              <w:t> delivers methods, theory and application domains to the field of machine learning. </w:t>
            </w:r>
            <w:r>
              <w:rPr/>
              <w:fldChar w:fldCharType="begin"/>
            </w:r>
            <w:r>
              <w:instrText xml:space="preserve"> HYPERLINK "https://en.wikipedia.org/wiki/Data_mining" \o "Data mining" </w:instrText>
            </w:r>
            <w:r>
              <w:rPr/>
              <w:fldChar w:fldCharType="separate"/>
            </w:r>
            <w:r>
              <w:rPr>
                <w:rStyle w:val="style85"/>
                <w:color w:val="auto"/>
                <w:sz w:val="28"/>
                <w:szCs w:val="28"/>
                <w:u w:val="none"/>
              </w:rPr>
              <w:t>Data mining</w:t>
            </w:r>
            <w:r>
              <w:rPr/>
              <w:fldChar w:fldCharType="end"/>
            </w:r>
            <w:r>
              <w:rPr>
                <w:sz w:val="28"/>
                <w:szCs w:val="28"/>
              </w:rPr>
              <w:t> is a related field of study, focusing on </w:t>
            </w:r>
            <w:r>
              <w:rPr/>
              <w:fldChar w:fldCharType="begin"/>
            </w:r>
            <w:r>
              <w:instrText xml:space="preserve"> HYPERLINK "https://en.wikipedia.org/wiki/Exploratory_data_analysis" \o "Exploratory data analysis" </w:instrText>
            </w:r>
            <w:r>
              <w:rPr/>
              <w:fldChar w:fldCharType="separate"/>
            </w:r>
            <w:r>
              <w:rPr>
                <w:rStyle w:val="style85"/>
                <w:color w:val="auto"/>
                <w:sz w:val="28"/>
                <w:szCs w:val="28"/>
                <w:u w:val="none"/>
              </w:rPr>
              <w:t>exploratory data analysis</w:t>
            </w:r>
            <w:r>
              <w:rPr/>
              <w:fldChar w:fldCharType="end"/>
            </w:r>
            <w:r>
              <w:rPr>
                <w:sz w:val="28"/>
                <w:szCs w:val="28"/>
              </w:rPr>
              <w:t> through </w:t>
            </w:r>
            <w:r>
              <w:rPr/>
              <w:fldChar w:fldCharType="begin"/>
            </w:r>
            <w:r>
              <w:instrText xml:space="preserve"> HYPERLINK "https://en.wikipedia.org/wiki/Unsupervised_learning" \o "Unsupervised learning" </w:instrText>
            </w:r>
            <w:r>
              <w:rPr/>
              <w:fldChar w:fldCharType="separate"/>
            </w:r>
            <w:r>
              <w:rPr>
                <w:rStyle w:val="style85"/>
                <w:color w:val="auto"/>
                <w:sz w:val="28"/>
                <w:szCs w:val="28"/>
                <w:u w:val="none"/>
              </w:rPr>
              <w:t>unsupervised learning</w:t>
            </w:r>
            <w:r>
              <w:rPr/>
              <w:fldChar w:fldCharType="end"/>
            </w:r>
            <w:r>
              <w:rPr>
                <w:sz w:val="28"/>
                <w:szCs w:val="28"/>
              </w:rPr>
              <w:t>.</w:t>
            </w:r>
            <w:r>
              <w:rPr/>
              <w:fldChar w:fldCharType="begin"/>
            </w:r>
            <w:r>
              <w:instrText xml:space="preserve"> HYPERLINK "https://en.wikipedia.org/wiki/Machine_learning" \l "cite_note-5" </w:instrText>
            </w:r>
            <w:r>
              <w:rPr/>
              <w:fldChar w:fldCharType="separate"/>
            </w:r>
            <w:r>
              <w:rPr>
                <w:rStyle w:val="style85"/>
                <w:color w:val="auto"/>
                <w:sz w:val="28"/>
                <w:szCs w:val="28"/>
                <w:u w:val="none"/>
                <w:vertAlign w:val="superscript"/>
              </w:rPr>
              <w:t>[5]</w:t>
            </w:r>
            <w:r>
              <w:rPr/>
              <w:fldChar w:fldCharType="end"/>
            </w:r>
            <w:r>
              <w:rPr/>
              <w:fldChar w:fldCharType="begin"/>
            </w:r>
            <w:r>
              <w:instrText xml:space="preserve"> HYPERLINK "https://en.wikipedia.org/wiki/Machine_learning" \l "cite_note-6" </w:instrText>
            </w:r>
            <w:r>
              <w:rPr/>
              <w:fldChar w:fldCharType="separate"/>
            </w:r>
            <w:r>
              <w:rPr>
                <w:rStyle w:val="style85"/>
                <w:color w:val="auto"/>
                <w:sz w:val="28"/>
                <w:szCs w:val="28"/>
                <w:u w:val="none"/>
                <w:vertAlign w:val="superscript"/>
              </w:rPr>
              <w:t>[6]</w:t>
            </w:r>
            <w:r>
              <w:rPr/>
              <w:fldChar w:fldCharType="end"/>
            </w:r>
            <w:r>
              <w:rPr>
                <w:sz w:val="28"/>
                <w:szCs w:val="28"/>
              </w:rPr>
              <w:t> In its application across business problems, machine learning is also referred to as </w:t>
            </w:r>
            <w:r>
              <w:rPr/>
              <w:fldChar w:fldCharType="begin"/>
            </w:r>
            <w:r>
              <w:instrText xml:space="preserve"> HYPERLINK "https://en.wikipedia.org/wiki/Predictive_analytics" \o "Predictive analytics" </w:instrText>
            </w:r>
            <w:r>
              <w:rPr/>
              <w:fldChar w:fldCharType="separate"/>
            </w:r>
            <w:r>
              <w:rPr>
                <w:rStyle w:val="style85"/>
                <w:color w:val="auto"/>
                <w:sz w:val="28"/>
                <w:szCs w:val="28"/>
                <w:u w:val="none"/>
              </w:rPr>
              <w:t>predictive analytics</w:t>
            </w:r>
            <w:r>
              <w:rPr/>
              <w:fldChar w:fldCharType="end"/>
            </w:r>
            <w:r>
              <w:rPr>
                <w:sz w:val="28"/>
                <w:szCs w:val="28"/>
              </w:rPr>
              <w:t>.</w:t>
            </w:r>
          </w:p>
          <w:p>
            <w:pPr>
              <w:pStyle w:val="style3"/>
              <w:shd w:val="clear" w:color="auto" w:fill="ffffff"/>
              <w:spacing w:before="72"/>
              <w:rPr>
                <w:rFonts w:ascii="Times New Roman" w:cs="Times New Roman" w:hAnsi="Times New Roman"/>
                <w:color w:val="auto"/>
                <w:sz w:val="28"/>
                <w:szCs w:val="28"/>
              </w:rPr>
            </w:pPr>
            <w:r>
              <w:rPr>
                <w:rStyle w:val="style4151"/>
                <w:rFonts w:ascii="Times New Roman" w:cs="Times New Roman" w:hAnsi="Times New Roman"/>
                <w:color w:val="auto"/>
                <w:sz w:val="28"/>
                <w:szCs w:val="28"/>
              </w:rPr>
              <w:t>Machine learning approaches</w:t>
            </w:r>
          </w:p>
          <w:p>
            <w:pPr>
              <w:pStyle w:val="style94"/>
              <w:shd w:val="clear" w:color="auto" w:fill="ffffff"/>
              <w:spacing w:before="120" w:beforeAutospacing="false" w:after="120" w:afterAutospacing="false"/>
              <w:rPr>
                <w:sz w:val="28"/>
                <w:szCs w:val="28"/>
              </w:rPr>
            </w:pPr>
            <w:r>
              <w:rPr>
                <w:sz w:val="28"/>
                <w:szCs w:val="28"/>
              </w:rPr>
              <w:t>Machine learning approaches are traditionally divided into three broad categories, depending on the nature of the "signal" or "feedback" available to the learning system:</w:t>
            </w:r>
          </w:p>
          <w:p>
            <w:pPr>
              <w:pStyle w:val="style0"/>
              <w:numPr>
                <w:ilvl w:val="0"/>
                <w:numId w:val="1"/>
              </w:numPr>
              <w:shd w:val="clear" w:color="auto" w:fill="ffffff"/>
              <w:spacing w:before="100" w:beforeAutospacing="true" w:after="24"/>
              <w:ind w:left="384"/>
              <w:rPr>
                <w:rFonts w:ascii="Times New Roman" w:cs="Times New Roman" w:hAnsi="Times New Roman"/>
                <w:sz w:val="28"/>
                <w:szCs w:val="28"/>
              </w:rPr>
            </w:pPr>
            <w:r>
              <w:rPr/>
              <w:fldChar w:fldCharType="begin"/>
            </w:r>
            <w:r>
              <w:instrText xml:space="preserve"> HYPERLINK "https://en.wikipedia.org/wiki/Supervised_learning" \o "Supervised learning" </w:instrText>
            </w:r>
            <w:r>
              <w:rPr/>
              <w:fldChar w:fldCharType="separate"/>
            </w:r>
            <w:r>
              <w:rPr>
                <w:rStyle w:val="style85"/>
                <w:rFonts w:ascii="Times New Roman" w:cs="Times New Roman" w:hAnsi="Times New Roman"/>
                <w:color w:val="auto"/>
                <w:sz w:val="28"/>
                <w:szCs w:val="28"/>
                <w:u w:val="none"/>
              </w:rPr>
              <w:t>Supervised learning</w:t>
            </w:r>
            <w:r>
              <w:rPr/>
              <w:fldChar w:fldCharType="end"/>
            </w:r>
            <w:r>
              <w:rPr>
                <w:rFonts w:ascii="Times New Roman" w:cs="Times New Roman" w:hAnsi="Times New Roman"/>
                <w:sz w:val="28"/>
                <w:szCs w:val="28"/>
              </w:rPr>
              <w:t>: The computer is presented with example inputs and their desired outputs, given by a "teacher", and the goal is to learn a general rule that </w:t>
            </w:r>
            <w:r>
              <w:rPr/>
              <w:fldChar w:fldCharType="begin"/>
            </w:r>
            <w:r>
              <w:instrText xml:space="preserve"> HYPERLINK "https://en.wikipedia.org/wiki/Map_(mathematics)" \o "Map (mathematics)" </w:instrText>
            </w:r>
            <w:r>
              <w:rPr/>
              <w:fldChar w:fldCharType="separate"/>
            </w:r>
            <w:r>
              <w:rPr>
                <w:rStyle w:val="style85"/>
                <w:rFonts w:ascii="Times New Roman" w:cs="Times New Roman" w:hAnsi="Times New Roman"/>
                <w:color w:val="auto"/>
                <w:sz w:val="28"/>
                <w:szCs w:val="28"/>
                <w:u w:val="none"/>
              </w:rPr>
              <w:t>maps</w:t>
            </w:r>
            <w:r>
              <w:rPr/>
              <w:fldChar w:fldCharType="end"/>
            </w:r>
            <w:r>
              <w:rPr>
                <w:rFonts w:ascii="Times New Roman" w:cs="Times New Roman" w:hAnsi="Times New Roman"/>
                <w:sz w:val="28"/>
                <w:szCs w:val="28"/>
              </w:rPr>
              <w:t> inputs to outputs.</w:t>
            </w:r>
          </w:p>
          <w:p>
            <w:pPr>
              <w:pStyle w:val="style0"/>
              <w:numPr>
                <w:ilvl w:val="0"/>
                <w:numId w:val="1"/>
              </w:numPr>
              <w:shd w:val="clear" w:color="auto" w:fill="ffffff"/>
              <w:spacing w:before="100" w:beforeAutospacing="true" w:after="24"/>
              <w:ind w:left="384"/>
              <w:rPr>
                <w:rFonts w:ascii="Times New Roman" w:cs="Times New Roman" w:hAnsi="Times New Roman"/>
                <w:sz w:val="28"/>
                <w:szCs w:val="28"/>
              </w:rPr>
            </w:pPr>
            <w:r>
              <w:rPr/>
              <w:fldChar w:fldCharType="begin"/>
            </w:r>
            <w:r>
              <w:instrText xml:space="preserve"> HYPERLINK "https://en.wikipedia.org/wiki/Unsupervised_learning" \o "Unsupervised learning" </w:instrText>
            </w:r>
            <w:r>
              <w:rPr/>
              <w:fldChar w:fldCharType="separate"/>
            </w:r>
            <w:r>
              <w:rPr>
                <w:rStyle w:val="style85"/>
                <w:rFonts w:ascii="Times New Roman" w:cs="Times New Roman" w:hAnsi="Times New Roman"/>
                <w:color w:val="auto"/>
                <w:sz w:val="28"/>
                <w:szCs w:val="28"/>
                <w:u w:val="none"/>
              </w:rPr>
              <w:t>Unsupervised learning</w:t>
            </w:r>
            <w:r>
              <w:rPr/>
              <w:fldChar w:fldCharType="end"/>
            </w:r>
            <w:r>
              <w:rPr>
                <w:rFonts w:ascii="Times New Roman" w:cs="Times New Roman" w:hAnsi="Times New Roman"/>
                <w:sz w:val="28"/>
                <w:szCs w:val="28"/>
              </w:rPr>
              <w:t>: No labels are given to the learning algorithm, leaving it on its own to find structure in its input. Unsupervised learning can be a goal in itself (discovering hidden patterns in data) or a means towards an end (</w:t>
            </w:r>
            <w:r>
              <w:rPr/>
              <w:fldChar w:fldCharType="begin"/>
            </w:r>
            <w:r>
              <w:instrText xml:space="preserve"> HYPERLINK "https://en.wikipedia.org/wiki/Feature_learning" \o "Feature learning" </w:instrText>
            </w:r>
            <w:r>
              <w:rPr/>
              <w:fldChar w:fldCharType="separate"/>
            </w:r>
            <w:r>
              <w:rPr>
                <w:rStyle w:val="style85"/>
                <w:rFonts w:ascii="Times New Roman" w:cs="Times New Roman" w:hAnsi="Times New Roman"/>
                <w:color w:val="auto"/>
                <w:sz w:val="28"/>
                <w:szCs w:val="28"/>
                <w:u w:val="none"/>
              </w:rPr>
              <w:t>feature learning</w:t>
            </w:r>
            <w:r>
              <w:rPr/>
              <w:fldChar w:fldCharType="end"/>
            </w:r>
            <w:r>
              <w:rPr>
                <w:rFonts w:ascii="Times New Roman" w:cs="Times New Roman" w:hAnsi="Times New Roman"/>
                <w:sz w:val="28"/>
                <w:szCs w:val="28"/>
              </w:rPr>
              <w:t>).</w:t>
            </w:r>
          </w:p>
          <w:p>
            <w:pPr>
              <w:pStyle w:val="style0"/>
              <w:numPr>
                <w:ilvl w:val="0"/>
                <w:numId w:val="1"/>
              </w:numPr>
              <w:shd w:val="clear" w:color="auto" w:fill="ffffff"/>
              <w:spacing w:before="100" w:beforeAutospacing="true" w:after="24"/>
              <w:ind w:left="384"/>
              <w:rPr>
                <w:rFonts w:ascii="Times New Roman" w:cs="Times New Roman" w:hAnsi="Times New Roman"/>
                <w:sz w:val="28"/>
                <w:szCs w:val="28"/>
              </w:rPr>
            </w:pPr>
            <w:r>
              <w:rPr/>
              <w:fldChar w:fldCharType="begin"/>
            </w:r>
            <w:r>
              <w:instrText xml:space="preserve"> HYPERLINK "https://en.wikipedia.org/wiki/Reinforcement_learning" \o "Reinforcement learning" </w:instrText>
            </w:r>
            <w:r>
              <w:rPr/>
              <w:fldChar w:fldCharType="separate"/>
            </w:r>
            <w:r>
              <w:rPr>
                <w:rStyle w:val="style85"/>
                <w:rFonts w:ascii="Times New Roman" w:cs="Times New Roman" w:hAnsi="Times New Roman"/>
                <w:color w:val="auto"/>
                <w:sz w:val="28"/>
                <w:szCs w:val="28"/>
                <w:u w:val="none"/>
              </w:rPr>
              <w:t>Reinforcement learning</w:t>
            </w:r>
            <w:r>
              <w:rPr/>
              <w:fldChar w:fldCharType="end"/>
            </w:r>
            <w:r>
              <w:rPr>
                <w:rFonts w:ascii="Times New Roman" w:cs="Times New Roman" w:hAnsi="Times New Roman"/>
                <w:sz w:val="28"/>
                <w:szCs w:val="28"/>
              </w:rPr>
              <w:t>: A computer program interacts with a dynamic environment in which it must perform a certain goal (such as </w:t>
            </w:r>
            <w:r>
              <w:rPr/>
              <w:fldChar w:fldCharType="begin"/>
            </w:r>
            <w:r>
              <w:instrText xml:space="preserve"> HYPERLINK "https://en.wikipedia.org/wiki/Autonomous_car" \o "Autonomous car" </w:instrText>
            </w:r>
            <w:r>
              <w:rPr/>
              <w:fldChar w:fldCharType="separate"/>
            </w:r>
            <w:r>
              <w:rPr>
                <w:rStyle w:val="style85"/>
                <w:rFonts w:ascii="Times New Roman" w:cs="Times New Roman" w:hAnsi="Times New Roman"/>
                <w:color w:val="auto"/>
                <w:sz w:val="28"/>
                <w:szCs w:val="28"/>
                <w:u w:val="none"/>
              </w:rPr>
              <w:t>driving a vehicle</w:t>
            </w:r>
            <w:r>
              <w:rPr/>
              <w:fldChar w:fldCharType="end"/>
            </w:r>
            <w:r>
              <w:rPr>
                <w:rFonts w:ascii="Times New Roman" w:cs="Times New Roman" w:hAnsi="Times New Roman"/>
                <w:sz w:val="28"/>
                <w:szCs w:val="28"/>
              </w:rPr>
              <w:t xml:space="preserve"> or playing a game against an opponent). As it navigates its problem space, the program is provided feedback that's analogous to rewards, which it tries to </w:t>
            </w:r>
            <w:r>
              <w:rPr>
                <w:rFonts w:ascii="Times New Roman" w:cs="Times New Roman" w:hAnsi="Times New Roman"/>
                <w:sz w:val="28"/>
                <w:szCs w:val="28"/>
              </w:rPr>
              <w:t>maximise</w:t>
            </w:r>
            <w:r>
              <w:rPr>
                <w:rFonts w:ascii="Times New Roman" w:cs="Times New Roman" w:hAnsi="Times New Roman"/>
                <w:sz w:val="28"/>
                <w:szCs w:val="28"/>
              </w:rPr>
              <w:t>. </w:t>
            </w:r>
          </w:p>
          <w:p>
            <w:pPr>
              <w:pStyle w:val="style0"/>
              <w:shd w:val="clear" w:color="auto" w:fill="ffffff"/>
              <w:spacing w:before="100" w:beforeAutospacing="true" w:after="24"/>
              <w:ind w:left="384"/>
              <w:rPr>
                <w:rFonts w:ascii="Times New Roman" w:cs="Times New Roman" w:hAnsi="Times New Roman"/>
                <w:sz w:val="28"/>
                <w:szCs w:val="28"/>
              </w:rPr>
            </w:pPr>
            <w:r>
              <w:rPr>
                <w:rFonts w:ascii="Times New Roman" w:cs="Times New Roman" w:hAnsi="Times New Roman"/>
                <w:sz w:val="28"/>
                <w:szCs w:val="28"/>
              </w:rPr>
              <w:t xml:space="preserve"> </w:t>
            </w:r>
          </w:p>
          <w:p>
            <w:pPr>
              <w:pStyle w:val="style94"/>
              <w:shd w:val="clear" w:color="auto" w:fill="ffffff"/>
              <w:spacing w:before="120" w:beforeAutospacing="false" w:after="120" w:afterAutospacing="false"/>
              <w:rPr>
                <w:sz w:val="28"/>
                <w:szCs w:val="28"/>
              </w:rPr>
            </w:pPr>
            <w:r>
              <w:rPr>
                <w:sz w:val="28"/>
                <w:szCs w:val="28"/>
              </w:rPr>
              <w:t xml:space="preserve">Other approaches have been developed which don't fit neatly into this three-fold </w:t>
            </w:r>
            <w:r>
              <w:rPr>
                <w:sz w:val="28"/>
                <w:szCs w:val="28"/>
              </w:rPr>
              <w:t>categorisation</w:t>
            </w:r>
            <w:r>
              <w:rPr>
                <w:sz w:val="28"/>
                <w:szCs w:val="28"/>
              </w:rPr>
              <w:t>, and sometimes more than one is used by the same machine learning system. For example </w:t>
            </w:r>
            <w:r>
              <w:rPr/>
              <w:fldChar w:fldCharType="begin"/>
            </w:r>
            <w:r>
              <w:instrText xml:space="preserve"> HYPERLINK "https://en.wikipedia.org/wiki/Topic_modeling" \o "Topic modeling" </w:instrText>
            </w:r>
            <w:r>
              <w:rPr/>
              <w:fldChar w:fldCharType="separate"/>
            </w:r>
            <w:r>
              <w:rPr>
                <w:rStyle w:val="style85"/>
                <w:color w:val="auto"/>
                <w:sz w:val="28"/>
                <w:szCs w:val="28"/>
                <w:u w:val="none"/>
              </w:rPr>
              <w:t>topic modeling</w:t>
            </w:r>
            <w:r>
              <w:rPr/>
              <w:fldChar w:fldCharType="end"/>
            </w:r>
            <w:r>
              <w:rPr>
                <w:sz w:val="28"/>
                <w:szCs w:val="28"/>
              </w:rPr>
              <w:t>, </w:t>
            </w:r>
            <w:r>
              <w:rPr/>
              <w:fldChar w:fldCharType="begin"/>
            </w:r>
            <w:r>
              <w:instrText xml:space="preserve"> HYPERLINK "https://en.wikipedia.org/wiki/Dimensionality_reduction" \o "Dimensionality reduction" </w:instrText>
            </w:r>
            <w:r>
              <w:rPr/>
              <w:fldChar w:fldCharType="separate"/>
            </w:r>
            <w:r>
              <w:rPr>
                <w:rStyle w:val="style85"/>
                <w:color w:val="auto"/>
                <w:sz w:val="28"/>
                <w:szCs w:val="28"/>
                <w:u w:val="none"/>
              </w:rPr>
              <w:t>dimensionality reduction</w:t>
            </w:r>
            <w:r>
              <w:rPr/>
              <w:fldChar w:fldCharType="end"/>
            </w:r>
            <w:r>
              <w:rPr>
                <w:sz w:val="28"/>
                <w:szCs w:val="28"/>
              </w:rPr>
              <w:t> or </w:t>
            </w:r>
            <w:r>
              <w:rPr/>
              <w:fldChar w:fldCharType="begin"/>
            </w:r>
            <w:r>
              <w:instrText xml:space="preserve"> HYPERLINK "https://en.wikipedia.org/wiki/Meta_learning_(computer_science)" \o "Meta learning (computer science)" </w:instrText>
            </w:r>
            <w:r>
              <w:rPr/>
              <w:fldChar w:fldCharType="separate"/>
            </w:r>
            <w:r>
              <w:rPr>
                <w:rStyle w:val="style85"/>
                <w:color w:val="auto"/>
                <w:sz w:val="28"/>
                <w:szCs w:val="28"/>
                <w:u w:val="none"/>
              </w:rPr>
              <w:t>meta learning</w:t>
            </w:r>
            <w:r>
              <w:rPr/>
              <w:fldChar w:fldCharType="end"/>
            </w:r>
            <w:r>
              <w:rPr>
                <w:sz w:val="28"/>
                <w:szCs w:val="28"/>
              </w:rPr>
              <w:t>. </w:t>
            </w:r>
            <w:r>
              <w:rPr>
                <w:sz w:val="28"/>
                <w:szCs w:val="28"/>
              </w:rPr>
              <w:t xml:space="preserve"> </w:t>
            </w:r>
          </w:p>
          <w:p>
            <w:pPr>
              <w:pStyle w:val="style94"/>
              <w:shd w:val="clear" w:color="auto" w:fill="ffffff"/>
              <w:spacing w:before="120" w:beforeAutospacing="false" w:after="120" w:afterAutospacing="false"/>
              <w:rPr>
                <w:sz w:val="28"/>
                <w:szCs w:val="28"/>
              </w:rPr>
            </w:pPr>
            <w:r>
              <w:rPr>
                <w:sz w:val="28"/>
                <w:szCs w:val="28"/>
              </w:rPr>
              <w:t>As of 2020, </w:t>
            </w:r>
            <w:r>
              <w:rPr/>
              <w:fldChar w:fldCharType="begin"/>
            </w:r>
            <w:r>
              <w:instrText xml:space="preserve"> HYPERLINK "https://en.wikipedia.org/wiki/Deep_learning" \o "Deep learning" </w:instrText>
            </w:r>
            <w:r>
              <w:rPr/>
              <w:fldChar w:fldCharType="separate"/>
            </w:r>
            <w:r>
              <w:rPr>
                <w:rStyle w:val="style85"/>
                <w:color w:val="auto"/>
                <w:sz w:val="28"/>
                <w:szCs w:val="28"/>
                <w:u w:val="none"/>
              </w:rPr>
              <w:t>deep learning</w:t>
            </w:r>
            <w:r>
              <w:rPr/>
              <w:fldChar w:fldCharType="end"/>
            </w:r>
            <w:r>
              <w:rPr>
                <w:sz w:val="28"/>
                <w:szCs w:val="28"/>
              </w:rPr>
              <w:t xml:space="preserve"> has become the dominant approach for much ongoing work in the field of machine learning </w:t>
            </w:r>
            <w:r>
              <w:rPr>
                <w:sz w:val="28"/>
                <w:szCs w:val="28"/>
              </w:rPr>
              <w:t>.</w:t>
            </w:r>
          </w:p>
          <w:p>
            <w:pPr>
              <w:pStyle w:val="style94"/>
              <w:shd w:val="clear" w:color="auto" w:fill="ffffff"/>
              <w:spacing w:before="120" w:beforeAutospacing="false" w:after="120" w:afterAutospacing="false"/>
              <w:rPr>
                <w:sz w:val="28"/>
                <w:szCs w:val="28"/>
              </w:rPr>
            </w:pPr>
          </w:p>
          <w:p>
            <w:pPr>
              <w:pStyle w:val="style94"/>
              <w:shd w:val="clear" w:color="auto" w:fill="ffffff"/>
              <w:spacing w:before="120" w:beforeAutospacing="false" w:after="120" w:afterAutospacing="false"/>
              <w:rPr>
                <w:sz w:val="28"/>
                <w:szCs w:val="28"/>
              </w:rPr>
            </w:pPr>
            <w:r>
              <w:rPr>
                <w:sz w:val="28"/>
                <w:szCs w:val="28"/>
              </w:rPr>
              <w:t>Supervised learning algorithms build a mathematical model of a set of data that contains both the inputs and the desired outputs.</w:t>
            </w:r>
            <w:r>
              <w:rPr/>
              <w:fldChar w:fldCharType="begin"/>
            </w:r>
            <w:r>
              <w:instrText xml:space="preserve"> HYPERLINK "https://en.wikipedia.org/wiki/Machine_learning" \l "cite_note-28" </w:instrText>
            </w:r>
            <w:r>
              <w:rPr/>
              <w:fldChar w:fldCharType="separate"/>
            </w:r>
            <w:r>
              <w:rPr>
                <w:rStyle w:val="style85"/>
                <w:color w:val="auto"/>
                <w:sz w:val="28"/>
                <w:szCs w:val="28"/>
                <w:u w:val="none"/>
                <w:vertAlign w:val="superscript"/>
              </w:rPr>
              <w:t>[28]</w:t>
            </w:r>
            <w:r>
              <w:rPr/>
              <w:fldChar w:fldCharType="end"/>
            </w:r>
            <w:r>
              <w:rPr>
                <w:sz w:val="28"/>
                <w:szCs w:val="28"/>
              </w:rPr>
              <w:t> The data is known as </w:t>
            </w:r>
            <w:r>
              <w:rPr/>
              <w:fldChar w:fldCharType="begin"/>
            </w:r>
            <w:r>
              <w:instrText xml:space="preserve"> HYPERLINK "https://en.wikipedia.org/wiki/Training_data" \o "Training data" </w:instrText>
            </w:r>
            <w:r>
              <w:rPr/>
              <w:fldChar w:fldCharType="separate"/>
            </w:r>
            <w:r>
              <w:rPr>
                <w:rStyle w:val="style85"/>
                <w:color w:val="auto"/>
                <w:sz w:val="28"/>
                <w:szCs w:val="28"/>
                <w:u w:val="none"/>
              </w:rPr>
              <w:t>training data</w:t>
            </w:r>
            <w:r>
              <w:rPr/>
              <w:fldChar w:fldCharType="end"/>
            </w:r>
            <w:r>
              <w:rPr>
                <w:sz w:val="28"/>
                <w:szCs w:val="28"/>
              </w:rPr>
              <w:t>, and consists of a set of training examples. Each training example has one or more inputs and the desired output, also known as a supervisory signal. In the mathematical model, each training example is represented by an </w:t>
            </w:r>
            <w:r>
              <w:rPr/>
              <w:fldChar w:fldCharType="begin"/>
            </w:r>
            <w:r>
              <w:instrText xml:space="preserve"> HYPERLINK "https://en.wikipedia.org/wiki/Array_data_structure" \o "Array data structure" </w:instrText>
            </w:r>
            <w:r>
              <w:rPr/>
              <w:fldChar w:fldCharType="separate"/>
            </w:r>
            <w:r>
              <w:rPr>
                <w:rStyle w:val="style85"/>
                <w:color w:val="auto"/>
                <w:sz w:val="28"/>
                <w:szCs w:val="28"/>
                <w:u w:val="none"/>
              </w:rPr>
              <w:t>array</w:t>
            </w:r>
            <w:r>
              <w:rPr/>
              <w:fldChar w:fldCharType="end"/>
            </w:r>
            <w:r>
              <w:rPr>
                <w:sz w:val="28"/>
                <w:szCs w:val="28"/>
              </w:rPr>
              <w:t> or vector, sometimes called a feature vector, and the training data is represented by a </w:t>
            </w:r>
            <w:r>
              <w:rPr/>
              <w:fldChar w:fldCharType="begin"/>
            </w:r>
            <w:r>
              <w:instrText xml:space="preserve"> HYPERLINK "https://en.wikipedia.org/wiki/Matrix_(mathematics)" \o "Matrix (mathematics)" </w:instrText>
            </w:r>
            <w:r>
              <w:rPr/>
              <w:fldChar w:fldCharType="separate"/>
            </w:r>
            <w:r>
              <w:rPr>
                <w:rStyle w:val="style85"/>
                <w:color w:val="auto"/>
                <w:sz w:val="28"/>
                <w:szCs w:val="28"/>
                <w:u w:val="none"/>
              </w:rPr>
              <w:t>matrix</w:t>
            </w:r>
            <w:r>
              <w:rPr/>
              <w:fldChar w:fldCharType="end"/>
            </w:r>
            <w:r>
              <w:rPr>
                <w:sz w:val="28"/>
                <w:szCs w:val="28"/>
              </w:rPr>
              <w:t>. Through iterative optimization of an </w:t>
            </w:r>
            <w:r>
              <w:rPr/>
              <w:fldChar w:fldCharType="begin"/>
            </w:r>
            <w:r>
              <w:instrText xml:space="preserve"> HYPERLINK "https://en.wikipedia.org/wiki/Loss_function" \o "Loss function" </w:instrText>
            </w:r>
            <w:r>
              <w:rPr/>
              <w:fldChar w:fldCharType="separate"/>
            </w:r>
            <w:r>
              <w:rPr>
                <w:rStyle w:val="style85"/>
                <w:color w:val="auto"/>
                <w:sz w:val="28"/>
                <w:szCs w:val="28"/>
                <w:u w:val="none"/>
              </w:rPr>
              <w:t>objective function</w:t>
            </w:r>
            <w:r>
              <w:rPr/>
              <w:fldChar w:fldCharType="end"/>
            </w:r>
            <w:r>
              <w:rPr>
                <w:sz w:val="28"/>
                <w:szCs w:val="28"/>
              </w:rPr>
              <w:t>, supervised learning algorithms learn a function that can be used to predict the output associated with new inputs.</w:t>
            </w:r>
            <w:r>
              <w:rPr/>
              <w:fldChar w:fldCharType="begin"/>
            </w:r>
            <w:r>
              <w:instrText xml:space="preserve"> HYPERLINK "https://en.wikipedia.org/wiki/Machine_learning" \l "cite_note-29" </w:instrText>
            </w:r>
            <w:r>
              <w:rPr/>
              <w:fldChar w:fldCharType="separate"/>
            </w:r>
            <w:r>
              <w:rPr>
                <w:rStyle w:val="style85"/>
                <w:color w:val="auto"/>
                <w:sz w:val="28"/>
                <w:szCs w:val="28"/>
                <w:u w:val="none"/>
                <w:vertAlign w:val="superscript"/>
              </w:rPr>
              <w:t>[29]</w:t>
            </w:r>
            <w:r>
              <w:rPr/>
              <w:fldChar w:fldCharType="end"/>
            </w:r>
            <w:r>
              <w:rPr>
                <w:sz w:val="28"/>
                <w:szCs w:val="28"/>
              </w:rPr>
              <w:t> An optimal function will allow the algorithm to correctly determine the output for inputs that were not a part of the training data. An algorithm that improves the accuracy of its outputs or predictions over time is said to have learned to perform that task.</w:t>
            </w:r>
            <w:r>
              <w:rPr/>
              <w:fldChar w:fldCharType="begin"/>
            </w:r>
            <w:r>
              <w:instrText xml:space="preserve"> HYPERLINK "https://en.wikipedia.org/wiki/Machine_learning" \l "cite_note-Mitchell-1997-15" </w:instrText>
            </w:r>
            <w:r>
              <w:rPr/>
              <w:fldChar w:fldCharType="separate"/>
            </w:r>
            <w:r>
              <w:rPr>
                <w:rStyle w:val="style85"/>
                <w:color w:val="auto"/>
                <w:sz w:val="28"/>
                <w:szCs w:val="28"/>
                <w:u w:val="none"/>
                <w:vertAlign w:val="superscript"/>
              </w:rPr>
              <w:t>[15]</w:t>
            </w:r>
            <w:r>
              <w:rPr/>
              <w:fldChar w:fldCharType="end"/>
            </w:r>
          </w:p>
          <w:p>
            <w:pPr>
              <w:pStyle w:val="style94"/>
              <w:shd w:val="clear" w:color="auto" w:fill="ffffff"/>
              <w:spacing w:before="120" w:beforeAutospacing="false" w:after="120" w:afterAutospacing="false"/>
              <w:rPr>
                <w:sz w:val="28"/>
                <w:szCs w:val="28"/>
              </w:rPr>
            </w:pPr>
            <w:r>
              <w:rPr>
                <w:sz w:val="28"/>
                <w:szCs w:val="28"/>
              </w:rPr>
              <w:t>Types of supervised learning algorithms include </w:t>
            </w:r>
            <w:r>
              <w:rPr/>
              <w:fldChar w:fldCharType="begin"/>
            </w:r>
            <w:r>
              <w:instrText xml:space="preserve"> HYPERLINK "https://en.wikipedia.org/wiki/Active_learning_(machine_learning)" \o "Active learning (machine learning)" </w:instrText>
            </w:r>
            <w:r>
              <w:rPr/>
              <w:fldChar w:fldCharType="separate"/>
            </w:r>
            <w:r>
              <w:rPr>
                <w:rStyle w:val="style85"/>
                <w:color w:val="auto"/>
                <w:sz w:val="28"/>
                <w:szCs w:val="28"/>
                <w:u w:val="none"/>
              </w:rPr>
              <w:t>Active learning</w:t>
            </w:r>
            <w:r>
              <w:rPr/>
              <w:fldChar w:fldCharType="end"/>
            </w:r>
            <w:r>
              <w:rPr>
                <w:sz w:val="28"/>
                <w:szCs w:val="28"/>
              </w:rPr>
              <w:t>, </w:t>
            </w:r>
            <w:r>
              <w:rPr/>
              <w:fldChar w:fldCharType="begin"/>
            </w:r>
            <w:r>
              <w:instrText xml:space="preserve"> HYPERLINK "https://en.wikipedia.org/wiki/Statistical_classification" \o "Statistical classification" </w:instrText>
            </w:r>
            <w:r>
              <w:rPr/>
              <w:fldChar w:fldCharType="separate"/>
            </w:r>
            <w:r>
              <w:rPr>
                <w:rStyle w:val="style85"/>
                <w:color w:val="auto"/>
                <w:sz w:val="28"/>
                <w:szCs w:val="28"/>
                <w:u w:val="none"/>
              </w:rPr>
              <w:t>classification</w:t>
            </w:r>
            <w:r>
              <w:rPr/>
              <w:fldChar w:fldCharType="end"/>
            </w:r>
            <w:r>
              <w:rPr>
                <w:sz w:val="28"/>
                <w:szCs w:val="28"/>
              </w:rPr>
              <w:t> and </w:t>
            </w:r>
            <w:r>
              <w:rPr/>
              <w:fldChar w:fldCharType="begin"/>
            </w:r>
            <w:r>
              <w:instrText xml:space="preserve"> HYPERLINK "https://en.wikipedia.org/wiki/Regression_analysis" \o "Regression analysis" </w:instrText>
            </w:r>
            <w:r>
              <w:rPr/>
              <w:fldChar w:fldCharType="separate"/>
            </w:r>
            <w:r>
              <w:rPr>
                <w:rStyle w:val="style85"/>
                <w:color w:val="auto"/>
                <w:sz w:val="28"/>
                <w:szCs w:val="28"/>
                <w:u w:val="none"/>
              </w:rPr>
              <w:t>regression</w:t>
            </w:r>
            <w:r>
              <w:rPr/>
              <w:fldChar w:fldCharType="end"/>
            </w:r>
            <w:r>
              <w:rPr>
                <w:sz w:val="28"/>
                <w:szCs w:val="28"/>
              </w:rPr>
              <w:t>.</w:t>
            </w:r>
            <w:r>
              <w:rPr/>
              <w:fldChar w:fldCharType="begin"/>
            </w:r>
            <w:r>
              <w:instrText xml:space="preserve"> HYPERLINK "https://en.wikipedia.org/wiki/Machine_learning" \l "cite_note-30" </w:instrText>
            </w:r>
            <w:r>
              <w:rPr/>
              <w:fldChar w:fldCharType="separate"/>
            </w:r>
            <w:r>
              <w:rPr>
                <w:rStyle w:val="style85"/>
                <w:color w:val="auto"/>
                <w:sz w:val="28"/>
                <w:szCs w:val="28"/>
                <w:u w:val="none"/>
                <w:vertAlign w:val="superscript"/>
              </w:rPr>
              <w:t>[30]</w:t>
            </w:r>
            <w:r>
              <w:rPr/>
              <w:fldChar w:fldCharType="end"/>
            </w:r>
            <w:r>
              <w:rPr>
                <w:sz w:val="28"/>
                <w:szCs w:val="28"/>
              </w:rPr>
              <w:t>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w:t>
            </w:r>
          </w:p>
          <w:p>
            <w:pPr>
              <w:pStyle w:val="style94"/>
              <w:shd w:val="clear" w:color="auto" w:fill="ffffff"/>
              <w:spacing w:before="120" w:beforeAutospacing="false" w:after="120" w:afterAutospacing="false"/>
              <w:rPr>
                <w:sz w:val="28"/>
                <w:szCs w:val="28"/>
              </w:rPr>
            </w:pPr>
            <w:r>
              <w:rPr/>
              <w:fldChar w:fldCharType="begin"/>
            </w:r>
            <w:r>
              <w:instrText xml:space="preserve"> HYPERLINK "https://en.wikipedia.org/wiki/Similarity_learning" \o "Similarity learning" </w:instrText>
            </w:r>
            <w:r>
              <w:rPr/>
              <w:fldChar w:fldCharType="separate"/>
            </w:r>
            <w:r>
              <w:rPr>
                <w:rStyle w:val="style85"/>
                <w:color w:val="auto"/>
                <w:sz w:val="28"/>
                <w:szCs w:val="28"/>
                <w:u w:val="none"/>
              </w:rPr>
              <w:t>Similarity learning</w:t>
            </w:r>
            <w:r>
              <w:rPr/>
              <w:fldChar w:fldCharType="end"/>
            </w:r>
            <w:r>
              <w:rPr>
                <w:sz w:val="28"/>
                <w:szCs w:val="28"/>
              </w:rPr>
              <w:t> is an area of supervised machine learning closely related to regression and classification, but the goal is to learn from examples using a similarity function that measures how similar or related two objects are. It has applications in </w:t>
            </w:r>
            <w:r>
              <w:rPr/>
              <w:fldChar w:fldCharType="begin"/>
            </w:r>
            <w:r>
              <w:instrText xml:space="preserve"> HYPERLINK "https://en.wikipedia.org/wiki/Ranking" \o "Ranking" </w:instrText>
            </w:r>
            <w:r>
              <w:rPr/>
              <w:fldChar w:fldCharType="separate"/>
            </w:r>
            <w:r>
              <w:rPr>
                <w:rStyle w:val="style85"/>
                <w:color w:val="auto"/>
                <w:sz w:val="28"/>
                <w:szCs w:val="28"/>
                <w:u w:val="none"/>
              </w:rPr>
              <w:t>ranking</w:t>
            </w:r>
            <w:r>
              <w:rPr/>
              <w:fldChar w:fldCharType="end"/>
            </w:r>
            <w:r>
              <w:rPr>
                <w:sz w:val="28"/>
                <w:szCs w:val="28"/>
              </w:rPr>
              <w:t>, </w:t>
            </w:r>
            <w:r>
              <w:rPr/>
              <w:fldChar w:fldCharType="begin"/>
            </w:r>
            <w:r>
              <w:instrText xml:space="preserve"> HYPERLINK "https://en.wikipedia.org/wiki/Recommendation_systems" \o "Recommendation systems" </w:instrText>
            </w:r>
            <w:r>
              <w:rPr/>
              <w:fldChar w:fldCharType="separate"/>
            </w:r>
            <w:r>
              <w:rPr>
                <w:rStyle w:val="style85"/>
                <w:color w:val="auto"/>
                <w:sz w:val="28"/>
                <w:szCs w:val="28"/>
                <w:u w:val="none"/>
              </w:rPr>
              <w:t>recommendation systems</w:t>
            </w:r>
            <w:r>
              <w:rPr/>
              <w:fldChar w:fldCharType="end"/>
            </w:r>
            <w:r>
              <w:rPr>
                <w:sz w:val="28"/>
                <w:szCs w:val="28"/>
              </w:rPr>
              <w:t>, visual identity tracking, face verification, and speaker verification.</w:t>
            </w:r>
          </w:p>
          <w:p>
            <w:pPr>
              <w:pStyle w:val="style179"/>
              <w:spacing w:lineRule="auto" w:line="360"/>
              <w:jc w:val="both"/>
              <w:rPr>
                <w:rFonts w:ascii="Times New Roman" w:cs="Times New Roman" w:hAnsi="Times New Roman"/>
                <w:sz w:val="28"/>
                <w:szCs w:val="28"/>
              </w:rPr>
            </w:pPr>
          </w:p>
        </w:tc>
      </w:tr>
    </w:tbl>
    <w:p>
      <w:pPr>
        <w:pStyle w:val="style0"/>
        <w:rPr>
          <w:b/>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43"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787223A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5AE8DBB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66B21EF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72F6BDD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7F22B79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5420C2E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97D07C1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2946D90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7"/>
  </w:num>
  <w:num w:numId="2">
    <w:abstractNumId w:val="6"/>
  </w:num>
  <w:num w:numId="3">
    <w:abstractNumId w:val="4"/>
  </w:num>
  <w:num w:numId="4">
    <w:abstractNumId w:val="0"/>
  </w:num>
  <w:num w:numId="5">
    <w:abstractNumId w:val="1"/>
  </w:num>
  <w:num w:numId="6">
    <w:abstractNumId w:val="2"/>
  </w:num>
  <w:num w:numId="7">
    <w:abstractNumId w:val="3"/>
  </w:num>
  <w:num w:numId="8">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34"/>
    <w:qFormat/>
    <w:uiPriority w:val="9"/>
    <w:pPr>
      <w:keepNext/>
      <w:keepLines/>
      <w:spacing w:before="240" w:after="0"/>
      <w:outlineLvl w:val="0"/>
    </w:pPr>
    <w:rPr>
      <w:rFonts w:asciiTheme="majorHAnsi" w:eastAsiaTheme="majorEastAsia" w:hAnsiTheme="majorHAnsi" w:cstheme="majorBidi"/>
      <w:color w:val="2e74b5"/>
      <w:sz w:val="32"/>
      <w:szCs w:val="32"/>
    </w:r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paragraph" w:styleId="style3">
    <w:name w:val="heading 3"/>
    <w:basedOn w:val="style0"/>
    <w:next w:val="style0"/>
    <w:link w:val="style4098"/>
    <w:qFormat/>
    <w:uiPriority w:val="9"/>
    <w:pPr>
      <w:keepNext/>
      <w:keepLines/>
      <w:spacing w:before="40" w:after="0"/>
      <w:outlineLvl w:val="2"/>
    </w:pPr>
    <w:rPr>
      <w:rFonts w:asciiTheme="majorHAnsi" w:eastAsiaTheme="majorEastAsia" w:hAnsiTheme="majorHAnsi" w:cstheme="majorBidi"/>
      <w:color w:val="1f4d78"/>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character" w:customStyle="1" w:styleId="style4097">
    <w:name w:val="Heading 2 Char_8b226690-f925-4eef-9516-dd39d38f44fb"/>
    <w:basedOn w:val="style65"/>
    <w:next w:val="style4097"/>
    <w:link w:val="style2"/>
    <w:uiPriority w:val="9"/>
    <w:rPr>
      <w:rFonts w:ascii="Times New Roman" w:cs="Times New Roman" w:eastAsia="Times New Roman" w:hAnsi="Times New Roman"/>
      <w:b/>
      <w:bCs/>
      <w:sz w:val="36"/>
      <w:szCs w:val="36"/>
    </w:rPr>
  </w:style>
  <w:style w:type="character" w:styleId="style87">
    <w:name w:val="Strong"/>
    <w:basedOn w:val="style65"/>
    <w:next w:val="style87"/>
    <w:qFormat/>
    <w:uiPriority w:val="22"/>
    <w:rPr>
      <w:b/>
      <w:bCs/>
    </w:rPr>
  </w:style>
  <w:style w:type="character" w:customStyle="1" w:styleId="style4098">
    <w:name w:val="Heading 3 Char_a1c3a4c6-0266-4615-8429-639fd3857d05"/>
    <w:basedOn w:val="style65"/>
    <w:next w:val="style4098"/>
    <w:link w:val="style3"/>
    <w:uiPriority w:val="9"/>
    <w:rPr>
      <w:rFonts w:asciiTheme="majorHAnsi" w:eastAsiaTheme="majorEastAsia" w:hAnsiTheme="majorHAnsi" w:cstheme="majorBidi"/>
      <w:color w:val="1f4d78"/>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 w:type="character" w:customStyle="1" w:styleId="style4100">
    <w:name w:val="kn"/>
    <w:basedOn w:val="style65"/>
    <w:next w:val="style4100"/>
  </w:style>
  <w:style w:type="character" w:customStyle="1" w:styleId="style4101">
    <w:name w:val="nn"/>
    <w:basedOn w:val="style65"/>
    <w:next w:val="style4101"/>
  </w:style>
  <w:style w:type="character" w:customStyle="1" w:styleId="style4102">
    <w:name w:val="k"/>
    <w:basedOn w:val="style65"/>
    <w:next w:val="style4102"/>
  </w:style>
  <w:style w:type="character" w:customStyle="1" w:styleId="style4103">
    <w:name w:val="n"/>
    <w:basedOn w:val="style65"/>
    <w:next w:val="style4103"/>
  </w:style>
  <w:style w:type="character" w:customStyle="1" w:styleId="style4104">
    <w:name w:val="o"/>
    <w:basedOn w:val="style65"/>
    <w:next w:val="style4104"/>
  </w:style>
  <w:style w:type="character" w:customStyle="1" w:styleId="style4105">
    <w:name w:val="p"/>
    <w:basedOn w:val="style65"/>
    <w:next w:val="style4105"/>
  </w:style>
  <w:style w:type="character" w:customStyle="1" w:styleId="style4106">
    <w:name w:val="s2"/>
    <w:basedOn w:val="style65"/>
    <w:next w:val="style4106"/>
  </w:style>
  <w:style w:type="character" w:customStyle="1" w:styleId="style4107">
    <w:name w:val="mi"/>
    <w:basedOn w:val="style65"/>
    <w:next w:val="style4107"/>
  </w:style>
  <w:style w:type="character" w:styleId="style88">
    <w:name w:val="Emphasis"/>
    <w:basedOn w:val="style65"/>
    <w:next w:val="style88"/>
    <w:qFormat/>
    <w:uiPriority w:val="20"/>
    <w:rPr>
      <w:i/>
      <w:iCs/>
    </w:rPr>
  </w:style>
  <w:style w:type="character" w:customStyle="1" w:styleId="style4108">
    <w:name w:val="s1"/>
    <w:basedOn w:val="style65"/>
    <w:next w:val="style4108"/>
  </w:style>
  <w:style w:type="character" w:customStyle="1" w:styleId="style4109">
    <w:name w:val="kc"/>
    <w:basedOn w:val="style65"/>
    <w:next w:val="style4109"/>
  </w:style>
  <w:style w:type="character" w:styleId="style85">
    <w:name w:val="Hyperlink"/>
    <w:basedOn w:val="style65"/>
    <w:next w:val="style85"/>
    <w:uiPriority w:val="99"/>
    <w:rPr>
      <w:color w:val="0000ff"/>
      <w:u w:val="single"/>
    </w:rPr>
  </w:style>
  <w:style w:type="character" w:customStyle="1" w:styleId="style4110">
    <w:name w:val="com"/>
    <w:basedOn w:val="style65"/>
    <w:next w:val="style4110"/>
  </w:style>
  <w:style w:type="character" w:customStyle="1" w:styleId="style4111">
    <w:name w:val="pln"/>
    <w:basedOn w:val="style65"/>
    <w:next w:val="style4111"/>
  </w:style>
  <w:style w:type="character" w:customStyle="1" w:styleId="style4112">
    <w:name w:val="kwd"/>
    <w:basedOn w:val="style65"/>
    <w:next w:val="style4112"/>
  </w:style>
  <w:style w:type="character" w:customStyle="1" w:styleId="style4113">
    <w:name w:val="pun"/>
    <w:basedOn w:val="style65"/>
    <w:next w:val="style4113"/>
  </w:style>
  <w:style w:type="character" w:customStyle="1" w:styleId="style4114">
    <w:name w:val="str"/>
    <w:basedOn w:val="style65"/>
    <w:next w:val="style4114"/>
  </w:style>
  <w:style w:type="character" w:customStyle="1" w:styleId="style4115">
    <w:name w:val="lit"/>
    <w:basedOn w:val="style65"/>
    <w:next w:val="style4115"/>
  </w:style>
  <w:style w:type="character" w:customStyle="1" w:styleId="style4116">
    <w:name w:val="droideenlighterjs"/>
    <w:basedOn w:val="style65"/>
    <w:next w:val="style4116"/>
  </w:style>
  <w:style w:type="character" w:customStyle="1" w:styleId="style4117">
    <w:name w:val="me0"/>
    <w:basedOn w:val="style65"/>
    <w:next w:val="style4117"/>
  </w:style>
  <w:style w:type="character" w:customStyle="1" w:styleId="style4118">
    <w:name w:val="nu0"/>
    <w:basedOn w:val="style65"/>
    <w:next w:val="style4118"/>
  </w:style>
  <w:style w:type="character" w:customStyle="1" w:styleId="style4119">
    <w:name w:val="kw2"/>
    <w:basedOn w:val="style65"/>
    <w:next w:val="style4119"/>
  </w:style>
  <w:style w:type="character" w:customStyle="1" w:styleId="style4120">
    <w:name w:val="st0"/>
    <w:basedOn w:val="style65"/>
    <w:next w:val="style4120"/>
  </w:style>
  <w:style w:type="character" w:customStyle="1" w:styleId="style4121">
    <w:name w:val="br0"/>
    <w:basedOn w:val="style65"/>
    <w:next w:val="style4121"/>
  </w:style>
  <w:style w:type="character" w:customStyle="1" w:styleId="style4122">
    <w:name w:val="commentcolor"/>
    <w:basedOn w:val="style65"/>
    <w:next w:val="style4122"/>
  </w:style>
  <w:style w:type="character" w:customStyle="1" w:styleId="style4123">
    <w:name w:val="cssdelimitercolor"/>
    <w:basedOn w:val="style65"/>
    <w:next w:val="style4123"/>
  </w:style>
  <w:style w:type="character" w:customStyle="1" w:styleId="style4124">
    <w:name w:val="csspropertycolor"/>
    <w:basedOn w:val="style65"/>
    <w:next w:val="style4124"/>
  </w:style>
  <w:style w:type="character" w:customStyle="1" w:styleId="style4125">
    <w:name w:val="csspropertyvaluecolor"/>
    <w:basedOn w:val="style65"/>
    <w:next w:val="style4125"/>
  </w:style>
  <w:style w:type="character" w:customStyle="1" w:styleId="style4126">
    <w:name w:val="typ"/>
    <w:basedOn w:val="style65"/>
    <w:next w:val="style4126"/>
  </w:style>
  <w:style w:type="character" w:customStyle="1" w:styleId="style4127">
    <w:name w:val="pre"/>
    <w:basedOn w:val="style65"/>
    <w:next w:val="style4127"/>
  </w:style>
  <w:style w:type="character" w:customStyle="1" w:styleId="style4128">
    <w:name w:val="nc"/>
    <w:basedOn w:val="style65"/>
    <w:next w:val="style4128"/>
  </w:style>
  <w:style w:type="character" w:customStyle="1" w:styleId="style4129">
    <w:name w:val="fm"/>
    <w:basedOn w:val="style65"/>
    <w:next w:val="style4129"/>
  </w:style>
  <w:style w:type="character" w:customStyle="1" w:styleId="style4130">
    <w:name w:val="bp"/>
    <w:basedOn w:val="style65"/>
    <w:next w:val="style4130"/>
  </w:style>
  <w:style w:type="character" w:customStyle="1" w:styleId="style4131">
    <w:name w:val="nb"/>
    <w:basedOn w:val="style65"/>
    <w:next w:val="style4131"/>
  </w:style>
  <w:style w:type="character" w:customStyle="1" w:styleId="style4132">
    <w:name w:val="nf"/>
    <w:basedOn w:val="style65"/>
    <w:next w:val="style4132"/>
  </w:style>
  <w:style w:type="character" w:customStyle="1" w:styleId="style4133">
    <w:name w:val="se"/>
    <w:basedOn w:val="style65"/>
    <w:next w:val="style4133"/>
  </w:style>
  <w:style w:type="character" w:customStyle="1" w:styleId="style4134">
    <w:name w:val="Heading 1 Char_6000b4f3-761e-4cd6-b4be-bdc76568b9fd"/>
    <w:basedOn w:val="style65"/>
    <w:next w:val="style4134"/>
    <w:link w:val="style1"/>
    <w:uiPriority w:val="9"/>
    <w:rPr>
      <w:rFonts w:asciiTheme="majorHAnsi" w:eastAsiaTheme="majorEastAsia" w:hAnsiTheme="majorHAnsi" w:cstheme="majorBidi"/>
      <w:color w:val="2e74b5"/>
      <w:sz w:val="32"/>
      <w:szCs w:val="32"/>
    </w:rPr>
  </w:style>
  <w:style w:type="character" w:customStyle="1" w:styleId="style4135">
    <w:name w:val="ntxt"/>
    <w:basedOn w:val="style65"/>
    <w:next w:val="style4135"/>
  </w:style>
  <w:style w:type="character" w:customStyle="1" w:styleId="style4136">
    <w:name w:val="c1"/>
    <w:basedOn w:val="style65"/>
    <w:next w:val="style4136"/>
  </w:style>
  <w:style w:type="character" w:customStyle="1" w:styleId="style4137">
    <w:name w:val="repl-toggle"/>
    <w:basedOn w:val="style65"/>
    <w:next w:val="style4137"/>
  </w:style>
  <w:style w:type="character" w:customStyle="1" w:styleId="style4138">
    <w:name w:val="gp"/>
    <w:basedOn w:val="style65"/>
    <w:next w:val="style4138"/>
  </w:style>
  <w:style w:type="character" w:customStyle="1" w:styleId="style4139">
    <w:name w:val="go"/>
    <w:basedOn w:val="style65"/>
    <w:next w:val="style4139"/>
  </w:style>
  <w:style w:type="character" w:customStyle="1" w:styleId="style4140">
    <w:name w:val="si"/>
    <w:basedOn w:val="style65"/>
    <w:next w:val="style4140"/>
  </w:style>
  <w:style w:type="paragraph" w:customStyle="1" w:styleId="style4141">
    <w:name w:val="text-center"/>
    <w:basedOn w:val="style0"/>
    <w:next w:val="style4141"/>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42">
    <w:name w:val="shortdesc"/>
    <w:basedOn w:val="style0"/>
    <w:next w:val="style414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53">
    <w:name w:val="Balloon Text"/>
    <w:basedOn w:val="style0"/>
    <w:next w:val="style153"/>
    <w:link w:val="style4143"/>
    <w:uiPriority w:val="99"/>
    <w:pPr>
      <w:spacing w:after="0" w:lineRule="auto" w:line="240"/>
    </w:pPr>
    <w:rPr>
      <w:rFonts w:ascii="Tahoma" w:cs="Tahoma" w:hAnsi="Tahoma"/>
      <w:sz w:val="16"/>
      <w:szCs w:val="16"/>
    </w:rPr>
  </w:style>
  <w:style w:type="character" w:customStyle="1" w:styleId="style4143">
    <w:name w:val="Balloon Text Char"/>
    <w:basedOn w:val="style65"/>
    <w:next w:val="style4143"/>
    <w:link w:val="style153"/>
    <w:uiPriority w:val="99"/>
    <w:rPr>
      <w:rFonts w:ascii="Tahoma" w:cs="Tahoma" w:hAnsi="Tahoma"/>
      <w:sz w:val="16"/>
      <w:szCs w:val="16"/>
    </w:rPr>
  </w:style>
  <w:style w:type="character" w:customStyle="1" w:styleId="style4144">
    <w:name w:val="s157467630"/>
    <w:basedOn w:val="style65"/>
    <w:next w:val="style4144"/>
  </w:style>
  <w:style w:type="character" w:customStyle="1" w:styleId="style4145">
    <w:name w:val="s1574676351"/>
    <w:basedOn w:val="style65"/>
    <w:next w:val="style4145"/>
    <w:rPr>
      <w:color w:val="a020f0"/>
      <w:u w:val="none"/>
      <w:effect w:val="none"/>
    </w:rPr>
  </w:style>
  <w:style w:type="character" w:customStyle="1" w:styleId="style4146">
    <w:name w:val="s89a433a50"/>
    <w:basedOn w:val="style65"/>
    <w:next w:val="style4146"/>
  </w:style>
  <w:style w:type="character" w:customStyle="1" w:styleId="style4147">
    <w:name w:val="s89a433a551"/>
    <w:basedOn w:val="style65"/>
    <w:next w:val="style4147"/>
    <w:rPr>
      <w:color w:val="a020f0"/>
      <w:u w:val="none"/>
      <w:effect w:val="none"/>
    </w:rPr>
  </w:style>
  <w:style w:type="character" w:customStyle="1" w:styleId="style4148">
    <w:name w:val="sde440af40"/>
    <w:basedOn w:val="style65"/>
    <w:next w:val="style4148"/>
  </w:style>
  <w:style w:type="character" w:customStyle="1" w:styleId="style4149">
    <w:name w:val="sde440af441"/>
    <w:basedOn w:val="style65"/>
    <w:next w:val="style4149"/>
    <w:rPr>
      <w:color w:val="a020f0"/>
      <w:u w:val="none"/>
      <w:effect w:val="none"/>
    </w:rPr>
  </w:style>
  <w:style w:type="character" w:customStyle="1" w:styleId="style4150">
    <w:name w:val="s689fff7d0"/>
    <w:basedOn w:val="style65"/>
    <w:next w:val="style4150"/>
  </w:style>
  <w:style w:type="character" w:customStyle="1" w:styleId="style4151">
    <w:name w:val="mw-headline"/>
    <w:basedOn w:val="style65"/>
    <w:next w:val="style4151"/>
  </w:style>
  <w:style w:type="character" w:customStyle="1" w:styleId="style4152">
    <w:name w:val="mw-editsection"/>
    <w:basedOn w:val="style65"/>
    <w:next w:val="style4152"/>
  </w:style>
  <w:style w:type="character" w:customStyle="1" w:styleId="style4153">
    <w:name w:val="mw-editsection-bracket"/>
    <w:basedOn w:val="style65"/>
    <w:next w:val="style4153"/>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4.png"/><Relationship Id="rId8" Type="http://schemas.openxmlformats.org/officeDocument/2006/relationships/settings" Target="settings.xml"/><Relationship Id="rId4" Type="http://schemas.openxmlformats.org/officeDocument/2006/relationships/image" Target="media/image3.png"/><Relationship Id="rId9" Type="http://schemas.openxmlformats.org/officeDocument/2006/relationships/theme" Target="theme/theme1.xml"/><Relationship Id="rId3" Type="http://schemas.openxmlformats.org/officeDocument/2006/relationships/image" Target="media/image2.png"/><Relationship Id="rId6" Type="http://schemas.openxmlformats.org/officeDocument/2006/relationships/styles" Target="styles.xml"/><Relationship Id="rId1" Type="http://schemas.openxmlformats.org/officeDocument/2006/relationships/numbering" Target="numbering.xml"/><Relationship Id="rId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1246</Words>
  <Characters>6726</Characters>
  <Application>WPS Office</Application>
  <DocSecurity>0</DocSecurity>
  <Paragraphs>119</Paragraphs>
  <ScaleCrop>false</ScaleCrop>
  <LinksUpToDate>false</LinksUpToDate>
  <CharactersWithSpaces>7915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2020-07-10T04:26:21Z</dcterms:created>
  <dc:creator>Parveez Shariff</dc:creator>
  <lastModifiedBy>vivo 1713</lastModifiedBy>
  <dcterms:modified xsi:type="dcterms:W3CDTF">2020-07-10T04:26:22Z</dcterms:modified>
  <revision>2</revision>
</coreProperties>
</file>