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1146" w:rsidRDefault="00C3480C">
      <w:pPr>
        <w:pStyle w:val="Title"/>
        <w:rPr>
          <w:u w:val="thick"/>
        </w:rPr>
      </w:pPr>
      <w:r>
        <w:rPr>
          <w:u w:val="thick"/>
        </w:rPr>
        <w:t>DAILY ASSESSMENT</w:t>
      </w:r>
    </w:p>
    <w:p w:rsidR="00C3480C" w:rsidRDefault="00C3480C" w:rsidP="00C3480C">
      <w:pPr>
        <w:pStyle w:val="Title"/>
        <w:ind w:left="0"/>
        <w:jc w:val="left"/>
        <w:rPr>
          <w:u w:val="none"/>
        </w:rPr>
      </w:pPr>
      <w:r>
        <w:rPr>
          <w:u w:val="none"/>
        </w:rPr>
        <w:t>Morning session</w:t>
      </w:r>
    </w:p>
    <w:p w:rsidR="009F1146" w:rsidRDefault="009F1146">
      <w:pPr>
        <w:pStyle w:val="BodyText"/>
        <w:spacing w:before="10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4"/>
        <w:gridCol w:w="4396"/>
        <w:gridCol w:w="2701"/>
        <w:gridCol w:w="1616"/>
      </w:tblGrid>
      <w:tr w:rsidR="009F1146">
        <w:trPr>
          <w:trHeight w:val="549"/>
        </w:trPr>
        <w:tc>
          <w:tcPr>
            <w:tcW w:w="1364" w:type="dxa"/>
          </w:tcPr>
          <w:p w:rsidR="009F1146" w:rsidRDefault="00C3480C">
            <w:pPr>
              <w:pStyle w:val="TableParagraph"/>
              <w:spacing w:line="271" w:lineRule="exact"/>
              <w:ind w:left="1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Date:</w:t>
            </w:r>
          </w:p>
        </w:tc>
        <w:tc>
          <w:tcPr>
            <w:tcW w:w="4396" w:type="dxa"/>
          </w:tcPr>
          <w:p w:rsidR="009F1146" w:rsidRDefault="00C3480C">
            <w:pPr>
              <w:pStyle w:val="TableParagraph"/>
              <w:spacing w:line="271" w:lineRule="exact"/>
              <w:ind w:left="1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10-6-2020</w:t>
            </w:r>
          </w:p>
        </w:tc>
        <w:tc>
          <w:tcPr>
            <w:tcW w:w="2701" w:type="dxa"/>
          </w:tcPr>
          <w:p w:rsidR="009F1146" w:rsidRDefault="00C3480C">
            <w:pPr>
              <w:pStyle w:val="TableParagraph"/>
              <w:spacing w:line="271" w:lineRule="exact"/>
              <w:ind w:left="11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Name:</w:t>
            </w:r>
          </w:p>
        </w:tc>
        <w:tc>
          <w:tcPr>
            <w:tcW w:w="1616" w:type="dxa"/>
          </w:tcPr>
          <w:p w:rsidR="009F1146" w:rsidRDefault="00C3480C" w:rsidP="00C3480C">
            <w:pPr>
              <w:pStyle w:val="TableParagraph"/>
              <w:spacing w:before="1" w:line="274" w:lineRule="exact"/>
              <w:ind w:right="130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Rashmi KB</w:t>
            </w:r>
          </w:p>
        </w:tc>
      </w:tr>
      <w:tr w:rsidR="009F1146">
        <w:trPr>
          <w:trHeight w:val="292"/>
        </w:trPr>
        <w:tc>
          <w:tcPr>
            <w:tcW w:w="1364" w:type="dxa"/>
          </w:tcPr>
          <w:p w:rsidR="009F1146" w:rsidRDefault="00C3480C">
            <w:pPr>
              <w:pStyle w:val="TableParagraph"/>
              <w:spacing w:line="271" w:lineRule="exact"/>
              <w:ind w:left="1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Course:</w:t>
            </w:r>
          </w:p>
        </w:tc>
        <w:tc>
          <w:tcPr>
            <w:tcW w:w="4396" w:type="dxa"/>
          </w:tcPr>
          <w:p w:rsidR="009F1146" w:rsidRDefault="00C3480C">
            <w:pPr>
              <w:pStyle w:val="TableParagraph"/>
              <w:spacing w:line="271" w:lineRule="exact"/>
              <w:ind w:left="1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VLSI</w:t>
            </w:r>
          </w:p>
        </w:tc>
        <w:tc>
          <w:tcPr>
            <w:tcW w:w="2701" w:type="dxa"/>
          </w:tcPr>
          <w:p w:rsidR="009F1146" w:rsidRDefault="00C3480C">
            <w:pPr>
              <w:pStyle w:val="TableParagraph"/>
              <w:spacing w:line="271" w:lineRule="exact"/>
              <w:ind w:left="11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USN:</w:t>
            </w:r>
          </w:p>
        </w:tc>
        <w:tc>
          <w:tcPr>
            <w:tcW w:w="1616" w:type="dxa"/>
          </w:tcPr>
          <w:p w:rsidR="009F1146" w:rsidRDefault="00C3480C">
            <w:pPr>
              <w:pStyle w:val="TableParagraph"/>
              <w:spacing w:line="271" w:lineRule="exact"/>
              <w:ind w:left="1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4al16EC</w:t>
            </w:r>
            <w:r>
              <w:rPr>
                <w:rFonts w:ascii="Arial"/>
                <w:b/>
                <w:sz w:val="24"/>
              </w:rPr>
              <w:t>05</w:t>
            </w:r>
            <w:r>
              <w:rPr>
                <w:rFonts w:ascii="Arial"/>
                <w:b/>
                <w:sz w:val="24"/>
              </w:rPr>
              <w:t>6</w:t>
            </w:r>
          </w:p>
        </w:tc>
      </w:tr>
      <w:tr w:rsidR="009F1146">
        <w:trPr>
          <w:trHeight w:val="292"/>
        </w:trPr>
        <w:tc>
          <w:tcPr>
            <w:tcW w:w="1364" w:type="dxa"/>
          </w:tcPr>
          <w:p w:rsidR="009F1146" w:rsidRDefault="00C3480C">
            <w:pPr>
              <w:pStyle w:val="TableParagraph"/>
              <w:spacing w:line="269" w:lineRule="exact"/>
              <w:ind w:left="1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Topic:</w:t>
            </w:r>
          </w:p>
        </w:tc>
        <w:tc>
          <w:tcPr>
            <w:tcW w:w="4396" w:type="dxa"/>
          </w:tcPr>
          <w:p w:rsidR="009F1146" w:rsidRDefault="00C3480C">
            <w:pPr>
              <w:pStyle w:val="TableParagraph"/>
              <w:spacing w:line="269" w:lineRule="exact"/>
              <w:ind w:left="16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MOS transistor basics-I</w:t>
            </w:r>
          </w:p>
        </w:tc>
        <w:tc>
          <w:tcPr>
            <w:tcW w:w="2701" w:type="dxa"/>
          </w:tcPr>
          <w:p w:rsidR="009F1146" w:rsidRDefault="00C3480C">
            <w:pPr>
              <w:pStyle w:val="TableParagraph"/>
              <w:spacing w:line="269" w:lineRule="exact"/>
              <w:ind w:left="11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Semester &amp; Section:</w:t>
            </w:r>
          </w:p>
        </w:tc>
        <w:tc>
          <w:tcPr>
            <w:tcW w:w="1616" w:type="dxa"/>
          </w:tcPr>
          <w:p w:rsidR="009F1146" w:rsidRDefault="00C3480C">
            <w:pPr>
              <w:pStyle w:val="TableParagraph"/>
              <w:spacing w:line="269" w:lineRule="exact"/>
              <w:ind w:left="10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position w:val="-6"/>
                <w:sz w:val="24"/>
              </w:rPr>
              <w:t>8</w:t>
            </w:r>
            <w:proofErr w:type="spellStart"/>
            <w:r>
              <w:rPr>
                <w:rFonts w:ascii="Arial"/>
                <w:b/>
                <w:sz w:val="16"/>
              </w:rPr>
              <w:t>th</w:t>
            </w:r>
            <w:proofErr w:type="spellEnd"/>
            <w:r>
              <w:rPr>
                <w:rFonts w:ascii="Arial"/>
                <w:b/>
                <w:sz w:val="16"/>
              </w:rPr>
              <w:t xml:space="preserve"> </w:t>
            </w:r>
            <w:r>
              <w:rPr>
                <w:rFonts w:ascii="Arial"/>
                <w:b/>
                <w:position w:val="-6"/>
                <w:sz w:val="24"/>
              </w:rPr>
              <w:t>B</w:t>
            </w:r>
          </w:p>
        </w:tc>
      </w:tr>
      <w:tr w:rsidR="009F1146">
        <w:trPr>
          <w:trHeight w:val="839"/>
        </w:trPr>
        <w:tc>
          <w:tcPr>
            <w:tcW w:w="1364" w:type="dxa"/>
          </w:tcPr>
          <w:p w:rsidR="009F1146" w:rsidRDefault="00C3480C">
            <w:pPr>
              <w:pStyle w:val="TableParagraph"/>
              <w:spacing w:before="10"/>
              <w:ind w:left="112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z w:val="24"/>
              </w:rPr>
              <w:t>Github</w:t>
            </w:r>
            <w:proofErr w:type="spellEnd"/>
          </w:p>
          <w:p w:rsidR="009F1146" w:rsidRDefault="00C3480C">
            <w:pPr>
              <w:pStyle w:val="TableParagraph"/>
              <w:spacing w:before="7" w:line="272" w:lineRule="exact"/>
              <w:ind w:left="112" w:right="101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z w:val="24"/>
              </w:rPr>
              <w:t>Repositor</w:t>
            </w:r>
            <w:proofErr w:type="spellEnd"/>
            <w:r>
              <w:rPr>
                <w:rFonts w:ascii="Arial"/>
                <w:b/>
                <w:sz w:val="24"/>
              </w:rPr>
              <w:t xml:space="preserve"> y:</w:t>
            </w:r>
          </w:p>
        </w:tc>
        <w:tc>
          <w:tcPr>
            <w:tcW w:w="4396" w:type="dxa"/>
          </w:tcPr>
          <w:p w:rsidR="009F1146" w:rsidRDefault="00C3480C" w:rsidP="00C3480C">
            <w:pPr>
              <w:pStyle w:val="TableParagraph"/>
              <w:spacing w:before="10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z w:val="24"/>
              </w:rPr>
              <w:t>rashmikb</w:t>
            </w:r>
            <w:proofErr w:type="spellEnd"/>
          </w:p>
        </w:tc>
        <w:tc>
          <w:tcPr>
            <w:tcW w:w="2701" w:type="dxa"/>
          </w:tcPr>
          <w:p w:rsidR="009F1146" w:rsidRDefault="009F1146">
            <w:pPr>
              <w:pStyle w:val="TableParagraph"/>
              <w:rPr>
                <w:sz w:val="26"/>
              </w:rPr>
            </w:pPr>
          </w:p>
        </w:tc>
        <w:tc>
          <w:tcPr>
            <w:tcW w:w="1616" w:type="dxa"/>
          </w:tcPr>
          <w:p w:rsidR="009F1146" w:rsidRDefault="009F1146">
            <w:pPr>
              <w:pStyle w:val="TableParagraph"/>
              <w:rPr>
                <w:sz w:val="26"/>
              </w:rPr>
            </w:pPr>
          </w:p>
        </w:tc>
      </w:tr>
    </w:tbl>
    <w:p w:rsidR="009F1146" w:rsidRDefault="009F1146">
      <w:pPr>
        <w:pStyle w:val="BodyText"/>
        <w:rPr>
          <w:b/>
          <w:sz w:val="20"/>
        </w:rPr>
      </w:pPr>
    </w:p>
    <w:p w:rsidR="009F1146" w:rsidRDefault="009F1146">
      <w:pPr>
        <w:pStyle w:val="BodyText"/>
        <w:rPr>
          <w:b/>
          <w:sz w:val="20"/>
        </w:rPr>
      </w:pPr>
    </w:p>
    <w:p w:rsidR="009F1146" w:rsidRDefault="009F1146">
      <w:pPr>
        <w:pStyle w:val="BodyText"/>
        <w:rPr>
          <w:b/>
          <w:sz w:val="20"/>
        </w:rPr>
      </w:pPr>
    </w:p>
    <w:p w:rsidR="009F1146" w:rsidRDefault="009F1146">
      <w:pPr>
        <w:pStyle w:val="BodyText"/>
        <w:spacing w:before="9" w:after="1"/>
        <w:rPr>
          <w:b/>
          <w:sz w:val="22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72"/>
      </w:tblGrid>
      <w:tr w:rsidR="009F1146">
        <w:trPr>
          <w:trHeight w:val="292"/>
        </w:trPr>
        <w:tc>
          <w:tcPr>
            <w:tcW w:w="10072" w:type="dxa"/>
          </w:tcPr>
          <w:p w:rsidR="009F1146" w:rsidRDefault="00C3480C">
            <w:pPr>
              <w:pStyle w:val="TableParagraph"/>
              <w:spacing w:line="270" w:lineRule="exact"/>
              <w:ind w:left="2771" w:right="2751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FORENOON SESSION DETAILS</w:t>
            </w:r>
          </w:p>
        </w:tc>
      </w:tr>
      <w:tr w:rsidR="009F1146">
        <w:trPr>
          <w:trHeight w:val="4927"/>
        </w:trPr>
        <w:tc>
          <w:tcPr>
            <w:tcW w:w="10072" w:type="dxa"/>
          </w:tcPr>
          <w:p w:rsidR="009F1146" w:rsidRDefault="00C3480C">
            <w:pPr>
              <w:pStyle w:val="TableParagraph"/>
              <w:ind w:left="2501" w:right="2753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Image of session</w:t>
            </w:r>
          </w:p>
          <w:p w:rsidR="009F1146" w:rsidRDefault="009F1146">
            <w:pPr>
              <w:pStyle w:val="TableParagraph"/>
              <w:spacing w:before="3" w:after="1"/>
              <w:rPr>
                <w:b/>
                <w:sz w:val="25"/>
              </w:rPr>
            </w:pPr>
          </w:p>
          <w:p w:rsidR="009F1146" w:rsidRDefault="00C3480C">
            <w:pPr>
              <w:pStyle w:val="TableParagraph"/>
              <w:ind w:left="127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4706601" cy="2535269"/>
                  <wp:effectExtent l="0" t="0" r="0" b="0"/>
                  <wp:docPr id="1" name="image1.jpeg" descr="C:\Users\Rakesh Kiran M G\Downloads\20200610_11433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6601" cy="2535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1146" w:rsidRDefault="00C3480C">
            <w:pPr>
              <w:pStyle w:val="TableParagraph"/>
              <w:spacing w:before="58"/>
              <w:ind w:left="2771" w:right="2747"/>
              <w:jc w:val="center"/>
              <w:rPr>
                <w:rFonts w:ascii="Arial"/>
                <w:b/>
                <w:sz w:val="24"/>
              </w:rPr>
            </w:pPr>
            <w:proofErr w:type="gramStart"/>
            <w:r>
              <w:rPr>
                <w:rFonts w:ascii="Arial"/>
                <w:b/>
                <w:sz w:val="24"/>
              </w:rPr>
              <w:t>Fig :</w:t>
            </w:r>
            <w:proofErr w:type="gramEnd"/>
            <w:r>
              <w:rPr>
                <w:rFonts w:ascii="Arial"/>
                <w:b/>
                <w:sz w:val="24"/>
              </w:rPr>
              <w:t xml:space="preserve"> MOS transistor basics-I</w:t>
            </w:r>
          </w:p>
        </w:tc>
      </w:tr>
      <w:tr w:rsidR="009F1146">
        <w:trPr>
          <w:trHeight w:val="4997"/>
        </w:trPr>
        <w:tc>
          <w:tcPr>
            <w:tcW w:w="10072" w:type="dxa"/>
          </w:tcPr>
          <w:p w:rsidR="009F1146" w:rsidRDefault="00C3480C">
            <w:pPr>
              <w:pStyle w:val="TableParagraph"/>
              <w:spacing w:before="275"/>
              <w:ind w:left="2771" w:right="2753"/>
              <w:jc w:val="center"/>
              <w:rPr>
                <w:b/>
                <w:sz w:val="44"/>
              </w:rPr>
            </w:pPr>
            <w:r>
              <w:rPr>
                <w:b/>
                <w:sz w:val="44"/>
              </w:rPr>
              <w:lastRenderedPageBreak/>
              <w:t>MOS transistor basics-I</w:t>
            </w:r>
          </w:p>
          <w:p w:rsidR="009F1146" w:rsidRDefault="009F1146">
            <w:pPr>
              <w:pStyle w:val="TableParagraph"/>
              <w:rPr>
                <w:b/>
                <w:sz w:val="44"/>
              </w:rPr>
            </w:pPr>
          </w:p>
          <w:p w:rsidR="009F1146" w:rsidRDefault="00C3480C">
            <w:pPr>
              <w:pStyle w:val="TableParagraph"/>
              <w:ind w:left="112"/>
              <w:rPr>
                <w:b/>
                <w:sz w:val="28"/>
              </w:rPr>
            </w:pPr>
            <w:r>
              <w:rPr>
                <w:b/>
                <w:sz w:val="28"/>
              </w:rPr>
              <w:t>MOSFET as a switch</w:t>
            </w:r>
          </w:p>
          <w:p w:rsidR="009F1146" w:rsidRDefault="00C3480C">
            <w:pPr>
              <w:pStyle w:val="TableParagraph"/>
              <w:spacing w:before="4"/>
              <w:ind w:left="112" w:right="135" w:firstLine="1397"/>
              <w:rPr>
                <w:sz w:val="28"/>
              </w:rPr>
            </w:pPr>
            <w:r>
              <w:rPr>
                <w:sz w:val="28"/>
              </w:rPr>
              <w:t>MOSFET’s make very good electronic switches for controlling loads and in CMOS digital circuits as they operate between their cut-off and saturation regions.</w:t>
            </w:r>
          </w:p>
          <w:p w:rsidR="009F1146" w:rsidRDefault="009F1146">
            <w:pPr>
              <w:pStyle w:val="TableParagraph"/>
              <w:spacing w:before="10"/>
              <w:rPr>
                <w:b/>
                <w:sz w:val="28"/>
              </w:rPr>
            </w:pPr>
          </w:p>
          <w:p w:rsidR="009F1146" w:rsidRDefault="00C3480C">
            <w:pPr>
              <w:pStyle w:val="TableParagraph"/>
              <w:ind w:left="303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2543175" cy="1333500"/>
                  <wp:effectExtent l="0" t="0" r="0" b="0"/>
                  <wp:docPr id="3" name="image2.png" descr="https://www.electronics-tutorials.ws/wp-content/uploads/2013/09/tran57.gif?fit=267%2C1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175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1146" w:rsidRDefault="009F1146">
            <w:pPr>
              <w:pStyle w:val="TableParagraph"/>
              <w:spacing w:before="9"/>
              <w:rPr>
                <w:b/>
                <w:sz w:val="26"/>
              </w:rPr>
            </w:pPr>
          </w:p>
        </w:tc>
      </w:tr>
    </w:tbl>
    <w:p w:rsidR="009F1146" w:rsidRDefault="009F1146">
      <w:pPr>
        <w:rPr>
          <w:sz w:val="26"/>
        </w:rPr>
        <w:sectPr w:rsidR="009F1146">
          <w:type w:val="continuous"/>
          <w:pgSz w:w="12240" w:h="15840"/>
          <w:pgMar w:top="1200" w:right="720" w:bottom="280" w:left="98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72"/>
      </w:tblGrid>
      <w:tr w:rsidR="009F1146">
        <w:trPr>
          <w:trHeight w:val="13403"/>
        </w:trPr>
        <w:tc>
          <w:tcPr>
            <w:tcW w:w="10072" w:type="dxa"/>
          </w:tcPr>
          <w:p w:rsidR="009F1146" w:rsidRDefault="00C3480C">
            <w:pPr>
              <w:pStyle w:val="TableParagraph"/>
              <w:spacing w:line="317" w:lineRule="exact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MOSFET Characteristics Curves</w:t>
            </w:r>
          </w:p>
          <w:p w:rsidR="009F1146" w:rsidRDefault="009F1146">
            <w:pPr>
              <w:pStyle w:val="TableParagraph"/>
              <w:spacing w:before="4" w:after="1"/>
              <w:rPr>
                <w:b/>
                <w:sz w:val="29"/>
              </w:rPr>
            </w:pPr>
          </w:p>
          <w:p w:rsidR="009F1146" w:rsidRDefault="00C3480C">
            <w:pPr>
              <w:pStyle w:val="TableParagraph"/>
              <w:ind w:left="163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4324350" cy="2838450"/>
                  <wp:effectExtent l="0" t="0" r="0" b="0"/>
                  <wp:docPr id="5" name="image3.png" descr="enhancement mode mosf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4350" cy="2838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1146" w:rsidRDefault="00C3480C">
            <w:pPr>
              <w:pStyle w:val="TableParagraph"/>
              <w:spacing w:before="64" w:line="360" w:lineRule="auto"/>
              <w:ind w:left="112" w:right="86"/>
              <w:jc w:val="both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minimum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ON-state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gate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voltage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required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ensure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that</w:t>
            </w:r>
            <w:r>
              <w:rPr>
                <w:spacing w:val="-10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8"/>
                <w:sz w:val="28"/>
              </w:rPr>
              <w:t xml:space="preserve"> </w:t>
            </w:r>
            <w:r>
              <w:rPr>
                <w:sz w:val="28"/>
              </w:rPr>
              <w:t>MOSFET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remains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 xml:space="preserve">“ON” when carrying the selected drain current can be determined from the </w:t>
            </w:r>
            <w:r>
              <w:rPr>
                <w:spacing w:val="2"/>
                <w:sz w:val="28"/>
              </w:rPr>
              <w:t xml:space="preserve">V-I </w:t>
            </w:r>
            <w:r>
              <w:rPr>
                <w:sz w:val="28"/>
              </w:rPr>
              <w:t>transfer curves above.  When V</w:t>
            </w:r>
            <w:r>
              <w:rPr>
                <w:sz w:val="28"/>
                <w:vertAlign w:val="subscript"/>
              </w:rPr>
              <w:t>IN</w:t>
            </w:r>
            <w:r>
              <w:rPr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is  HIGH</w:t>
            </w:r>
            <w:proofErr w:type="gramEnd"/>
            <w:r>
              <w:rPr>
                <w:sz w:val="28"/>
              </w:rPr>
              <w:t xml:space="preserve">  or  equal  to V</w:t>
            </w:r>
            <w:r>
              <w:rPr>
                <w:sz w:val="28"/>
                <w:vertAlign w:val="subscript"/>
              </w:rPr>
              <w:t>DD</w:t>
            </w:r>
            <w:r>
              <w:rPr>
                <w:sz w:val="28"/>
              </w:rPr>
              <w:t>,  the  MOSFET  Q-point  moves   to point A al</w:t>
            </w:r>
            <w:r>
              <w:rPr>
                <w:sz w:val="28"/>
              </w:rPr>
              <w:t>ong the load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line.</w:t>
            </w:r>
          </w:p>
          <w:p w:rsidR="009F1146" w:rsidRDefault="00C3480C">
            <w:pPr>
              <w:pStyle w:val="TableParagraph"/>
              <w:spacing w:line="360" w:lineRule="auto"/>
              <w:ind w:left="112" w:right="83"/>
              <w:jc w:val="both"/>
              <w:rPr>
                <w:sz w:val="28"/>
              </w:rPr>
            </w:pPr>
            <w:r>
              <w:rPr>
                <w:sz w:val="28"/>
              </w:rPr>
              <w:t>The drain current I</w:t>
            </w:r>
            <w:r>
              <w:rPr>
                <w:sz w:val="28"/>
                <w:vertAlign w:val="subscript"/>
              </w:rPr>
              <w:t>D</w:t>
            </w:r>
            <w:r>
              <w:rPr>
                <w:sz w:val="28"/>
              </w:rPr>
              <w:t xml:space="preserve"> increases to its maximum value due to a reduction in the channel resistance. I</w:t>
            </w:r>
            <w:r>
              <w:rPr>
                <w:sz w:val="28"/>
                <w:vertAlign w:val="subscript"/>
              </w:rPr>
              <w:t>D</w:t>
            </w:r>
            <w:r>
              <w:rPr>
                <w:sz w:val="28"/>
              </w:rPr>
              <w:t xml:space="preserve"> becomes </w:t>
            </w:r>
            <w:proofErr w:type="gramStart"/>
            <w:r>
              <w:rPr>
                <w:sz w:val="28"/>
              </w:rPr>
              <w:t>a  constant</w:t>
            </w:r>
            <w:proofErr w:type="gramEnd"/>
            <w:r>
              <w:rPr>
                <w:sz w:val="28"/>
              </w:rPr>
              <w:t xml:space="preserve"> value independent  of V</w:t>
            </w:r>
            <w:r>
              <w:rPr>
                <w:sz w:val="28"/>
                <w:vertAlign w:val="subscript"/>
              </w:rPr>
              <w:t>DD</w:t>
            </w:r>
            <w:r>
              <w:rPr>
                <w:sz w:val="28"/>
              </w:rPr>
              <w:t>, and  is  dependent only on V</w:t>
            </w:r>
            <w:r>
              <w:rPr>
                <w:sz w:val="28"/>
                <w:vertAlign w:val="subscript"/>
              </w:rPr>
              <w:t>GS</w:t>
            </w:r>
            <w:r>
              <w:rPr>
                <w:sz w:val="28"/>
              </w:rPr>
              <w:t xml:space="preserve">. Therefore, the transistor behaves like a closed switch but the channel ON- resistance does not reduce fully to zero due to its </w:t>
            </w:r>
            <w:proofErr w:type="gramStart"/>
            <w:r>
              <w:rPr>
                <w:sz w:val="28"/>
              </w:rPr>
              <w:t>R</w:t>
            </w:r>
            <w:r>
              <w:rPr>
                <w:sz w:val="28"/>
                <w:vertAlign w:val="subscript"/>
              </w:rPr>
              <w:t>DS(</w:t>
            </w:r>
            <w:proofErr w:type="gramEnd"/>
            <w:r>
              <w:rPr>
                <w:sz w:val="28"/>
                <w:vertAlign w:val="subscript"/>
              </w:rPr>
              <w:t>on)</w:t>
            </w:r>
            <w:r>
              <w:rPr>
                <w:sz w:val="28"/>
              </w:rPr>
              <w:t xml:space="preserve"> value, but gets very</w:t>
            </w:r>
            <w:r>
              <w:rPr>
                <w:spacing w:val="-42"/>
                <w:sz w:val="28"/>
              </w:rPr>
              <w:t xml:space="preserve"> </w:t>
            </w:r>
            <w:r>
              <w:rPr>
                <w:sz w:val="28"/>
              </w:rPr>
              <w:t>small</w:t>
            </w:r>
          </w:p>
          <w:p w:rsidR="009F1146" w:rsidRDefault="009F1146">
            <w:pPr>
              <w:pStyle w:val="TableParagraph"/>
              <w:rPr>
                <w:b/>
                <w:sz w:val="42"/>
              </w:rPr>
            </w:pPr>
          </w:p>
          <w:p w:rsidR="009F1146" w:rsidRDefault="00C3480C">
            <w:pPr>
              <w:pStyle w:val="TableParagraph"/>
              <w:ind w:left="112"/>
              <w:jc w:val="both"/>
              <w:rPr>
                <w:b/>
                <w:sz w:val="28"/>
              </w:rPr>
            </w:pPr>
            <w:r>
              <w:rPr>
                <w:sz w:val="28"/>
              </w:rPr>
              <w:t xml:space="preserve">1. </w:t>
            </w:r>
            <w:r>
              <w:rPr>
                <w:b/>
                <w:sz w:val="28"/>
              </w:rPr>
              <w:t>Cut</w:t>
            </w:r>
            <w:r>
              <w:rPr>
                <w:sz w:val="28"/>
              </w:rPr>
              <w:t>-</w:t>
            </w:r>
            <w:r>
              <w:rPr>
                <w:b/>
                <w:sz w:val="28"/>
              </w:rPr>
              <w:t>off Region</w:t>
            </w:r>
          </w:p>
          <w:p w:rsidR="009F1146" w:rsidRDefault="00C3480C">
            <w:pPr>
              <w:pStyle w:val="TableParagraph"/>
              <w:spacing w:before="160" w:line="360" w:lineRule="auto"/>
              <w:ind w:left="112" w:right="85"/>
              <w:jc w:val="both"/>
              <w:rPr>
                <w:sz w:val="28"/>
              </w:rPr>
            </w:pPr>
            <w:r>
              <w:rPr>
                <w:sz w:val="28"/>
              </w:rPr>
              <w:t xml:space="preserve">Here the operating conditions of the transistor are zero input gate voltage </w:t>
            </w:r>
            <w:proofErr w:type="gramStart"/>
            <w:r>
              <w:rPr>
                <w:sz w:val="28"/>
              </w:rPr>
              <w:t>( V</w:t>
            </w:r>
            <w:r>
              <w:rPr>
                <w:sz w:val="28"/>
                <w:vertAlign w:val="subscript"/>
              </w:rPr>
              <w:t>IN</w:t>
            </w:r>
            <w:proofErr w:type="gramEnd"/>
            <w:r>
              <w:rPr>
                <w:sz w:val="28"/>
              </w:rPr>
              <w:t xml:space="preserve"> ), zero drain current I</w:t>
            </w:r>
            <w:r>
              <w:rPr>
                <w:sz w:val="28"/>
                <w:vertAlign w:val="subscript"/>
              </w:rPr>
              <w:t>D</w:t>
            </w:r>
            <w:r>
              <w:rPr>
                <w:sz w:val="28"/>
              </w:rPr>
              <w:t xml:space="preserve"> and output voltage V</w:t>
            </w:r>
            <w:r>
              <w:rPr>
                <w:sz w:val="28"/>
                <w:vertAlign w:val="subscript"/>
              </w:rPr>
              <w:t>DS</w:t>
            </w:r>
            <w:r>
              <w:rPr>
                <w:sz w:val="28"/>
              </w:rPr>
              <w:t xml:space="preserve"> = V</w:t>
            </w:r>
            <w:r>
              <w:rPr>
                <w:sz w:val="28"/>
                <w:vertAlign w:val="subscript"/>
              </w:rPr>
              <w:t>DD</w:t>
            </w:r>
            <w:r>
              <w:rPr>
                <w:sz w:val="28"/>
              </w:rPr>
              <w:t xml:space="preserve">. </w:t>
            </w:r>
            <w:proofErr w:type="gramStart"/>
            <w:r>
              <w:rPr>
                <w:sz w:val="28"/>
              </w:rPr>
              <w:t>Therefore</w:t>
            </w:r>
            <w:proofErr w:type="gramEnd"/>
            <w:r>
              <w:rPr>
                <w:sz w:val="28"/>
              </w:rPr>
              <w:t xml:space="preserve"> for an enhancement type MOSFET the conductive channel is closed and the device is switched “OFF”.</w:t>
            </w:r>
          </w:p>
        </w:tc>
      </w:tr>
    </w:tbl>
    <w:p w:rsidR="009F1146" w:rsidRDefault="009F1146">
      <w:pPr>
        <w:spacing w:line="360" w:lineRule="auto"/>
        <w:jc w:val="both"/>
        <w:rPr>
          <w:sz w:val="28"/>
        </w:rPr>
        <w:sectPr w:rsidR="009F1146">
          <w:pgSz w:w="12240" w:h="15840"/>
          <w:pgMar w:top="1260" w:right="720" w:bottom="280" w:left="98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"/>
        <w:gridCol w:w="4652"/>
        <w:gridCol w:w="5190"/>
        <w:gridCol w:w="116"/>
      </w:tblGrid>
      <w:tr w:rsidR="009F1146">
        <w:trPr>
          <w:trHeight w:val="10060"/>
        </w:trPr>
        <w:tc>
          <w:tcPr>
            <w:tcW w:w="114" w:type="dxa"/>
            <w:tcBorders>
              <w:bottom w:val="nil"/>
              <w:right w:val="nil"/>
            </w:tcBorders>
          </w:tcPr>
          <w:p w:rsidR="009F1146" w:rsidRDefault="009F1146">
            <w:pPr>
              <w:pStyle w:val="TableParagraph"/>
              <w:rPr>
                <w:sz w:val="26"/>
              </w:rPr>
            </w:pPr>
          </w:p>
        </w:tc>
        <w:tc>
          <w:tcPr>
            <w:tcW w:w="4652" w:type="dxa"/>
            <w:tcBorders>
              <w:left w:val="nil"/>
              <w:bottom w:val="single" w:sz="6" w:space="0" w:color="414143"/>
              <w:right w:val="nil"/>
            </w:tcBorders>
          </w:tcPr>
          <w:p w:rsidR="009F1146" w:rsidRDefault="00C3480C">
            <w:pPr>
              <w:pStyle w:val="TableParagraph"/>
              <w:spacing w:line="320" w:lineRule="exact"/>
              <w:ind w:left="-4"/>
              <w:rPr>
                <w:sz w:val="28"/>
              </w:rPr>
            </w:pPr>
            <w:r>
              <w:rPr>
                <w:sz w:val="28"/>
              </w:rPr>
              <w:t>Cut-off Characteristics</w:t>
            </w:r>
          </w:p>
          <w:p w:rsidR="009F1146" w:rsidRDefault="009F1146">
            <w:pPr>
              <w:pStyle w:val="TableParagraph"/>
              <w:rPr>
                <w:b/>
                <w:sz w:val="20"/>
              </w:rPr>
            </w:pPr>
          </w:p>
          <w:p w:rsidR="009F1146" w:rsidRDefault="009F1146">
            <w:pPr>
              <w:pStyle w:val="TableParagraph"/>
              <w:rPr>
                <w:b/>
                <w:sz w:val="20"/>
              </w:rPr>
            </w:pPr>
          </w:p>
          <w:p w:rsidR="009F1146" w:rsidRDefault="009F1146">
            <w:pPr>
              <w:pStyle w:val="TableParagraph"/>
              <w:rPr>
                <w:b/>
                <w:sz w:val="20"/>
              </w:rPr>
            </w:pPr>
          </w:p>
          <w:p w:rsidR="009F1146" w:rsidRDefault="009F1146">
            <w:pPr>
              <w:pStyle w:val="TableParagraph"/>
              <w:rPr>
                <w:b/>
                <w:sz w:val="20"/>
              </w:rPr>
            </w:pPr>
          </w:p>
          <w:p w:rsidR="009F1146" w:rsidRDefault="009F1146">
            <w:pPr>
              <w:pStyle w:val="TableParagraph"/>
              <w:rPr>
                <w:b/>
                <w:sz w:val="20"/>
              </w:rPr>
            </w:pPr>
          </w:p>
          <w:p w:rsidR="009F1146" w:rsidRDefault="009F1146">
            <w:pPr>
              <w:pStyle w:val="TableParagraph"/>
              <w:rPr>
                <w:b/>
                <w:sz w:val="20"/>
              </w:rPr>
            </w:pPr>
          </w:p>
          <w:p w:rsidR="009F1146" w:rsidRDefault="009F1146">
            <w:pPr>
              <w:pStyle w:val="TableParagraph"/>
              <w:rPr>
                <w:b/>
                <w:sz w:val="20"/>
              </w:rPr>
            </w:pPr>
          </w:p>
          <w:p w:rsidR="009F1146" w:rsidRDefault="009F1146">
            <w:pPr>
              <w:pStyle w:val="TableParagraph"/>
              <w:spacing w:before="11"/>
              <w:rPr>
                <w:b/>
                <w:sz w:val="25"/>
              </w:rPr>
            </w:pPr>
          </w:p>
          <w:p w:rsidR="009F1146" w:rsidRDefault="00C3480C">
            <w:pPr>
              <w:pStyle w:val="TableParagraph"/>
              <w:ind w:left="50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2543266" cy="1333500"/>
                  <wp:effectExtent l="0" t="0" r="0" b="0"/>
                  <wp:docPr id="7" name="image4.png" descr="mosfet switch cut-of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43266" cy="1333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1146" w:rsidRDefault="009F1146">
            <w:pPr>
              <w:pStyle w:val="TableParagraph"/>
              <w:rPr>
                <w:b/>
                <w:sz w:val="30"/>
              </w:rPr>
            </w:pPr>
          </w:p>
          <w:p w:rsidR="009F1146" w:rsidRDefault="009F1146">
            <w:pPr>
              <w:pStyle w:val="TableParagraph"/>
              <w:rPr>
                <w:b/>
                <w:sz w:val="30"/>
              </w:rPr>
            </w:pPr>
          </w:p>
          <w:p w:rsidR="009F1146" w:rsidRDefault="009F1146">
            <w:pPr>
              <w:pStyle w:val="TableParagraph"/>
              <w:rPr>
                <w:b/>
                <w:sz w:val="30"/>
              </w:rPr>
            </w:pPr>
          </w:p>
          <w:p w:rsidR="009F1146" w:rsidRDefault="009F1146">
            <w:pPr>
              <w:pStyle w:val="TableParagraph"/>
              <w:rPr>
                <w:b/>
                <w:sz w:val="30"/>
              </w:rPr>
            </w:pPr>
          </w:p>
          <w:p w:rsidR="009F1146" w:rsidRDefault="009F1146">
            <w:pPr>
              <w:pStyle w:val="TableParagraph"/>
              <w:rPr>
                <w:b/>
                <w:sz w:val="30"/>
              </w:rPr>
            </w:pPr>
          </w:p>
          <w:p w:rsidR="009F1146" w:rsidRDefault="009F1146">
            <w:pPr>
              <w:pStyle w:val="TableParagraph"/>
              <w:rPr>
                <w:b/>
                <w:sz w:val="30"/>
              </w:rPr>
            </w:pPr>
          </w:p>
          <w:p w:rsidR="009F1146" w:rsidRDefault="009F1146">
            <w:pPr>
              <w:pStyle w:val="TableParagraph"/>
              <w:spacing w:before="1"/>
              <w:rPr>
                <w:b/>
                <w:sz w:val="24"/>
              </w:rPr>
            </w:pPr>
          </w:p>
          <w:p w:rsidR="009F1146" w:rsidRDefault="00C3480C">
            <w:pPr>
              <w:pStyle w:val="TableParagraph"/>
              <w:ind w:left="-4"/>
              <w:rPr>
                <w:b/>
                <w:sz w:val="28"/>
              </w:rPr>
            </w:pPr>
            <w:r>
              <w:rPr>
                <w:b/>
                <w:sz w:val="28"/>
              </w:rPr>
              <w:t>2. Saturation Region</w:t>
            </w:r>
          </w:p>
          <w:p w:rsidR="009F1146" w:rsidRDefault="00C3480C">
            <w:pPr>
              <w:pStyle w:val="TableParagraph"/>
              <w:spacing w:before="164" w:line="360" w:lineRule="auto"/>
              <w:ind w:left="-4" w:right="-114"/>
              <w:rPr>
                <w:sz w:val="28"/>
              </w:rPr>
            </w:pPr>
            <w:r>
              <w:rPr>
                <w:sz w:val="28"/>
              </w:rPr>
              <w:t xml:space="preserve">In the saturation or linear region, the </w:t>
            </w:r>
            <w:proofErr w:type="spellStart"/>
            <w:r>
              <w:rPr>
                <w:sz w:val="28"/>
              </w:rPr>
              <w:t>tra</w:t>
            </w:r>
            <w:proofErr w:type="spellEnd"/>
            <w:r>
              <w:rPr>
                <w:sz w:val="28"/>
              </w:rPr>
              <w:t xml:space="preserve"> amount of gate voltage is applied to t resistance </w:t>
            </w:r>
            <w:proofErr w:type="gramStart"/>
            <w:r>
              <w:rPr>
                <w:sz w:val="28"/>
              </w:rPr>
              <w:t>R</w:t>
            </w:r>
            <w:r>
              <w:rPr>
                <w:sz w:val="28"/>
                <w:vertAlign w:val="subscript"/>
              </w:rPr>
              <w:t>DS(</w:t>
            </w:r>
            <w:proofErr w:type="gramEnd"/>
            <w:r>
              <w:rPr>
                <w:sz w:val="28"/>
                <w:vertAlign w:val="subscript"/>
              </w:rPr>
              <w:t>on</w:t>
            </w:r>
            <w:r>
              <w:rPr>
                <w:sz w:val="28"/>
              </w:rPr>
              <w:t xml:space="preserve"> being as small as </w:t>
            </w:r>
            <w:proofErr w:type="spellStart"/>
            <w:r>
              <w:rPr>
                <w:sz w:val="28"/>
              </w:rPr>
              <w:t>possibl</w:t>
            </w:r>
            <w:proofErr w:type="spellEnd"/>
            <w:r>
              <w:rPr>
                <w:sz w:val="28"/>
              </w:rPr>
              <w:t xml:space="preserve"> the MOSFET switch. </w:t>
            </w:r>
            <w:proofErr w:type="gramStart"/>
            <w:r>
              <w:rPr>
                <w:sz w:val="28"/>
              </w:rPr>
              <w:t>Therefore</w:t>
            </w:r>
            <w:proofErr w:type="gramEnd"/>
            <w:r>
              <w:rPr>
                <w:sz w:val="28"/>
              </w:rPr>
              <w:t xml:space="preserve"> for the channel is open and the device is</w:t>
            </w:r>
            <w:r>
              <w:rPr>
                <w:spacing w:val="-21"/>
                <w:sz w:val="28"/>
              </w:rPr>
              <w:t xml:space="preserve"> </w:t>
            </w:r>
            <w:r>
              <w:rPr>
                <w:sz w:val="28"/>
              </w:rPr>
              <w:t>switched</w:t>
            </w:r>
          </w:p>
          <w:p w:rsidR="009F1146" w:rsidRDefault="00C3480C">
            <w:pPr>
              <w:pStyle w:val="TableParagraph"/>
              <w:spacing w:before="2"/>
              <w:ind w:left="-4"/>
              <w:rPr>
                <w:sz w:val="28"/>
              </w:rPr>
            </w:pPr>
            <w:r>
              <w:rPr>
                <w:sz w:val="28"/>
              </w:rPr>
              <w:t>Saturation Characteristics</w:t>
            </w:r>
          </w:p>
        </w:tc>
        <w:tc>
          <w:tcPr>
            <w:tcW w:w="5190" w:type="dxa"/>
            <w:tcBorders>
              <w:left w:val="nil"/>
              <w:bottom w:val="single" w:sz="6" w:space="0" w:color="414143"/>
              <w:right w:val="nil"/>
            </w:tcBorders>
          </w:tcPr>
          <w:p w:rsidR="009F1146" w:rsidRDefault="009F1146">
            <w:pPr>
              <w:pStyle w:val="TableParagraph"/>
              <w:rPr>
                <w:b/>
                <w:sz w:val="30"/>
              </w:rPr>
            </w:pPr>
          </w:p>
          <w:p w:rsidR="009F1146" w:rsidRDefault="009F1146">
            <w:pPr>
              <w:pStyle w:val="TableParagraph"/>
              <w:spacing w:before="2"/>
              <w:rPr>
                <w:b/>
                <w:sz w:val="26"/>
              </w:rPr>
            </w:pPr>
          </w:p>
          <w:p w:rsidR="009F1146" w:rsidRDefault="00C3480C">
            <w:pPr>
              <w:pStyle w:val="TableParagraph"/>
              <w:numPr>
                <w:ilvl w:val="0"/>
                <w:numId w:val="6"/>
              </w:numPr>
              <w:tabs>
                <w:tab w:val="left" w:pos="1038"/>
                <w:tab w:val="left" w:pos="1039"/>
              </w:tabs>
              <w:spacing w:before="1" w:line="362" w:lineRule="auto"/>
              <w:ind w:right="510" w:hanging="360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input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7"/>
                <w:sz w:val="28"/>
              </w:rPr>
              <w:t xml:space="preserve"> </w:t>
            </w:r>
            <w:r>
              <w:rPr>
                <w:sz w:val="28"/>
              </w:rPr>
              <w:t>Gate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 xml:space="preserve">grounded </w:t>
            </w:r>
            <w:proofErr w:type="gramStart"/>
            <w:r>
              <w:rPr>
                <w:sz w:val="28"/>
              </w:rPr>
              <w:t>( 0</w:t>
            </w:r>
            <w:proofErr w:type="gramEnd"/>
            <w:r>
              <w:rPr>
                <w:sz w:val="28"/>
              </w:rPr>
              <w:t>V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)</w:t>
            </w:r>
          </w:p>
          <w:p w:rsidR="009F1146" w:rsidRDefault="00C3480C">
            <w:pPr>
              <w:pStyle w:val="TableParagraph"/>
              <w:numPr>
                <w:ilvl w:val="0"/>
                <w:numId w:val="6"/>
              </w:numPr>
              <w:tabs>
                <w:tab w:val="left" w:pos="1038"/>
                <w:tab w:val="left" w:pos="1039"/>
              </w:tabs>
              <w:spacing w:line="362" w:lineRule="auto"/>
              <w:ind w:right="859" w:hanging="360"/>
              <w:rPr>
                <w:sz w:val="28"/>
              </w:rPr>
            </w:pPr>
            <w:r>
              <w:rPr>
                <w:sz w:val="28"/>
              </w:rPr>
              <w:t>Gate-source voltage less than threshold voltage V</w:t>
            </w:r>
            <w:r>
              <w:rPr>
                <w:sz w:val="28"/>
                <w:vertAlign w:val="subscript"/>
              </w:rPr>
              <w:t>GS</w:t>
            </w:r>
            <w:r>
              <w:rPr>
                <w:sz w:val="28"/>
              </w:rPr>
              <w:t xml:space="preserve"> &lt;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V</w:t>
            </w:r>
            <w:r>
              <w:rPr>
                <w:sz w:val="28"/>
                <w:vertAlign w:val="subscript"/>
              </w:rPr>
              <w:t>TH</w:t>
            </w:r>
          </w:p>
          <w:p w:rsidR="009F1146" w:rsidRDefault="00C3480C">
            <w:pPr>
              <w:pStyle w:val="TableParagraph"/>
              <w:numPr>
                <w:ilvl w:val="0"/>
                <w:numId w:val="6"/>
              </w:numPr>
              <w:tabs>
                <w:tab w:val="left" w:pos="1038"/>
                <w:tab w:val="left" w:pos="1039"/>
              </w:tabs>
              <w:spacing w:line="362" w:lineRule="auto"/>
              <w:ind w:right="897" w:hanging="360"/>
              <w:rPr>
                <w:sz w:val="28"/>
              </w:rPr>
            </w:pPr>
            <w:r>
              <w:rPr>
                <w:sz w:val="28"/>
              </w:rPr>
              <w:t xml:space="preserve">MOSFET is “OFF” </w:t>
            </w:r>
            <w:proofErr w:type="gramStart"/>
            <w:r>
              <w:rPr>
                <w:sz w:val="28"/>
              </w:rPr>
              <w:t>( Cut</w:t>
            </w:r>
            <w:proofErr w:type="gramEnd"/>
            <w:r>
              <w:rPr>
                <w:sz w:val="28"/>
              </w:rPr>
              <w:t>-off region )</w:t>
            </w:r>
          </w:p>
          <w:p w:rsidR="009F1146" w:rsidRDefault="00C3480C">
            <w:pPr>
              <w:pStyle w:val="TableParagraph"/>
              <w:numPr>
                <w:ilvl w:val="0"/>
                <w:numId w:val="6"/>
              </w:numPr>
              <w:tabs>
                <w:tab w:val="left" w:pos="1038"/>
                <w:tab w:val="left" w:pos="1039"/>
              </w:tabs>
              <w:spacing w:line="362" w:lineRule="auto"/>
              <w:ind w:right="648" w:hanging="360"/>
              <w:rPr>
                <w:sz w:val="28"/>
              </w:rPr>
            </w:pPr>
            <w:r>
              <w:rPr>
                <w:sz w:val="28"/>
              </w:rPr>
              <w:t xml:space="preserve">No Drain current flows </w:t>
            </w:r>
            <w:proofErr w:type="gramStart"/>
            <w:r>
              <w:rPr>
                <w:sz w:val="28"/>
              </w:rPr>
              <w:t>( I</w:t>
            </w:r>
            <w:r>
              <w:rPr>
                <w:sz w:val="28"/>
                <w:vertAlign w:val="subscript"/>
              </w:rPr>
              <w:t>D</w:t>
            </w:r>
            <w:proofErr w:type="gramEnd"/>
            <w:r>
              <w:rPr>
                <w:sz w:val="28"/>
              </w:rPr>
              <w:t xml:space="preserve"> = </w:t>
            </w:r>
            <w:r>
              <w:rPr>
                <w:spacing w:val="-11"/>
                <w:sz w:val="28"/>
              </w:rPr>
              <w:t xml:space="preserve">0 </w:t>
            </w:r>
            <w:r>
              <w:rPr>
                <w:sz w:val="28"/>
              </w:rPr>
              <w:t>Amps )</w:t>
            </w:r>
          </w:p>
          <w:p w:rsidR="009F1146" w:rsidRDefault="00C3480C">
            <w:pPr>
              <w:pStyle w:val="TableParagraph"/>
              <w:numPr>
                <w:ilvl w:val="0"/>
                <w:numId w:val="6"/>
              </w:numPr>
              <w:tabs>
                <w:tab w:val="left" w:pos="1038"/>
                <w:tab w:val="left" w:pos="1039"/>
              </w:tabs>
              <w:spacing w:line="314" w:lineRule="exact"/>
              <w:ind w:left="1038" w:hanging="361"/>
              <w:rPr>
                <w:sz w:val="28"/>
              </w:rPr>
            </w:pPr>
            <w:r>
              <w:rPr>
                <w:sz w:val="28"/>
              </w:rPr>
              <w:t>V</w:t>
            </w:r>
            <w:r>
              <w:rPr>
                <w:sz w:val="28"/>
                <w:vertAlign w:val="subscript"/>
              </w:rPr>
              <w:t>OUT</w:t>
            </w:r>
            <w:r>
              <w:rPr>
                <w:sz w:val="28"/>
              </w:rPr>
              <w:t xml:space="preserve"> = V</w:t>
            </w:r>
            <w:r>
              <w:rPr>
                <w:sz w:val="28"/>
                <w:vertAlign w:val="subscript"/>
              </w:rPr>
              <w:t>DS</w:t>
            </w:r>
            <w:r>
              <w:rPr>
                <w:sz w:val="28"/>
              </w:rPr>
              <w:t xml:space="preserve"> = V</w:t>
            </w:r>
            <w:r>
              <w:rPr>
                <w:sz w:val="28"/>
                <w:vertAlign w:val="subscript"/>
              </w:rPr>
              <w:t>DD</w:t>
            </w:r>
            <w:r>
              <w:rPr>
                <w:sz w:val="28"/>
              </w:rPr>
              <w:t xml:space="preserve"> =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”1″</w:t>
            </w:r>
          </w:p>
          <w:p w:rsidR="009F1146" w:rsidRDefault="00C3480C">
            <w:pPr>
              <w:pStyle w:val="TableParagraph"/>
              <w:numPr>
                <w:ilvl w:val="0"/>
                <w:numId w:val="6"/>
              </w:numPr>
              <w:tabs>
                <w:tab w:val="left" w:pos="1038"/>
                <w:tab w:val="left" w:pos="1039"/>
              </w:tabs>
              <w:spacing w:before="143" w:line="360" w:lineRule="auto"/>
              <w:ind w:right="663" w:hanging="360"/>
              <w:rPr>
                <w:sz w:val="28"/>
              </w:rPr>
            </w:pPr>
            <w:r>
              <w:rPr>
                <w:sz w:val="28"/>
              </w:rPr>
              <w:t>MOSFET operates as an “open switch”</w:t>
            </w:r>
          </w:p>
          <w:p w:rsidR="009F1146" w:rsidRDefault="009F1146">
            <w:pPr>
              <w:pStyle w:val="TableParagraph"/>
              <w:rPr>
                <w:b/>
                <w:sz w:val="30"/>
              </w:rPr>
            </w:pPr>
          </w:p>
          <w:p w:rsidR="009F1146" w:rsidRDefault="009F1146">
            <w:pPr>
              <w:pStyle w:val="TableParagraph"/>
              <w:rPr>
                <w:b/>
                <w:sz w:val="30"/>
              </w:rPr>
            </w:pPr>
          </w:p>
          <w:p w:rsidR="009F1146" w:rsidRDefault="009F1146">
            <w:pPr>
              <w:pStyle w:val="TableParagraph"/>
              <w:spacing w:before="5"/>
              <w:rPr>
                <w:b/>
                <w:sz w:val="44"/>
              </w:rPr>
            </w:pPr>
          </w:p>
          <w:p w:rsidR="009F1146" w:rsidRDefault="00C3480C">
            <w:pPr>
              <w:pStyle w:val="TableParagraph"/>
              <w:spacing w:line="360" w:lineRule="auto"/>
              <w:ind w:left="-38" w:right="-29" w:firstLine="137"/>
              <w:jc w:val="both"/>
              <w:rPr>
                <w:sz w:val="28"/>
              </w:rPr>
            </w:pPr>
            <w:proofErr w:type="spellStart"/>
            <w:r>
              <w:rPr>
                <w:sz w:val="28"/>
              </w:rPr>
              <w:t>nsistor</w:t>
            </w:r>
            <w:proofErr w:type="spellEnd"/>
            <w:r>
              <w:rPr>
                <w:sz w:val="28"/>
              </w:rPr>
              <w:t xml:space="preserve"> will be biased so that the maximum </w:t>
            </w:r>
            <w:proofErr w:type="gramStart"/>
            <w:r>
              <w:rPr>
                <w:sz w:val="28"/>
              </w:rPr>
              <w:t>he  device</w:t>
            </w:r>
            <w:proofErr w:type="gramEnd"/>
            <w:r>
              <w:rPr>
                <w:sz w:val="28"/>
              </w:rPr>
              <w:t xml:space="preserve">  which  results    in    the    channel e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with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maximum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drain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current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flowing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through enhancement type MOSFET the</w:t>
            </w:r>
            <w:r>
              <w:rPr>
                <w:spacing w:val="-29"/>
                <w:sz w:val="28"/>
              </w:rPr>
              <w:t xml:space="preserve"> </w:t>
            </w:r>
            <w:r>
              <w:rPr>
                <w:sz w:val="28"/>
              </w:rPr>
              <w:t>conductive</w:t>
            </w:r>
          </w:p>
          <w:p w:rsidR="009F1146" w:rsidRDefault="00C3480C">
            <w:pPr>
              <w:pStyle w:val="TableParagraph"/>
              <w:spacing w:before="1"/>
              <w:ind w:left="155"/>
              <w:rPr>
                <w:sz w:val="28"/>
              </w:rPr>
            </w:pPr>
            <w:r>
              <w:rPr>
                <w:sz w:val="28"/>
              </w:rPr>
              <w:t>“ON”.</w:t>
            </w:r>
          </w:p>
        </w:tc>
        <w:tc>
          <w:tcPr>
            <w:tcW w:w="116" w:type="dxa"/>
            <w:tcBorders>
              <w:left w:val="nil"/>
              <w:bottom w:val="nil"/>
            </w:tcBorders>
          </w:tcPr>
          <w:p w:rsidR="009F1146" w:rsidRDefault="009F1146">
            <w:pPr>
              <w:pStyle w:val="TableParagraph"/>
              <w:rPr>
                <w:sz w:val="26"/>
              </w:rPr>
            </w:pPr>
          </w:p>
        </w:tc>
      </w:tr>
      <w:tr w:rsidR="009F1146">
        <w:trPr>
          <w:trHeight w:val="2828"/>
        </w:trPr>
        <w:tc>
          <w:tcPr>
            <w:tcW w:w="114" w:type="dxa"/>
            <w:tcBorders>
              <w:top w:val="nil"/>
              <w:right w:val="single" w:sz="6" w:space="0" w:color="414143"/>
            </w:tcBorders>
          </w:tcPr>
          <w:p w:rsidR="009F1146" w:rsidRDefault="009F1146">
            <w:pPr>
              <w:pStyle w:val="TableParagraph"/>
              <w:rPr>
                <w:sz w:val="26"/>
              </w:rPr>
            </w:pPr>
          </w:p>
        </w:tc>
        <w:tc>
          <w:tcPr>
            <w:tcW w:w="4652" w:type="dxa"/>
            <w:tcBorders>
              <w:top w:val="single" w:sz="6" w:space="0" w:color="414143"/>
              <w:left w:val="single" w:sz="6" w:space="0" w:color="414143"/>
              <w:bottom w:val="single" w:sz="12" w:space="0" w:color="414143"/>
              <w:right w:val="single" w:sz="6" w:space="0" w:color="414143"/>
            </w:tcBorders>
          </w:tcPr>
          <w:p w:rsidR="009F1146" w:rsidRDefault="009F1146">
            <w:pPr>
              <w:pStyle w:val="TableParagraph"/>
              <w:rPr>
                <w:b/>
                <w:sz w:val="20"/>
              </w:rPr>
            </w:pPr>
          </w:p>
          <w:p w:rsidR="009F1146" w:rsidRDefault="009F1146">
            <w:pPr>
              <w:pStyle w:val="TableParagraph"/>
              <w:spacing w:before="10"/>
              <w:rPr>
                <w:b/>
                <w:sz w:val="10"/>
              </w:rPr>
            </w:pPr>
          </w:p>
          <w:p w:rsidR="009F1146" w:rsidRDefault="00C3480C">
            <w:pPr>
              <w:pStyle w:val="TableParagraph"/>
              <w:ind w:left="16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2562225" cy="1314450"/>
                  <wp:effectExtent l="0" t="0" r="0" b="0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62225" cy="1314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90" w:type="dxa"/>
            <w:tcBorders>
              <w:top w:val="single" w:sz="6" w:space="0" w:color="414143"/>
              <w:left w:val="single" w:sz="6" w:space="0" w:color="414143"/>
              <w:bottom w:val="single" w:sz="12" w:space="0" w:color="414143"/>
              <w:right w:val="single" w:sz="6" w:space="0" w:color="414143"/>
            </w:tcBorders>
          </w:tcPr>
          <w:p w:rsidR="009F1146" w:rsidRDefault="00C3480C">
            <w:pPr>
              <w:pStyle w:val="TableParagraph"/>
              <w:numPr>
                <w:ilvl w:val="0"/>
                <w:numId w:val="5"/>
              </w:numPr>
              <w:tabs>
                <w:tab w:val="left" w:pos="793"/>
                <w:tab w:val="left" w:pos="794"/>
              </w:tabs>
              <w:spacing w:before="179" w:line="343" w:lineRule="auto"/>
              <w:ind w:right="398"/>
              <w:rPr>
                <w:sz w:val="28"/>
              </w:rPr>
            </w:pPr>
            <w:r>
              <w:rPr>
                <w:sz w:val="28"/>
              </w:rPr>
              <w:t>The input and Gate are connected 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V</w:t>
            </w:r>
            <w:r>
              <w:rPr>
                <w:sz w:val="28"/>
                <w:vertAlign w:val="subscript"/>
              </w:rPr>
              <w:t>DD</w:t>
            </w:r>
          </w:p>
          <w:p w:rsidR="009F1146" w:rsidRDefault="00C3480C">
            <w:pPr>
              <w:pStyle w:val="TableParagraph"/>
              <w:numPr>
                <w:ilvl w:val="0"/>
                <w:numId w:val="5"/>
              </w:numPr>
              <w:tabs>
                <w:tab w:val="left" w:pos="793"/>
                <w:tab w:val="left" w:pos="794"/>
              </w:tabs>
              <w:spacing w:before="26" w:line="343" w:lineRule="auto"/>
              <w:ind w:right="335"/>
              <w:rPr>
                <w:sz w:val="28"/>
              </w:rPr>
            </w:pPr>
            <w:r>
              <w:rPr>
                <w:sz w:val="28"/>
              </w:rPr>
              <w:t>Gate-source voltage is much greater than threshold voltage V</w:t>
            </w:r>
            <w:r>
              <w:rPr>
                <w:sz w:val="28"/>
                <w:vertAlign w:val="subscript"/>
              </w:rPr>
              <w:t>GS</w:t>
            </w:r>
            <w:r>
              <w:rPr>
                <w:sz w:val="28"/>
              </w:rPr>
              <w:t xml:space="preserve"> &gt;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V</w:t>
            </w:r>
            <w:r>
              <w:rPr>
                <w:sz w:val="28"/>
                <w:vertAlign w:val="subscript"/>
              </w:rPr>
              <w:t>TH</w:t>
            </w:r>
          </w:p>
          <w:p w:rsidR="009F1146" w:rsidRDefault="00C3480C">
            <w:pPr>
              <w:pStyle w:val="TableParagraph"/>
              <w:numPr>
                <w:ilvl w:val="0"/>
                <w:numId w:val="5"/>
              </w:numPr>
              <w:tabs>
                <w:tab w:val="left" w:pos="793"/>
                <w:tab w:val="left" w:pos="794"/>
              </w:tabs>
              <w:spacing w:before="21"/>
              <w:rPr>
                <w:sz w:val="28"/>
              </w:rPr>
            </w:pPr>
            <w:r>
              <w:rPr>
                <w:sz w:val="28"/>
              </w:rPr>
              <w:t>MOSFET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“ON”</w:t>
            </w:r>
            <w:r>
              <w:rPr>
                <w:spacing w:val="-14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(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saturation</w:t>
            </w:r>
            <w:proofErr w:type="gramEnd"/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region</w:t>
            </w:r>
            <w:r>
              <w:rPr>
                <w:spacing w:val="-12"/>
                <w:sz w:val="28"/>
              </w:rPr>
              <w:t xml:space="preserve"> </w:t>
            </w:r>
            <w:r>
              <w:rPr>
                <w:sz w:val="28"/>
              </w:rPr>
              <w:t>)</w:t>
            </w:r>
          </w:p>
        </w:tc>
        <w:tc>
          <w:tcPr>
            <w:tcW w:w="116" w:type="dxa"/>
            <w:tcBorders>
              <w:top w:val="nil"/>
              <w:left w:val="single" w:sz="6" w:space="0" w:color="414143"/>
            </w:tcBorders>
          </w:tcPr>
          <w:p w:rsidR="009F1146" w:rsidRDefault="009F1146">
            <w:pPr>
              <w:pStyle w:val="TableParagraph"/>
              <w:rPr>
                <w:sz w:val="26"/>
              </w:rPr>
            </w:pPr>
          </w:p>
        </w:tc>
      </w:tr>
    </w:tbl>
    <w:p w:rsidR="009F1146" w:rsidRDefault="00C3480C">
      <w:pPr>
        <w:rPr>
          <w:sz w:val="2"/>
          <w:szCs w:val="2"/>
        </w:rPr>
      </w:pPr>
      <w:r>
        <w:pict>
          <v:shape id="_x0000_s1043" style="position:absolute;margin-left:75.85pt;margin-top:87.5pt;width:455.4pt;height:282.15pt;z-index:-16009216;mso-position-horizontal-relative:page;mso-position-vertical-relative:page" coordorigin="1517,1750" coordsize="9108,5643" o:spt="100" adj="0,,0" path="m6078,1750r-4546,l1517,1750r,5643l1532,7393r4546,l6078,7379r-4546,l1532,1764r4546,l6078,1750xm10624,1750r-14,l10610,1764r,5615l6092,7379r,-5615l10610,1764r,-14l6092,1750r-14,l6078,7393r14,l10610,7393r14,l10624,1750xe" fillcolor="#414143" stroked="f">
            <v:stroke joinstyle="round"/>
            <v:formulas/>
            <v:path arrowok="t" o:connecttype="segments"/>
            <w10:wrap anchorx="page" anchory="page"/>
          </v:shape>
        </w:pict>
      </w:r>
    </w:p>
    <w:p w:rsidR="009F1146" w:rsidRDefault="009F1146">
      <w:pPr>
        <w:rPr>
          <w:sz w:val="2"/>
          <w:szCs w:val="2"/>
        </w:rPr>
        <w:sectPr w:rsidR="009F1146">
          <w:pgSz w:w="12240" w:h="15840"/>
          <w:pgMar w:top="1260" w:right="720" w:bottom="280" w:left="98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"/>
        <w:gridCol w:w="4652"/>
        <w:gridCol w:w="5190"/>
        <w:gridCol w:w="116"/>
      </w:tblGrid>
      <w:tr w:rsidR="009F1146">
        <w:trPr>
          <w:trHeight w:val="3788"/>
        </w:trPr>
        <w:tc>
          <w:tcPr>
            <w:tcW w:w="114" w:type="dxa"/>
            <w:tcBorders>
              <w:bottom w:val="nil"/>
              <w:right w:val="single" w:sz="6" w:space="0" w:color="414143"/>
            </w:tcBorders>
          </w:tcPr>
          <w:p w:rsidR="009F1146" w:rsidRDefault="009F1146">
            <w:pPr>
              <w:pStyle w:val="TableParagraph"/>
              <w:rPr>
                <w:sz w:val="26"/>
              </w:rPr>
            </w:pPr>
          </w:p>
        </w:tc>
        <w:tc>
          <w:tcPr>
            <w:tcW w:w="4652" w:type="dxa"/>
            <w:tcBorders>
              <w:top w:val="thinThickMediumGap" w:sz="3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</w:tcPr>
          <w:p w:rsidR="009F1146" w:rsidRDefault="009F1146">
            <w:pPr>
              <w:pStyle w:val="TableParagraph"/>
              <w:rPr>
                <w:sz w:val="26"/>
              </w:rPr>
            </w:pPr>
          </w:p>
        </w:tc>
        <w:tc>
          <w:tcPr>
            <w:tcW w:w="5190" w:type="dxa"/>
            <w:tcBorders>
              <w:top w:val="thinThickMediumGap" w:sz="3" w:space="0" w:color="414143"/>
              <w:left w:val="single" w:sz="6" w:space="0" w:color="414143"/>
              <w:bottom w:val="single" w:sz="6" w:space="0" w:color="414143"/>
              <w:right w:val="single" w:sz="6" w:space="0" w:color="414143"/>
            </w:tcBorders>
          </w:tcPr>
          <w:p w:rsidR="009F1146" w:rsidRDefault="00C3480C">
            <w:pPr>
              <w:pStyle w:val="TableParagraph"/>
              <w:numPr>
                <w:ilvl w:val="0"/>
                <w:numId w:val="4"/>
              </w:numPr>
              <w:tabs>
                <w:tab w:val="left" w:pos="793"/>
                <w:tab w:val="left" w:pos="794"/>
              </w:tabs>
              <w:spacing w:before="156" w:line="343" w:lineRule="auto"/>
              <w:ind w:right="235"/>
              <w:rPr>
                <w:sz w:val="28"/>
              </w:rPr>
            </w:pPr>
            <w:r>
              <w:rPr>
                <w:sz w:val="28"/>
              </w:rPr>
              <w:t xml:space="preserve">Max Drain current flows </w:t>
            </w:r>
            <w:proofErr w:type="gramStart"/>
            <w:r>
              <w:rPr>
                <w:sz w:val="28"/>
              </w:rPr>
              <w:t>( I</w:t>
            </w:r>
            <w:r>
              <w:rPr>
                <w:sz w:val="28"/>
                <w:vertAlign w:val="subscript"/>
              </w:rPr>
              <w:t>D</w:t>
            </w:r>
            <w:proofErr w:type="gramEnd"/>
            <w:r>
              <w:rPr>
                <w:sz w:val="28"/>
              </w:rPr>
              <w:t xml:space="preserve"> = V</w:t>
            </w:r>
            <w:r>
              <w:rPr>
                <w:sz w:val="28"/>
                <w:vertAlign w:val="subscript"/>
              </w:rPr>
              <w:t>DD</w:t>
            </w:r>
            <w:r>
              <w:rPr>
                <w:sz w:val="28"/>
              </w:rPr>
              <w:t xml:space="preserve"> </w:t>
            </w:r>
            <w:r>
              <w:rPr>
                <w:spacing w:val="-16"/>
                <w:sz w:val="28"/>
              </w:rPr>
              <w:t xml:space="preserve">/ </w:t>
            </w:r>
            <w:r>
              <w:rPr>
                <w:sz w:val="28"/>
              </w:rPr>
              <w:t>R</w:t>
            </w:r>
            <w:r>
              <w:rPr>
                <w:sz w:val="28"/>
                <w:vertAlign w:val="subscript"/>
              </w:rPr>
              <w:t>L</w:t>
            </w:r>
            <w:r>
              <w:rPr>
                <w:sz w:val="28"/>
              </w:rPr>
              <w:t xml:space="preserve"> )</w:t>
            </w:r>
          </w:p>
          <w:p w:rsidR="009F1146" w:rsidRDefault="00C3480C">
            <w:pPr>
              <w:pStyle w:val="TableParagraph"/>
              <w:numPr>
                <w:ilvl w:val="0"/>
                <w:numId w:val="4"/>
              </w:numPr>
              <w:tabs>
                <w:tab w:val="left" w:pos="793"/>
                <w:tab w:val="left" w:pos="794"/>
              </w:tabs>
              <w:spacing w:before="21"/>
              <w:rPr>
                <w:sz w:val="28"/>
              </w:rPr>
            </w:pPr>
            <w:r>
              <w:rPr>
                <w:sz w:val="28"/>
              </w:rPr>
              <w:t>V</w:t>
            </w:r>
            <w:r>
              <w:rPr>
                <w:sz w:val="28"/>
                <w:vertAlign w:val="subscript"/>
              </w:rPr>
              <w:t>DS</w:t>
            </w:r>
            <w:r>
              <w:rPr>
                <w:sz w:val="28"/>
              </w:rPr>
              <w:t xml:space="preserve"> = 0V (ideal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saturation)</w:t>
            </w:r>
          </w:p>
          <w:p w:rsidR="009F1146" w:rsidRDefault="00C3480C">
            <w:pPr>
              <w:pStyle w:val="TableParagraph"/>
              <w:numPr>
                <w:ilvl w:val="0"/>
                <w:numId w:val="4"/>
              </w:numPr>
              <w:tabs>
                <w:tab w:val="left" w:pos="793"/>
                <w:tab w:val="left" w:pos="794"/>
              </w:tabs>
              <w:spacing w:before="158"/>
              <w:rPr>
                <w:sz w:val="28"/>
              </w:rPr>
            </w:pPr>
            <w:r>
              <w:rPr>
                <w:sz w:val="28"/>
              </w:rPr>
              <w:t xml:space="preserve">Min channel resistance </w:t>
            </w:r>
            <w:proofErr w:type="gramStart"/>
            <w:r>
              <w:rPr>
                <w:sz w:val="28"/>
              </w:rPr>
              <w:t>R</w:t>
            </w:r>
            <w:r>
              <w:rPr>
                <w:sz w:val="28"/>
                <w:vertAlign w:val="subscript"/>
              </w:rPr>
              <w:t>DS(</w:t>
            </w:r>
            <w:proofErr w:type="gramEnd"/>
            <w:r>
              <w:rPr>
                <w:sz w:val="28"/>
                <w:vertAlign w:val="subscript"/>
              </w:rPr>
              <w:t>on)</w:t>
            </w:r>
            <w:r>
              <w:rPr>
                <w:sz w:val="28"/>
              </w:rPr>
              <w:t xml:space="preserve"> &lt;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0.1Ω</w:t>
            </w:r>
          </w:p>
          <w:p w:rsidR="009F1146" w:rsidRDefault="00C3480C">
            <w:pPr>
              <w:pStyle w:val="TableParagraph"/>
              <w:numPr>
                <w:ilvl w:val="0"/>
                <w:numId w:val="4"/>
              </w:numPr>
              <w:tabs>
                <w:tab w:val="left" w:pos="793"/>
                <w:tab w:val="left" w:pos="794"/>
              </w:tabs>
              <w:spacing w:before="159"/>
              <w:rPr>
                <w:sz w:val="28"/>
              </w:rPr>
            </w:pPr>
            <w:r>
              <w:rPr>
                <w:sz w:val="28"/>
              </w:rPr>
              <w:t>V</w:t>
            </w:r>
            <w:r>
              <w:rPr>
                <w:sz w:val="28"/>
                <w:vertAlign w:val="subscript"/>
              </w:rPr>
              <w:t>OUT</w:t>
            </w:r>
            <w:r>
              <w:rPr>
                <w:sz w:val="28"/>
              </w:rPr>
              <w:t xml:space="preserve"> = V</w:t>
            </w:r>
            <w:r>
              <w:rPr>
                <w:sz w:val="28"/>
                <w:vertAlign w:val="subscript"/>
              </w:rPr>
              <w:t>DS</w:t>
            </w:r>
            <w:r>
              <w:rPr>
                <w:sz w:val="28"/>
              </w:rPr>
              <w:t xml:space="preserve"> </w:t>
            </w:r>
            <w:r>
              <w:rPr>
                <w:rFonts w:ascii="DejaVu Sans" w:hAnsi="DejaVu Sans"/>
                <w:sz w:val="28"/>
              </w:rPr>
              <w:t xml:space="preserve">≅ </w:t>
            </w:r>
            <w:r>
              <w:rPr>
                <w:sz w:val="28"/>
              </w:rPr>
              <w:t>0.2V due to</w:t>
            </w:r>
            <w:r>
              <w:rPr>
                <w:spacing w:val="-49"/>
                <w:sz w:val="28"/>
              </w:rPr>
              <w:t xml:space="preserve"> </w:t>
            </w:r>
            <w:proofErr w:type="gramStart"/>
            <w:r>
              <w:rPr>
                <w:sz w:val="28"/>
              </w:rPr>
              <w:t>R</w:t>
            </w:r>
            <w:r>
              <w:rPr>
                <w:sz w:val="28"/>
                <w:vertAlign w:val="subscript"/>
              </w:rPr>
              <w:t>DS(</w:t>
            </w:r>
            <w:proofErr w:type="gramEnd"/>
            <w:r>
              <w:rPr>
                <w:sz w:val="28"/>
                <w:vertAlign w:val="subscript"/>
              </w:rPr>
              <w:t>on)</w:t>
            </w:r>
          </w:p>
          <w:p w:rsidR="009F1146" w:rsidRDefault="00C3480C">
            <w:pPr>
              <w:pStyle w:val="TableParagraph"/>
              <w:numPr>
                <w:ilvl w:val="0"/>
                <w:numId w:val="4"/>
              </w:numPr>
              <w:tabs>
                <w:tab w:val="left" w:pos="793"/>
                <w:tab w:val="left" w:pos="794"/>
              </w:tabs>
              <w:spacing w:before="156" w:line="345" w:lineRule="auto"/>
              <w:ind w:right="110"/>
              <w:rPr>
                <w:sz w:val="28"/>
              </w:rPr>
            </w:pPr>
            <w:r>
              <w:rPr>
                <w:sz w:val="28"/>
              </w:rPr>
              <w:t>MOSFET operates as a low resistance “closed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switch”</w:t>
            </w:r>
          </w:p>
        </w:tc>
        <w:tc>
          <w:tcPr>
            <w:tcW w:w="116" w:type="dxa"/>
            <w:tcBorders>
              <w:left w:val="single" w:sz="6" w:space="0" w:color="414143"/>
              <w:bottom w:val="nil"/>
            </w:tcBorders>
          </w:tcPr>
          <w:p w:rsidR="009F1146" w:rsidRDefault="009F1146">
            <w:pPr>
              <w:pStyle w:val="TableParagraph"/>
              <w:rPr>
                <w:sz w:val="26"/>
              </w:rPr>
            </w:pPr>
          </w:p>
        </w:tc>
      </w:tr>
      <w:tr w:rsidR="009F1146">
        <w:trPr>
          <w:trHeight w:val="8357"/>
        </w:trPr>
        <w:tc>
          <w:tcPr>
            <w:tcW w:w="10072" w:type="dxa"/>
            <w:gridSpan w:val="4"/>
            <w:tcBorders>
              <w:top w:val="single" w:sz="6" w:space="0" w:color="414143"/>
            </w:tcBorders>
          </w:tcPr>
          <w:p w:rsidR="009F1146" w:rsidRDefault="00C3480C">
            <w:pPr>
              <w:pStyle w:val="TableParagraph"/>
              <w:spacing w:before="247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MOSFET Structure</w:t>
            </w:r>
          </w:p>
          <w:p w:rsidR="009F1146" w:rsidRDefault="009F1146">
            <w:pPr>
              <w:pStyle w:val="TableParagraph"/>
              <w:spacing w:before="4"/>
              <w:rPr>
                <w:b/>
                <w:sz w:val="26"/>
              </w:rPr>
            </w:pPr>
          </w:p>
          <w:p w:rsidR="009F1146" w:rsidRDefault="00C3480C">
            <w:pPr>
              <w:pStyle w:val="TableParagraph"/>
              <w:ind w:left="2838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3045435" cy="3040380"/>
                  <wp:effectExtent l="0" t="0" r="0" b="0"/>
                  <wp:docPr id="11" name="image6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jpe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5435" cy="3040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1146" w:rsidRDefault="009F1146">
            <w:pPr>
              <w:pStyle w:val="TableParagraph"/>
              <w:rPr>
                <w:b/>
                <w:sz w:val="30"/>
              </w:rPr>
            </w:pPr>
          </w:p>
          <w:p w:rsidR="009F1146" w:rsidRDefault="009F1146">
            <w:pPr>
              <w:pStyle w:val="TableParagraph"/>
              <w:spacing w:before="2"/>
              <w:rPr>
                <w:b/>
                <w:sz w:val="34"/>
              </w:rPr>
            </w:pPr>
          </w:p>
          <w:p w:rsidR="009F1146" w:rsidRDefault="00C3480C">
            <w:pPr>
              <w:pStyle w:val="TableParagraph"/>
              <w:spacing w:before="1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Types of MOSFET</w:t>
            </w:r>
          </w:p>
          <w:p w:rsidR="009F1146" w:rsidRDefault="00C3480C">
            <w:pPr>
              <w:pStyle w:val="TableParagraph"/>
              <w:spacing w:before="160"/>
              <w:ind w:left="105"/>
              <w:rPr>
                <w:sz w:val="28"/>
              </w:rPr>
            </w:pPr>
            <w:r>
              <w:rPr>
                <w:sz w:val="28"/>
              </w:rPr>
              <w:t>The MOSFET is classified into two types such as;</w:t>
            </w:r>
          </w:p>
          <w:p w:rsidR="009F1146" w:rsidRDefault="00C3480C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before="160"/>
              <w:ind w:hanging="364"/>
              <w:rPr>
                <w:sz w:val="28"/>
              </w:rPr>
            </w:pPr>
            <w:r>
              <w:rPr>
                <w:sz w:val="28"/>
              </w:rPr>
              <w:t>Depletion mode MOSFET</w:t>
            </w:r>
          </w:p>
          <w:p w:rsidR="009F1146" w:rsidRDefault="00C3480C">
            <w:pPr>
              <w:pStyle w:val="TableParagraph"/>
              <w:numPr>
                <w:ilvl w:val="0"/>
                <w:numId w:val="3"/>
              </w:numPr>
              <w:tabs>
                <w:tab w:val="left" w:pos="828"/>
                <w:tab w:val="left" w:pos="829"/>
              </w:tabs>
              <w:spacing w:before="161"/>
              <w:ind w:hanging="364"/>
              <w:rPr>
                <w:sz w:val="28"/>
              </w:rPr>
            </w:pPr>
            <w:r>
              <w:rPr>
                <w:sz w:val="28"/>
              </w:rPr>
              <w:t>Enhancement mode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MOSFET</w:t>
            </w:r>
          </w:p>
        </w:tc>
      </w:tr>
    </w:tbl>
    <w:p w:rsidR="009F1146" w:rsidRDefault="009F1146">
      <w:pPr>
        <w:rPr>
          <w:sz w:val="28"/>
        </w:rPr>
        <w:sectPr w:rsidR="009F1146">
          <w:pgSz w:w="12240" w:h="15840"/>
          <w:pgMar w:top="1260" w:right="720" w:bottom="280" w:left="980" w:header="720" w:footer="720" w:gutter="0"/>
          <w:cols w:space="720"/>
        </w:sectPr>
      </w:pPr>
    </w:p>
    <w:p w:rsidR="009F1146" w:rsidRDefault="00C3480C">
      <w:pPr>
        <w:pStyle w:val="BodyText"/>
        <w:spacing w:before="67" w:line="360" w:lineRule="auto"/>
        <w:ind w:left="210" w:right="473"/>
        <w:jc w:val="both"/>
      </w:pPr>
      <w:r>
        <w:lastRenderedPageBreak/>
        <w:pict>
          <v:group id="_x0000_s1039" style="position:absolute;left:0;text-align:left;margin-left:54pt;margin-top:62.85pt;width:504.1pt;height:668.95pt;z-index:-16008704;mso-position-horizontal-relative:page;mso-position-vertical-relative:page" coordorigin="1080,1257" coordsize="10082,13379">
            <v:shape id="_x0000_s1042" style="position:absolute;left:1080;top:1257;width:10082;height:13379" coordorigin="1080,1257" coordsize="10082,13379" path="m11162,1258r-10,l11152,1266r,13362l1090,14628r,-13362l11152,1266r,-8l1090,1258r,-1l1080,1257r,13379l1090,14636r10072,l11162,14628r,-13362l11162,1258xe" fillcolor="black" stroked="f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41" type="#_x0000_t75" style="position:absolute;left:2715;top:2716;width:6810;height:4320">
              <v:imagedata r:id="rId11" o:title=""/>
            </v:shape>
            <v:shape id="_x0000_s1040" type="#_x0000_t75" style="position:absolute;left:3375;top:9611;width:5475;height:2760">
              <v:imagedata r:id="rId12" o:title=""/>
            </v:shape>
            <w10:wrap anchorx="page" anchory="page"/>
          </v:group>
        </w:pict>
      </w:r>
      <w:r>
        <w:t>Depletion Mode: When there is zero voltage on the gate terminal, the channel shows its maximum</w:t>
      </w:r>
      <w:r>
        <w:rPr>
          <w:spacing w:val="-10"/>
        </w:rPr>
        <w:t xml:space="preserve"> </w:t>
      </w:r>
      <w:r>
        <w:t>conductance.</w:t>
      </w:r>
      <w:r>
        <w:rPr>
          <w:spacing w:val="-9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voltage</w:t>
      </w:r>
      <w:r>
        <w:rPr>
          <w:spacing w:val="-12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gate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negative</w:t>
      </w:r>
      <w:r>
        <w:rPr>
          <w:spacing w:val="-11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positive,</w:t>
      </w:r>
      <w:r>
        <w:rPr>
          <w:spacing w:val="-9"/>
        </w:rPr>
        <w:t xml:space="preserve"> </w:t>
      </w:r>
      <w:r>
        <w:t>then</w:t>
      </w:r>
      <w:r>
        <w:rPr>
          <w:spacing w:val="-11"/>
        </w:rPr>
        <w:t xml:space="preserve"> </w:t>
      </w:r>
      <w:r>
        <w:t>decreases the channel</w:t>
      </w:r>
      <w:r>
        <w:rPr>
          <w:spacing w:val="-5"/>
        </w:rPr>
        <w:t xml:space="preserve"> </w:t>
      </w:r>
      <w:r>
        <w:t>conductivity.</w:t>
      </w:r>
    </w:p>
    <w:p w:rsidR="009F1146" w:rsidRDefault="009F1146">
      <w:pPr>
        <w:pStyle w:val="BodyText"/>
        <w:rPr>
          <w:sz w:val="30"/>
        </w:rPr>
      </w:pPr>
    </w:p>
    <w:p w:rsidR="009F1146" w:rsidRDefault="009F1146">
      <w:pPr>
        <w:pStyle w:val="BodyText"/>
        <w:rPr>
          <w:sz w:val="30"/>
        </w:rPr>
      </w:pPr>
    </w:p>
    <w:p w:rsidR="009F1146" w:rsidRDefault="009F1146">
      <w:pPr>
        <w:pStyle w:val="BodyText"/>
        <w:rPr>
          <w:sz w:val="30"/>
        </w:rPr>
      </w:pPr>
    </w:p>
    <w:p w:rsidR="009F1146" w:rsidRDefault="009F1146">
      <w:pPr>
        <w:pStyle w:val="BodyText"/>
        <w:rPr>
          <w:sz w:val="30"/>
        </w:rPr>
      </w:pPr>
    </w:p>
    <w:p w:rsidR="009F1146" w:rsidRDefault="009F1146">
      <w:pPr>
        <w:pStyle w:val="BodyText"/>
        <w:rPr>
          <w:sz w:val="30"/>
        </w:rPr>
      </w:pPr>
    </w:p>
    <w:p w:rsidR="009F1146" w:rsidRDefault="009F1146">
      <w:pPr>
        <w:pStyle w:val="BodyText"/>
        <w:rPr>
          <w:sz w:val="30"/>
        </w:rPr>
      </w:pPr>
    </w:p>
    <w:p w:rsidR="009F1146" w:rsidRDefault="009F1146">
      <w:pPr>
        <w:pStyle w:val="BodyText"/>
        <w:rPr>
          <w:sz w:val="30"/>
        </w:rPr>
      </w:pPr>
    </w:p>
    <w:p w:rsidR="009F1146" w:rsidRDefault="009F1146">
      <w:pPr>
        <w:pStyle w:val="BodyText"/>
        <w:rPr>
          <w:sz w:val="30"/>
        </w:rPr>
      </w:pPr>
    </w:p>
    <w:p w:rsidR="009F1146" w:rsidRDefault="009F1146">
      <w:pPr>
        <w:pStyle w:val="BodyText"/>
        <w:rPr>
          <w:sz w:val="30"/>
        </w:rPr>
      </w:pPr>
    </w:p>
    <w:p w:rsidR="009F1146" w:rsidRDefault="009F1146">
      <w:pPr>
        <w:pStyle w:val="BodyText"/>
        <w:rPr>
          <w:sz w:val="30"/>
        </w:rPr>
      </w:pPr>
    </w:p>
    <w:p w:rsidR="009F1146" w:rsidRDefault="009F1146">
      <w:pPr>
        <w:pStyle w:val="BodyText"/>
        <w:rPr>
          <w:sz w:val="30"/>
        </w:rPr>
      </w:pPr>
    </w:p>
    <w:p w:rsidR="009F1146" w:rsidRDefault="009F1146">
      <w:pPr>
        <w:pStyle w:val="BodyText"/>
        <w:rPr>
          <w:sz w:val="30"/>
        </w:rPr>
      </w:pPr>
    </w:p>
    <w:p w:rsidR="009F1146" w:rsidRDefault="00C3480C">
      <w:pPr>
        <w:pStyle w:val="Heading1"/>
        <w:spacing w:before="182"/>
        <w:ind w:left="2327" w:right="2582"/>
        <w:jc w:val="center"/>
      </w:pPr>
      <w:r>
        <w:t>Depletion Mode MOSFET</w:t>
      </w:r>
    </w:p>
    <w:p w:rsidR="009F1146" w:rsidRDefault="009F1146">
      <w:pPr>
        <w:pStyle w:val="BodyText"/>
        <w:rPr>
          <w:b/>
          <w:sz w:val="30"/>
        </w:rPr>
      </w:pPr>
    </w:p>
    <w:p w:rsidR="009F1146" w:rsidRDefault="009F1146">
      <w:pPr>
        <w:pStyle w:val="BodyText"/>
        <w:spacing w:before="2"/>
        <w:rPr>
          <w:b/>
          <w:sz w:val="26"/>
        </w:rPr>
      </w:pPr>
    </w:p>
    <w:p w:rsidR="009F1146" w:rsidRDefault="00C3480C">
      <w:pPr>
        <w:spacing w:line="322" w:lineRule="exact"/>
        <w:ind w:left="210"/>
        <w:jc w:val="both"/>
        <w:rPr>
          <w:b/>
          <w:sz w:val="28"/>
        </w:rPr>
      </w:pPr>
      <w:r>
        <w:rPr>
          <w:b/>
          <w:sz w:val="28"/>
        </w:rPr>
        <w:t>Enhancement Mode</w:t>
      </w:r>
    </w:p>
    <w:p w:rsidR="009F1146" w:rsidRDefault="00C3480C">
      <w:pPr>
        <w:pStyle w:val="BodyText"/>
        <w:spacing w:line="362" w:lineRule="auto"/>
        <w:ind w:left="210" w:right="471"/>
        <w:jc w:val="both"/>
      </w:pPr>
      <w:r>
        <w:t>When</w:t>
      </w:r>
      <w:r>
        <w:rPr>
          <w:spacing w:val="-8"/>
        </w:rPr>
        <w:t xml:space="preserve"> </w:t>
      </w:r>
      <w:r>
        <w:t>there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voltage</w:t>
      </w:r>
      <w:r>
        <w:rPr>
          <w:spacing w:val="-7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gate</w:t>
      </w:r>
      <w:r>
        <w:rPr>
          <w:spacing w:val="-7"/>
        </w:rPr>
        <w:t xml:space="preserve"> </w:t>
      </w:r>
      <w:r>
        <w:t>terminal</w:t>
      </w:r>
      <w:r>
        <w:rPr>
          <w:spacing w:val="-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device</w:t>
      </w:r>
      <w:r>
        <w:rPr>
          <w:spacing w:val="-7"/>
        </w:rPr>
        <w:t xml:space="preserve"> </w:t>
      </w:r>
      <w:r>
        <w:t>does</w:t>
      </w:r>
      <w:r>
        <w:rPr>
          <w:spacing w:val="-6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conduct.</w:t>
      </w:r>
      <w:r>
        <w:rPr>
          <w:spacing w:val="-7"/>
        </w:rPr>
        <w:t xml:space="preserve"> </w:t>
      </w:r>
      <w:r>
        <w:t>More</w:t>
      </w:r>
      <w:r>
        <w:rPr>
          <w:spacing w:val="-10"/>
        </w:rPr>
        <w:t xml:space="preserve"> </w:t>
      </w:r>
      <w:r>
        <w:t>voltage applied on the gate terminal, the device has good</w:t>
      </w:r>
      <w:r>
        <w:rPr>
          <w:spacing w:val="-13"/>
        </w:rPr>
        <w:t xml:space="preserve"> </w:t>
      </w:r>
      <w:r>
        <w:t>conductivity</w:t>
      </w:r>
    </w:p>
    <w:p w:rsidR="009F1146" w:rsidRDefault="009F1146">
      <w:pPr>
        <w:pStyle w:val="BodyText"/>
        <w:rPr>
          <w:sz w:val="30"/>
        </w:rPr>
      </w:pPr>
    </w:p>
    <w:p w:rsidR="009F1146" w:rsidRDefault="009F1146">
      <w:pPr>
        <w:pStyle w:val="BodyText"/>
        <w:rPr>
          <w:sz w:val="30"/>
        </w:rPr>
      </w:pPr>
    </w:p>
    <w:p w:rsidR="009F1146" w:rsidRDefault="009F1146">
      <w:pPr>
        <w:pStyle w:val="BodyText"/>
        <w:rPr>
          <w:sz w:val="30"/>
        </w:rPr>
      </w:pPr>
    </w:p>
    <w:p w:rsidR="009F1146" w:rsidRDefault="009F1146">
      <w:pPr>
        <w:pStyle w:val="BodyText"/>
        <w:rPr>
          <w:sz w:val="30"/>
        </w:rPr>
      </w:pPr>
    </w:p>
    <w:p w:rsidR="009F1146" w:rsidRDefault="009F1146">
      <w:pPr>
        <w:pStyle w:val="BodyText"/>
        <w:rPr>
          <w:sz w:val="30"/>
        </w:rPr>
      </w:pPr>
    </w:p>
    <w:p w:rsidR="009F1146" w:rsidRDefault="009F1146">
      <w:pPr>
        <w:pStyle w:val="BodyText"/>
        <w:rPr>
          <w:sz w:val="30"/>
        </w:rPr>
      </w:pPr>
    </w:p>
    <w:p w:rsidR="009F1146" w:rsidRDefault="009F1146">
      <w:pPr>
        <w:pStyle w:val="BodyText"/>
        <w:spacing w:before="1"/>
        <w:rPr>
          <w:sz w:val="32"/>
        </w:rPr>
      </w:pPr>
    </w:p>
    <w:p w:rsidR="009F1146" w:rsidRDefault="00C3480C">
      <w:pPr>
        <w:pStyle w:val="Heading1"/>
        <w:spacing w:line="960" w:lineRule="atLeast"/>
        <w:ind w:right="3859" w:firstLine="3401"/>
      </w:pPr>
      <w:r>
        <w:t xml:space="preserve">Enhance Mode MOSFET Threshold </w:t>
      </w:r>
      <w:proofErr w:type="spellStart"/>
      <w:r>
        <w:t>voltge</w:t>
      </w:r>
      <w:proofErr w:type="spellEnd"/>
      <w:r>
        <w:t xml:space="preserve"> of MOSFET</w:t>
      </w:r>
    </w:p>
    <w:p w:rsidR="009F1146" w:rsidRDefault="00C3480C">
      <w:pPr>
        <w:pStyle w:val="BodyText"/>
        <w:spacing w:before="7" w:line="360" w:lineRule="auto"/>
        <w:ind w:left="210" w:right="489" w:firstLine="1680"/>
      </w:pPr>
      <w:r>
        <w:t>VTH</w:t>
      </w:r>
      <w:r>
        <w:rPr>
          <w:spacing w:val="-8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value</w:t>
      </w:r>
      <w:r>
        <w:rPr>
          <w:spacing w:val="-6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VG</w:t>
      </w:r>
      <w:r>
        <w:rPr>
          <w:spacing w:val="-10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will</w:t>
      </w:r>
      <w:r>
        <w:rPr>
          <w:spacing w:val="-5"/>
        </w:rPr>
        <w:t xml:space="preserve"> </w:t>
      </w:r>
      <w:r>
        <w:t>cause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interface</w:t>
      </w:r>
      <w:r>
        <w:rPr>
          <w:spacing w:val="-6"/>
        </w:rPr>
        <w:t xml:space="preserve"> </w:t>
      </w:r>
      <w:r>
        <w:t>potential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equal in</w:t>
      </w:r>
      <w:r>
        <w:rPr>
          <w:spacing w:val="-26"/>
        </w:rPr>
        <w:t xml:space="preserve"> </w:t>
      </w:r>
      <w:r>
        <w:t>magnitude</w:t>
      </w:r>
      <w:r>
        <w:rPr>
          <w:spacing w:val="-26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opposite</w:t>
      </w:r>
      <w:r>
        <w:rPr>
          <w:spacing w:val="-24"/>
        </w:rPr>
        <w:t xml:space="preserve"> </w:t>
      </w:r>
      <w:r>
        <w:t>in</w:t>
      </w:r>
      <w:r>
        <w:rPr>
          <w:spacing w:val="-26"/>
        </w:rPr>
        <w:t xml:space="preserve"> </w:t>
      </w:r>
      <w:r>
        <w:t>sign</w:t>
      </w:r>
      <w:r>
        <w:rPr>
          <w:spacing w:val="-27"/>
        </w:rPr>
        <w:t xml:space="preserve"> </w:t>
      </w:r>
      <w:r>
        <w:t>to</w:t>
      </w:r>
      <w:r>
        <w:rPr>
          <w:spacing w:val="-23"/>
        </w:rPr>
        <w:t xml:space="preserve"> </w:t>
      </w:r>
      <w:r>
        <w:t>the</w:t>
      </w:r>
      <w:r>
        <w:rPr>
          <w:spacing w:val="-28"/>
        </w:rPr>
        <w:t xml:space="preserve"> </w:t>
      </w:r>
      <w:r>
        <w:t>substrate</w:t>
      </w:r>
      <w:r>
        <w:rPr>
          <w:spacing w:val="-26"/>
        </w:rPr>
        <w:t xml:space="preserve"> </w:t>
      </w:r>
      <w:r>
        <w:t>potential</w:t>
      </w:r>
      <w:r>
        <w:rPr>
          <w:spacing w:val="-22"/>
        </w:rPr>
        <w:t xml:space="preserve"> </w:t>
      </w:r>
      <w:proofErr w:type="spellStart"/>
      <w:r>
        <w:t>ϕ</w:t>
      </w:r>
      <w:proofErr w:type="gramStart"/>
      <w:r>
        <w:t>p</w:t>
      </w:r>
      <w:proofErr w:type="spellEnd"/>
      <w:r>
        <w:rPr>
          <w:spacing w:val="-24"/>
        </w:rPr>
        <w:t xml:space="preserve"> </w:t>
      </w:r>
      <w:r>
        <w:t>.</w:t>
      </w:r>
      <w:proofErr w:type="gramEnd"/>
      <w:r>
        <w:rPr>
          <w:spacing w:val="-28"/>
        </w:rPr>
        <w:t xml:space="preserve"> </w:t>
      </w:r>
      <w:r>
        <w:t>Physically</w:t>
      </w:r>
      <w:r>
        <w:rPr>
          <w:spacing w:val="-25"/>
        </w:rPr>
        <w:t xml:space="preserve"> </w:t>
      </w:r>
      <w:r>
        <w:t>this</w:t>
      </w:r>
      <w:r>
        <w:rPr>
          <w:spacing w:val="-24"/>
        </w:rPr>
        <w:t xml:space="preserve"> </w:t>
      </w:r>
      <w:r>
        <w:t>mean</w:t>
      </w:r>
      <w:r>
        <w:rPr>
          <w:spacing w:val="-26"/>
        </w:rPr>
        <w:t xml:space="preserve"> </w:t>
      </w:r>
      <w:r>
        <w:t>that</w:t>
      </w:r>
    </w:p>
    <w:p w:rsidR="009F1146" w:rsidRDefault="009F1146">
      <w:pPr>
        <w:spacing w:line="360" w:lineRule="auto"/>
        <w:sectPr w:rsidR="009F1146">
          <w:pgSz w:w="12240" w:h="15840"/>
          <w:pgMar w:top="1200" w:right="720" w:bottom="280" w:left="980" w:header="720" w:footer="720" w:gutter="0"/>
          <w:cols w:space="720"/>
        </w:sectPr>
      </w:pPr>
    </w:p>
    <w:p w:rsidR="009F1146" w:rsidRDefault="00C3480C">
      <w:pPr>
        <w:pStyle w:val="BodyText"/>
        <w:spacing w:before="67" w:line="360" w:lineRule="auto"/>
        <w:ind w:left="210" w:right="489"/>
      </w:pPr>
      <w:r>
        <w:lastRenderedPageBreak/>
        <w:pict>
          <v:shape id="_x0000_s1038" style="position:absolute;left:0;text-align:left;margin-left:54pt;margin-top:2.9pt;width:504.1pt;height:538.5pt;z-index:-16008192;mso-position-horizontal-relative:page" coordorigin="1080,58" coordsize="10082,10770" path="m11162,58r-10,l11152,68r,10750l1090,10818,1090,68r10062,l11152,58,1090,58r-10,l1080,10818r,10l11162,10828r,-10l11162,68r,-10xe" fillcolor="black" stroked="f">
            <v:path arrowok="t"/>
            <w10:wrap anchorx="page"/>
          </v:shape>
        </w:pict>
      </w:r>
      <w:r>
        <w:t>there would now be a mobile electron concentration at the surface that is equal in magnitude</w:t>
      </w:r>
      <w:r>
        <w:rPr>
          <w:spacing w:val="-17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mobile</w:t>
      </w:r>
      <w:r>
        <w:rPr>
          <w:spacing w:val="-16"/>
        </w:rPr>
        <w:t xml:space="preserve"> </w:t>
      </w:r>
      <w:r>
        <w:t>hole</w:t>
      </w:r>
      <w:r>
        <w:rPr>
          <w:spacing w:val="-14"/>
        </w:rPr>
        <w:t xml:space="preserve"> </w:t>
      </w:r>
      <w:r>
        <w:t>concentration</w:t>
      </w:r>
      <w:r>
        <w:rPr>
          <w:spacing w:val="-15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p-substrate.</w:t>
      </w:r>
      <w:r>
        <w:rPr>
          <w:spacing w:val="-15"/>
        </w:rPr>
        <w:t xml:space="preserve"> </w:t>
      </w:r>
      <w:r>
        <w:t>When</w:t>
      </w:r>
      <w:r>
        <w:rPr>
          <w:spacing w:val="-12"/>
        </w:rPr>
        <w:t xml:space="preserve"> </w:t>
      </w:r>
      <w:r>
        <w:t>this</w:t>
      </w:r>
      <w:r>
        <w:rPr>
          <w:spacing w:val="-13"/>
        </w:rPr>
        <w:t xml:space="preserve"> </w:t>
      </w:r>
      <w:proofErr w:type="gramStart"/>
      <w:r>
        <w:t>happens</w:t>
      </w:r>
      <w:proofErr w:type="gramEnd"/>
      <w:r>
        <w:rPr>
          <w:spacing w:val="-13"/>
        </w:rPr>
        <w:t xml:space="preserve"> </w:t>
      </w:r>
      <w:r>
        <w:t>we</w:t>
      </w:r>
      <w:r>
        <w:rPr>
          <w:spacing w:val="-15"/>
        </w:rPr>
        <w:t xml:space="preserve"> </w:t>
      </w:r>
      <w:r>
        <w:t xml:space="preserve">say that the surface is INVERTED, and the electron channel at the surface is called the inversion layer. So define threshold voltage as V </w:t>
      </w:r>
      <w:proofErr w:type="spellStart"/>
      <w:r>
        <w:t>V</w:t>
      </w:r>
      <w:proofErr w:type="spellEnd"/>
      <w:r>
        <w:t xml:space="preserve"> G TH = when </w:t>
      </w:r>
      <w:proofErr w:type="spellStart"/>
      <w:r>
        <w:t>ϕs</w:t>
      </w:r>
      <w:proofErr w:type="spellEnd"/>
      <w:r>
        <w:t xml:space="preserve"> = −ϕ p (21) Substituting</w:t>
      </w:r>
      <w:r>
        <w:rPr>
          <w:spacing w:val="-32"/>
        </w:rPr>
        <w:t xml:space="preserve"> </w:t>
      </w:r>
      <w:r>
        <w:t>in</w:t>
      </w:r>
      <w:r>
        <w:rPr>
          <w:spacing w:val="-32"/>
        </w:rPr>
        <w:t xml:space="preserve"> </w:t>
      </w:r>
      <w:r>
        <w:t>VTH</w:t>
      </w:r>
      <w:r>
        <w:rPr>
          <w:spacing w:val="-32"/>
        </w:rPr>
        <w:t xml:space="preserve"> </w:t>
      </w:r>
      <w:r>
        <w:t>and</w:t>
      </w:r>
      <w:r>
        <w:rPr>
          <w:spacing w:val="-32"/>
        </w:rPr>
        <w:t xml:space="preserve"> </w:t>
      </w:r>
      <w:proofErr w:type="spellStart"/>
      <w:r>
        <w:t>ϕ</w:t>
      </w:r>
      <w:proofErr w:type="gramStart"/>
      <w:r>
        <w:t>s</w:t>
      </w:r>
      <w:proofErr w:type="spellEnd"/>
      <w:r>
        <w:rPr>
          <w:spacing w:val="-32"/>
        </w:rPr>
        <w:t xml:space="preserve"> </w:t>
      </w:r>
      <w:r>
        <w:t>,</w:t>
      </w:r>
      <w:proofErr w:type="gramEnd"/>
      <w:r>
        <w:rPr>
          <w:spacing w:val="-33"/>
        </w:rPr>
        <w:t xml:space="preserve"> </w:t>
      </w:r>
      <w:r>
        <w:t>we</w:t>
      </w:r>
      <w:r>
        <w:rPr>
          <w:spacing w:val="-35"/>
        </w:rPr>
        <w:t xml:space="preserve"> </w:t>
      </w:r>
      <w:r>
        <w:t>obtain</w:t>
      </w:r>
      <w:r>
        <w:rPr>
          <w:spacing w:val="-31"/>
        </w:rPr>
        <w:t xml:space="preserve"> </w:t>
      </w:r>
      <w:r>
        <w:t>the</w:t>
      </w:r>
      <w:r>
        <w:rPr>
          <w:spacing w:val="-32"/>
        </w:rPr>
        <w:t xml:space="preserve"> </w:t>
      </w:r>
      <w:r>
        <w:t>following</w:t>
      </w:r>
      <w:r>
        <w:rPr>
          <w:spacing w:val="-32"/>
        </w:rPr>
        <w:t xml:space="preserve"> </w:t>
      </w:r>
      <w:r>
        <w:t>expression</w:t>
      </w:r>
      <w:r>
        <w:rPr>
          <w:spacing w:val="-31"/>
        </w:rPr>
        <w:t xml:space="preserve"> </w:t>
      </w:r>
      <w:r>
        <w:t>for</w:t>
      </w:r>
      <w:r>
        <w:rPr>
          <w:spacing w:val="-32"/>
        </w:rPr>
        <w:t xml:space="preserve"> </w:t>
      </w:r>
      <w:r>
        <w:t>the</w:t>
      </w:r>
      <w:r>
        <w:rPr>
          <w:spacing w:val="-34"/>
        </w:rPr>
        <w:t xml:space="preserve"> </w:t>
      </w:r>
      <w:r>
        <w:t>threshold</w:t>
      </w:r>
      <w:r>
        <w:rPr>
          <w:spacing w:val="-32"/>
        </w:rPr>
        <w:t xml:space="preserve"> </w:t>
      </w:r>
      <w:r>
        <w:t>voltage</w:t>
      </w:r>
      <w:r>
        <w:t xml:space="preserve"> in</w:t>
      </w:r>
      <w:r>
        <w:rPr>
          <w:spacing w:val="-21"/>
        </w:rPr>
        <w:t xml:space="preserve"> </w:t>
      </w:r>
      <w:proofErr w:type="spellStart"/>
      <w:r>
        <w:t>nchannel</w:t>
      </w:r>
      <w:proofErr w:type="spellEnd"/>
      <w:r>
        <w:rPr>
          <w:spacing w:val="-14"/>
        </w:rPr>
        <w:t xml:space="preserve"> </w:t>
      </w:r>
      <w:r>
        <w:t>MOSFETs.</w:t>
      </w:r>
      <w:r>
        <w:rPr>
          <w:spacing w:val="-20"/>
        </w:rPr>
        <w:t xml:space="preserve"> </w:t>
      </w:r>
      <w:r>
        <w:t>1</w:t>
      </w:r>
      <w:r>
        <w:rPr>
          <w:spacing w:val="-15"/>
        </w:rPr>
        <w:t xml:space="preserve"> </w:t>
      </w:r>
      <w:r>
        <w:t>1</w:t>
      </w:r>
      <w:r>
        <w:rPr>
          <w:spacing w:val="-21"/>
        </w:rPr>
        <w:t xml:space="preserve"> </w:t>
      </w:r>
      <w:r>
        <w:t>2</w:t>
      </w:r>
      <w:r>
        <w:rPr>
          <w:spacing w:val="-14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>4</w:t>
      </w:r>
      <w:r>
        <w:rPr>
          <w:spacing w:val="-17"/>
        </w:rPr>
        <w:t xml:space="preserve"> </w:t>
      </w:r>
      <w:r>
        <w:t>|</w:t>
      </w:r>
      <w:r>
        <w:rPr>
          <w:spacing w:val="-18"/>
        </w:rPr>
        <w:t xml:space="preserve"> </w:t>
      </w:r>
      <w:r>
        <w:t>|</w:t>
      </w:r>
      <w:r>
        <w:rPr>
          <w:spacing w:val="-18"/>
        </w:rPr>
        <w:t xml:space="preserve"> </w:t>
      </w:r>
      <w:r>
        <w:t>+</w:t>
      </w:r>
      <w:r>
        <w:rPr>
          <w:spacing w:val="-18"/>
        </w:rPr>
        <w:t xml:space="preserve"> </w:t>
      </w:r>
      <w:r>
        <w:t>2</w:t>
      </w:r>
      <w:r>
        <w:rPr>
          <w:spacing w:val="-10"/>
        </w:rPr>
        <w:t xml:space="preserve"> </w:t>
      </w:r>
      <w:r>
        <w:t>-</w:t>
      </w:r>
      <w:r>
        <w:rPr>
          <w:spacing w:val="-18"/>
        </w:rPr>
        <w:t xml:space="preserve"> </w:t>
      </w:r>
      <w:r>
        <w:t>C</w:t>
      </w:r>
      <w:r>
        <w:rPr>
          <w:spacing w:val="-18"/>
        </w:rPr>
        <w:t xml:space="preserve"> </w:t>
      </w:r>
      <w:r>
        <w:t>TH</w:t>
      </w:r>
      <w:r>
        <w:rPr>
          <w:spacing w:val="-17"/>
        </w:rPr>
        <w:t xml:space="preserve"> </w:t>
      </w:r>
      <w:r>
        <w:t>Si</w:t>
      </w:r>
      <w:r>
        <w:rPr>
          <w:spacing w:val="-19"/>
        </w:rPr>
        <w:t xml:space="preserve"> </w:t>
      </w:r>
      <w:r>
        <w:t>A</w:t>
      </w:r>
      <w:r>
        <w:rPr>
          <w:spacing w:val="-17"/>
        </w:rPr>
        <w:t xml:space="preserve"> </w:t>
      </w:r>
      <w:r>
        <w:t>p</w:t>
      </w:r>
      <w:r>
        <w:rPr>
          <w:spacing w:val="-19"/>
        </w:rPr>
        <w:t xml:space="preserve"> </w:t>
      </w:r>
      <w:proofErr w:type="spellStart"/>
      <w:r>
        <w:t>p</w:t>
      </w:r>
      <w:proofErr w:type="spellEnd"/>
      <w:r>
        <w:rPr>
          <w:spacing w:val="-16"/>
        </w:rPr>
        <w:t xml:space="preserve"> </w:t>
      </w:r>
      <w:r>
        <w:t>bi</w:t>
      </w:r>
      <w:r>
        <w:rPr>
          <w:spacing w:val="-17"/>
        </w:rPr>
        <w:t xml:space="preserve"> </w:t>
      </w:r>
      <w:r>
        <w:t>ox</w:t>
      </w:r>
      <w:r>
        <w:rPr>
          <w:spacing w:val="-19"/>
        </w:rPr>
        <w:t xml:space="preserve"> </w:t>
      </w:r>
      <w:r>
        <w:t>V</w:t>
      </w:r>
      <w:r>
        <w:rPr>
          <w:spacing w:val="-17"/>
        </w:rPr>
        <w:t xml:space="preserve"> </w:t>
      </w:r>
      <w:proofErr w:type="spellStart"/>
      <w:r>
        <w:t>qN</w:t>
      </w:r>
      <w:proofErr w:type="spellEnd"/>
      <w:r>
        <w:rPr>
          <w:spacing w:val="-15"/>
        </w:rPr>
        <w:t xml:space="preserve"> </w:t>
      </w:r>
      <w:r>
        <w:rPr>
          <w:rFonts w:ascii="DejaVu Sans" w:eastAsia="DejaVu Sans" w:hAnsi="DejaVu Sans" w:cs="DejaVu Sans"/>
        </w:rPr>
        <w:t>⎡</w:t>
      </w:r>
      <w:r>
        <w:rPr>
          <w:rFonts w:ascii="DejaVu Sans" w:eastAsia="DejaVu Sans" w:hAnsi="DejaVu Sans" w:cs="DejaVu Sans"/>
          <w:spacing w:val="-45"/>
        </w:rPr>
        <w:t xml:space="preserve"> </w:t>
      </w:r>
      <w:r>
        <w:rPr>
          <w:rFonts w:ascii="DejaVu Sans" w:eastAsia="DejaVu Sans" w:hAnsi="DejaVu Sans" w:cs="DejaVu Sans"/>
        </w:rPr>
        <w:t>⎤</w:t>
      </w:r>
      <w:r>
        <w:rPr>
          <w:rFonts w:ascii="DejaVu Sans" w:eastAsia="DejaVu Sans" w:hAnsi="DejaVu Sans" w:cs="DejaVu Sans"/>
          <w:spacing w:val="-45"/>
        </w:rPr>
        <w:t xml:space="preserve"> </w:t>
      </w:r>
      <w:r>
        <w:t>ε</w:t>
      </w:r>
      <w:r>
        <w:rPr>
          <w:spacing w:val="-18"/>
        </w:rPr>
        <w:t xml:space="preserve"> </w:t>
      </w:r>
      <w:r>
        <w:t>ϕ</w:t>
      </w:r>
      <w:r>
        <w:rPr>
          <w:spacing w:val="-19"/>
        </w:rPr>
        <w:t xml:space="preserve"> </w:t>
      </w:r>
      <w:proofErr w:type="spellStart"/>
      <w:r>
        <w:t>ϕϕ</w:t>
      </w:r>
      <w:proofErr w:type="spellEnd"/>
    </w:p>
    <w:p w:rsidR="009F1146" w:rsidRDefault="009F1146">
      <w:pPr>
        <w:pStyle w:val="BodyText"/>
        <w:spacing w:before="4"/>
        <w:rPr>
          <w:sz w:val="24"/>
        </w:rPr>
      </w:pPr>
    </w:p>
    <w:p w:rsidR="009F1146" w:rsidRDefault="00C3480C">
      <w:pPr>
        <w:pStyle w:val="Heading1"/>
      </w:pPr>
      <w:r>
        <w:t>Current-voltage characteristics</w:t>
      </w:r>
    </w:p>
    <w:p w:rsidR="009F1146" w:rsidRDefault="009F1146">
      <w:pPr>
        <w:pStyle w:val="BodyText"/>
        <w:spacing w:before="2"/>
        <w:rPr>
          <w:b/>
        </w:rPr>
      </w:pPr>
    </w:p>
    <w:p w:rsidR="009F1146" w:rsidRDefault="00C3480C">
      <w:pPr>
        <w:ind w:left="210"/>
        <w:rPr>
          <w:b/>
          <w:sz w:val="28"/>
        </w:rPr>
      </w:pPr>
      <w:r>
        <w:rPr>
          <w:b/>
          <w:sz w:val="28"/>
        </w:rPr>
        <w:t>n-channel Enhancement-type MOSFET</w:t>
      </w:r>
    </w:p>
    <w:p w:rsidR="009F1146" w:rsidRDefault="009F1146">
      <w:pPr>
        <w:pStyle w:val="BodyText"/>
        <w:spacing w:before="11"/>
        <w:rPr>
          <w:b/>
          <w:sz w:val="27"/>
        </w:rPr>
      </w:pPr>
    </w:p>
    <w:p w:rsidR="009F1146" w:rsidRDefault="00C3480C">
      <w:pPr>
        <w:pStyle w:val="BodyText"/>
        <w:spacing w:line="360" w:lineRule="auto"/>
        <w:ind w:left="210" w:right="462"/>
        <w:jc w:val="both"/>
      </w:pPr>
      <w:r>
        <w:t>Figure 1a shows the transfer characteristics of n-channel Enhancement-type MOSFETs. From this, it is evident that the current through the device will be zero until the V</w:t>
      </w:r>
      <w:r>
        <w:rPr>
          <w:vertAlign w:val="subscript"/>
        </w:rPr>
        <w:t>GS</w:t>
      </w:r>
      <w:r>
        <w:t xml:space="preserve"> exceeds the value of threshold voltage V</w:t>
      </w:r>
      <w:r>
        <w:rPr>
          <w:vertAlign w:val="subscript"/>
        </w:rPr>
        <w:t>T</w:t>
      </w:r>
      <w:r>
        <w:t>. This is because under this state, the dev</w:t>
      </w:r>
      <w:r>
        <w:t>ice will be void of channel which will be connecting the drain and the source terminals. Under this condition, even an increase in V</w:t>
      </w:r>
      <w:r>
        <w:rPr>
          <w:vertAlign w:val="subscript"/>
        </w:rPr>
        <w:t>DS</w:t>
      </w:r>
      <w:r>
        <w:t xml:space="preserve"> will result in no current flow as indicated by the corresponding output characteristics shown by Figure 1b. As a </w:t>
      </w:r>
      <w:proofErr w:type="gramStart"/>
      <w:r>
        <w:t>result</w:t>
      </w:r>
      <w:proofErr w:type="gramEnd"/>
      <w:r>
        <w:t xml:space="preserve"> t</w:t>
      </w:r>
      <w:r>
        <w:t>his state represents nothing but the cut-off region of MOSFET’s operation.</w:t>
      </w:r>
    </w:p>
    <w:p w:rsidR="009F1146" w:rsidRDefault="00C3480C">
      <w:pPr>
        <w:pStyle w:val="BodyText"/>
        <w:spacing w:before="4" w:line="360" w:lineRule="auto"/>
        <w:ind w:left="210" w:right="455" w:firstLine="1469"/>
        <w:jc w:val="both"/>
      </w:pPr>
      <w:r>
        <w:t>Next,</w:t>
      </w:r>
      <w:r>
        <w:rPr>
          <w:spacing w:val="-11"/>
        </w:rPr>
        <w:t xml:space="preserve"> </w:t>
      </w:r>
      <w:r>
        <w:t>once</w:t>
      </w:r>
      <w:r>
        <w:rPr>
          <w:spacing w:val="-8"/>
        </w:rPr>
        <w:t xml:space="preserve"> </w:t>
      </w:r>
      <w:r>
        <w:t>V</w:t>
      </w:r>
      <w:r>
        <w:rPr>
          <w:vertAlign w:val="subscript"/>
        </w:rPr>
        <w:t>GS</w:t>
      </w:r>
      <w:r>
        <w:rPr>
          <w:spacing w:val="-8"/>
        </w:rPr>
        <w:t xml:space="preserve"> </w:t>
      </w:r>
      <w:r>
        <w:t>crosses</w:t>
      </w:r>
      <w:r>
        <w:rPr>
          <w:spacing w:val="-7"/>
        </w:rPr>
        <w:t xml:space="preserve"> </w:t>
      </w:r>
      <w:r>
        <w:t>V</w:t>
      </w:r>
      <w:r>
        <w:rPr>
          <w:vertAlign w:val="subscript"/>
        </w:rPr>
        <w:t>T</w:t>
      </w:r>
      <w:r>
        <w:t>,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current</w:t>
      </w:r>
      <w:r>
        <w:rPr>
          <w:spacing w:val="-7"/>
        </w:rPr>
        <w:t xml:space="preserve"> </w:t>
      </w:r>
      <w:r>
        <w:t>through</w:t>
      </w:r>
      <w:r>
        <w:rPr>
          <w:spacing w:val="-7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device</w:t>
      </w:r>
      <w:r>
        <w:rPr>
          <w:spacing w:val="-7"/>
        </w:rPr>
        <w:t xml:space="preserve"> </w:t>
      </w:r>
      <w:r>
        <w:t>increases</w:t>
      </w:r>
      <w:r>
        <w:rPr>
          <w:spacing w:val="-9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an increase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</w:t>
      </w:r>
      <w:r>
        <w:rPr>
          <w:vertAlign w:val="subscript"/>
        </w:rPr>
        <w:t>DS</w:t>
      </w:r>
      <w:r>
        <w:rPr>
          <w:spacing w:val="-4"/>
        </w:rPr>
        <w:t xml:space="preserve"> </w:t>
      </w:r>
      <w:r>
        <w:t>initially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saturates to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value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determined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V</w:t>
      </w:r>
      <w:r>
        <w:rPr>
          <w:vertAlign w:val="subscript"/>
        </w:rPr>
        <w:t>GS</w:t>
      </w:r>
      <w:r>
        <w:rPr>
          <w:spacing w:val="-4"/>
        </w:rPr>
        <w:t xml:space="preserve"> </w:t>
      </w:r>
      <w:r>
        <w:t>i.e.</w:t>
      </w:r>
      <w:r>
        <w:rPr>
          <w:spacing w:val="-8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V</w:t>
      </w:r>
      <w:r>
        <w:rPr>
          <w:vertAlign w:val="subscript"/>
        </w:rPr>
        <w:t>GS</w:t>
      </w:r>
      <w:r>
        <w:t xml:space="preserve"> increases</w:t>
      </w:r>
      <w:r>
        <w:rPr>
          <w:b/>
        </w:rPr>
        <w:t xml:space="preserve">, </w:t>
      </w:r>
      <w:r>
        <w:t>even the saturation current flowing through the device also increases. This is evident by Figure 1b where I</w:t>
      </w:r>
      <w:r>
        <w:rPr>
          <w:vertAlign w:val="subscript"/>
        </w:rPr>
        <w:t>DSS2</w:t>
      </w:r>
      <w:r>
        <w:t xml:space="preserve"> is greater than I</w:t>
      </w:r>
      <w:r>
        <w:rPr>
          <w:vertAlign w:val="subscript"/>
        </w:rPr>
        <w:t>DSS1</w:t>
      </w:r>
      <w:r>
        <w:t xml:space="preserve"> as V</w:t>
      </w:r>
      <w:r>
        <w:rPr>
          <w:vertAlign w:val="subscript"/>
        </w:rPr>
        <w:t>GS2</w:t>
      </w:r>
      <w:r>
        <w:t xml:space="preserve"> &gt; V</w:t>
      </w:r>
      <w:r>
        <w:rPr>
          <w:vertAlign w:val="subscript"/>
        </w:rPr>
        <w:t>GS1</w:t>
      </w:r>
      <w:r>
        <w:t>, I</w:t>
      </w:r>
      <w:r>
        <w:rPr>
          <w:vertAlign w:val="subscript"/>
        </w:rPr>
        <w:t>DSS3</w:t>
      </w:r>
      <w:r>
        <w:t xml:space="preserve"> is greater</w:t>
      </w:r>
      <w:r>
        <w:rPr>
          <w:spacing w:val="-42"/>
        </w:rPr>
        <w:t xml:space="preserve"> </w:t>
      </w:r>
      <w:r>
        <w:rPr>
          <w:spacing w:val="-13"/>
        </w:rPr>
        <w:t xml:space="preserve">than </w:t>
      </w:r>
      <w:r>
        <w:t>I</w:t>
      </w:r>
      <w:r>
        <w:rPr>
          <w:vertAlign w:val="subscript"/>
        </w:rPr>
        <w:t>DSS2</w:t>
      </w:r>
      <w:r>
        <w:rPr>
          <w:spacing w:val="-8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V</w:t>
      </w:r>
      <w:r>
        <w:rPr>
          <w:vertAlign w:val="subscript"/>
        </w:rPr>
        <w:t>GS3</w:t>
      </w:r>
      <w:r>
        <w:rPr>
          <w:spacing w:val="-8"/>
        </w:rPr>
        <w:t xml:space="preserve"> </w:t>
      </w:r>
      <w:r>
        <w:t>&gt;</w:t>
      </w:r>
      <w:r>
        <w:rPr>
          <w:spacing w:val="-11"/>
        </w:rPr>
        <w:t xml:space="preserve"> </w:t>
      </w:r>
      <w:r>
        <w:t>V</w:t>
      </w:r>
      <w:r>
        <w:rPr>
          <w:vertAlign w:val="subscript"/>
        </w:rPr>
        <w:t>GS2</w:t>
      </w:r>
      <w:r>
        <w:t>,</w:t>
      </w:r>
      <w:r>
        <w:rPr>
          <w:spacing w:val="-12"/>
        </w:rPr>
        <w:t xml:space="preserve"> </w:t>
      </w:r>
      <w:r>
        <w:t>so</w:t>
      </w:r>
      <w:r>
        <w:rPr>
          <w:spacing w:val="-7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so</w:t>
      </w:r>
      <w:r>
        <w:rPr>
          <w:spacing w:val="-10"/>
        </w:rPr>
        <w:t xml:space="preserve"> </w:t>
      </w:r>
      <w:r>
        <w:t>forth.</w:t>
      </w:r>
      <w:r>
        <w:rPr>
          <w:spacing w:val="-11"/>
        </w:rPr>
        <w:t xml:space="preserve"> </w:t>
      </w:r>
      <w:r>
        <w:t>Further,</w:t>
      </w:r>
      <w:r>
        <w:rPr>
          <w:spacing w:val="-11"/>
        </w:rPr>
        <w:t xml:space="preserve"> </w:t>
      </w:r>
      <w:r>
        <w:t>Figure</w:t>
      </w:r>
      <w:r>
        <w:rPr>
          <w:spacing w:val="-13"/>
        </w:rPr>
        <w:t xml:space="preserve"> </w:t>
      </w:r>
      <w:r>
        <w:t>1b</w:t>
      </w:r>
      <w:r>
        <w:rPr>
          <w:spacing w:val="-10"/>
        </w:rPr>
        <w:t xml:space="preserve"> </w:t>
      </w:r>
      <w:r>
        <w:t>also</w:t>
      </w:r>
      <w:r>
        <w:rPr>
          <w:spacing w:val="-10"/>
        </w:rPr>
        <w:t xml:space="preserve"> </w:t>
      </w:r>
      <w:r>
        <w:t>shows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locus</w:t>
      </w:r>
      <w:r>
        <w:rPr>
          <w:spacing w:val="-10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 xml:space="preserve">pinch- off </w:t>
      </w:r>
      <w:proofErr w:type="gramStart"/>
      <w:r>
        <w:t>voltage ,</w:t>
      </w:r>
      <w:proofErr w:type="gramEnd"/>
      <w:r>
        <w:t xml:space="preserve"> from which V</w:t>
      </w:r>
      <w:r>
        <w:rPr>
          <w:vertAlign w:val="subscript"/>
        </w:rPr>
        <w:t>P</w:t>
      </w:r>
      <w:r>
        <w:t xml:space="preserve"> is seen to increase with an increase in</w:t>
      </w:r>
      <w:r>
        <w:rPr>
          <w:spacing w:val="-33"/>
        </w:rPr>
        <w:t xml:space="preserve"> </w:t>
      </w:r>
      <w:r>
        <w:t>V</w:t>
      </w:r>
      <w:r>
        <w:rPr>
          <w:vertAlign w:val="subscript"/>
        </w:rPr>
        <w:t>GS</w:t>
      </w:r>
    </w:p>
    <w:p w:rsidR="009F1146" w:rsidRDefault="009F1146">
      <w:pPr>
        <w:spacing w:line="360" w:lineRule="auto"/>
        <w:jc w:val="both"/>
        <w:sectPr w:rsidR="009F1146">
          <w:pgSz w:w="12240" w:h="15840"/>
          <w:pgMar w:top="1200" w:right="720" w:bottom="280" w:left="980" w:header="720" w:footer="720" w:gutter="0"/>
          <w:cols w:space="720"/>
        </w:sectPr>
      </w:pPr>
    </w:p>
    <w:p w:rsidR="009F1146" w:rsidRDefault="00C3480C">
      <w:pPr>
        <w:pStyle w:val="BodyText"/>
        <w:rPr>
          <w:sz w:val="20"/>
        </w:rPr>
      </w:pPr>
      <w:r>
        <w:lastRenderedPageBreak/>
        <w:pict>
          <v:group id="_x0000_s1035" style="position:absolute;margin-left:54pt;margin-top:62.85pt;width:504.1pt;height:653.95pt;z-index:-16007680;mso-position-horizontal-relative:page;mso-position-vertical-relative:page" coordorigin="1080,1257" coordsize="10082,13079">
            <v:shape id="_x0000_s1037" style="position:absolute;left:1080;top:1257;width:10082;height:13079" coordorigin="1080,1257" coordsize="10082,13079" path="m11162,1258r-10,l11152,1266r,13062l1090,14328r,-13062l11152,1266r,-8l1090,1258r,-1l1080,1257r,13079l1090,14336r10072,l11162,14328r,-13062l11162,1258xe" fillcolor="black" stroked="f">
              <v:path arrowok="t"/>
            </v:shape>
            <v:shape id="_x0000_s1036" type="#_x0000_t75" style="position:absolute;left:2138;top:1286;width:7992;height:3681">
              <v:imagedata r:id="rId13" o:title=""/>
            </v:shape>
            <w10:wrap anchorx="page" anchory="page"/>
          </v:group>
        </w:pict>
      </w:r>
    </w:p>
    <w:p w:rsidR="009F1146" w:rsidRDefault="009F1146">
      <w:pPr>
        <w:pStyle w:val="BodyText"/>
        <w:rPr>
          <w:sz w:val="20"/>
        </w:rPr>
      </w:pPr>
    </w:p>
    <w:p w:rsidR="009F1146" w:rsidRDefault="009F1146">
      <w:pPr>
        <w:pStyle w:val="BodyText"/>
        <w:rPr>
          <w:sz w:val="20"/>
        </w:rPr>
      </w:pPr>
    </w:p>
    <w:p w:rsidR="009F1146" w:rsidRDefault="009F1146">
      <w:pPr>
        <w:pStyle w:val="BodyText"/>
        <w:rPr>
          <w:sz w:val="20"/>
        </w:rPr>
      </w:pPr>
    </w:p>
    <w:p w:rsidR="009F1146" w:rsidRDefault="009F1146">
      <w:pPr>
        <w:pStyle w:val="BodyText"/>
        <w:rPr>
          <w:sz w:val="20"/>
        </w:rPr>
      </w:pPr>
    </w:p>
    <w:p w:rsidR="009F1146" w:rsidRDefault="009F1146">
      <w:pPr>
        <w:pStyle w:val="BodyText"/>
        <w:rPr>
          <w:sz w:val="20"/>
        </w:rPr>
      </w:pPr>
    </w:p>
    <w:p w:rsidR="009F1146" w:rsidRDefault="009F1146">
      <w:pPr>
        <w:pStyle w:val="BodyText"/>
        <w:rPr>
          <w:sz w:val="20"/>
        </w:rPr>
      </w:pPr>
    </w:p>
    <w:p w:rsidR="009F1146" w:rsidRDefault="009F1146">
      <w:pPr>
        <w:pStyle w:val="BodyText"/>
        <w:rPr>
          <w:sz w:val="20"/>
        </w:rPr>
      </w:pPr>
    </w:p>
    <w:p w:rsidR="009F1146" w:rsidRDefault="009F1146">
      <w:pPr>
        <w:pStyle w:val="BodyText"/>
        <w:rPr>
          <w:sz w:val="20"/>
        </w:rPr>
      </w:pPr>
    </w:p>
    <w:p w:rsidR="009F1146" w:rsidRDefault="009F1146">
      <w:pPr>
        <w:pStyle w:val="BodyText"/>
        <w:rPr>
          <w:sz w:val="20"/>
        </w:rPr>
      </w:pPr>
    </w:p>
    <w:p w:rsidR="009F1146" w:rsidRDefault="009F1146">
      <w:pPr>
        <w:pStyle w:val="BodyText"/>
        <w:rPr>
          <w:sz w:val="20"/>
        </w:rPr>
      </w:pPr>
    </w:p>
    <w:p w:rsidR="009F1146" w:rsidRDefault="009F1146">
      <w:pPr>
        <w:pStyle w:val="BodyText"/>
        <w:rPr>
          <w:sz w:val="20"/>
        </w:rPr>
      </w:pPr>
    </w:p>
    <w:p w:rsidR="009F1146" w:rsidRDefault="009F1146">
      <w:pPr>
        <w:pStyle w:val="BodyText"/>
        <w:rPr>
          <w:sz w:val="20"/>
        </w:rPr>
      </w:pPr>
    </w:p>
    <w:p w:rsidR="009F1146" w:rsidRDefault="009F1146">
      <w:pPr>
        <w:pStyle w:val="BodyText"/>
        <w:rPr>
          <w:sz w:val="20"/>
        </w:rPr>
      </w:pPr>
    </w:p>
    <w:p w:rsidR="009F1146" w:rsidRDefault="009F1146">
      <w:pPr>
        <w:pStyle w:val="BodyText"/>
        <w:rPr>
          <w:sz w:val="20"/>
        </w:rPr>
      </w:pPr>
    </w:p>
    <w:p w:rsidR="009F1146" w:rsidRDefault="009F1146">
      <w:pPr>
        <w:pStyle w:val="BodyText"/>
        <w:rPr>
          <w:sz w:val="20"/>
        </w:rPr>
      </w:pPr>
    </w:p>
    <w:p w:rsidR="009F1146" w:rsidRDefault="009F1146">
      <w:pPr>
        <w:pStyle w:val="BodyText"/>
        <w:rPr>
          <w:sz w:val="24"/>
        </w:rPr>
      </w:pPr>
    </w:p>
    <w:p w:rsidR="009F1146" w:rsidRDefault="00C3480C">
      <w:pPr>
        <w:pStyle w:val="Heading1"/>
        <w:numPr>
          <w:ilvl w:val="1"/>
          <w:numId w:val="2"/>
        </w:numPr>
        <w:tabs>
          <w:tab w:val="left" w:pos="588"/>
        </w:tabs>
        <w:spacing w:before="89"/>
        <w:jc w:val="both"/>
      </w:pPr>
      <w:proofErr w:type="spellStart"/>
      <w:r>
        <w:t>hannel</w:t>
      </w:r>
      <w:proofErr w:type="spellEnd"/>
      <w:r>
        <w:t xml:space="preserve"> Enhancement-type MOSFET</w:t>
      </w:r>
    </w:p>
    <w:p w:rsidR="009F1146" w:rsidRDefault="00C3480C">
      <w:pPr>
        <w:pStyle w:val="BodyText"/>
        <w:spacing w:before="7" w:line="360" w:lineRule="auto"/>
        <w:ind w:left="210" w:right="463" w:firstLine="1817"/>
        <w:jc w:val="both"/>
      </w:pPr>
      <w:r>
        <w:t>Figure 2a shows the transfer characteristics of p-type enhancement MOSFETs</w:t>
      </w:r>
      <w:r>
        <w:rPr>
          <w:spacing w:val="-15"/>
        </w:rPr>
        <w:t xml:space="preserve"> </w:t>
      </w:r>
      <w:r>
        <w:t>from</w:t>
      </w:r>
      <w:r>
        <w:rPr>
          <w:spacing w:val="-21"/>
        </w:rPr>
        <w:t xml:space="preserve"> </w:t>
      </w:r>
      <w:r>
        <w:t>which</w:t>
      </w:r>
      <w:r>
        <w:rPr>
          <w:spacing w:val="-18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evident</w:t>
      </w:r>
      <w:r>
        <w:rPr>
          <w:spacing w:val="-18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I</w:t>
      </w:r>
      <w:r>
        <w:rPr>
          <w:vertAlign w:val="subscript"/>
        </w:rPr>
        <w:t>DS</w:t>
      </w:r>
      <w:r>
        <w:rPr>
          <w:spacing w:val="-21"/>
        </w:rPr>
        <w:t xml:space="preserve"> </w:t>
      </w:r>
      <w:proofErr w:type="gramStart"/>
      <w:r>
        <w:t>remains</w:t>
      </w:r>
      <w:proofErr w:type="gramEnd"/>
      <w:r>
        <w:rPr>
          <w:spacing w:val="-15"/>
        </w:rPr>
        <w:t xml:space="preserve"> </w:t>
      </w:r>
      <w:r>
        <w:t>zero</w:t>
      </w:r>
      <w:r>
        <w:rPr>
          <w:spacing w:val="-18"/>
        </w:rPr>
        <w:t xml:space="preserve"> </w:t>
      </w:r>
      <w:r>
        <w:t>(cutoff</w:t>
      </w:r>
      <w:r>
        <w:rPr>
          <w:spacing w:val="-18"/>
        </w:rPr>
        <w:t xml:space="preserve"> </w:t>
      </w:r>
      <w:r>
        <w:t>state)</w:t>
      </w:r>
      <w:r>
        <w:rPr>
          <w:spacing w:val="-18"/>
        </w:rPr>
        <w:t xml:space="preserve"> </w:t>
      </w:r>
      <w:proofErr w:type="spellStart"/>
      <w:r>
        <w:t>untill</w:t>
      </w:r>
      <w:proofErr w:type="spellEnd"/>
      <w:r>
        <w:rPr>
          <w:spacing w:val="-18"/>
        </w:rPr>
        <w:t xml:space="preserve"> </w:t>
      </w:r>
      <w:r>
        <w:t>V</w:t>
      </w:r>
      <w:r>
        <w:rPr>
          <w:vertAlign w:val="subscript"/>
        </w:rPr>
        <w:t>GS</w:t>
      </w:r>
      <w:r>
        <w:rPr>
          <w:spacing w:val="-17"/>
        </w:rPr>
        <w:t xml:space="preserve"> </w:t>
      </w:r>
      <w:r>
        <w:t>becomes equal to -V</w:t>
      </w:r>
      <w:r>
        <w:rPr>
          <w:vertAlign w:val="subscript"/>
        </w:rPr>
        <w:t>T</w:t>
      </w:r>
      <w:r>
        <w:t>. This is because, only then the channel will be formed to connect the drain terminal of the device with its source terminal. After this, the I</w:t>
      </w:r>
      <w:r>
        <w:rPr>
          <w:vertAlign w:val="subscript"/>
        </w:rPr>
        <w:t>DS</w:t>
      </w:r>
      <w:r>
        <w:t xml:space="preserve"> is seen to increase in reverse</w:t>
      </w:r>
      <w:r>
        <w:rPr>
          <w:spacing w:val="-10"/>
        </w:rPr>
        <w:t xml:space="preserve"> </w:t>
      </w:r>
      <w:r>
        <w:t>direction</w:t>
      </w:r>
      <w:r>
        <w:rPr>
          <w:spacing w:val="-10"/>
        </w:rPr>
        <w:t xml:space="preserve"> </w:t>
      </w:r>
      <w:r>
        <w:t>(meaning</w:t>
      </w:r>
      <w:r>
        <w:rPr>
          <w:spacing w:val="-10"/>
        </w:rPr>
        <w:t xml:space="preserve"> </w:t>
      </w:r>
      <w:r>
        <w:t>a</w:t>
      </w:r>
      <w:r>
        <w:t>n</w:t>
      </w:r>
      <w:r>
        <w:rPr>
          <w:spacing w:val="-10"/>
        </w:rPr>
        <w:t xml:space="preserve"> </w:t>
      </w:r>
      <w:r>
        <w:t>increase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I</w:t>
      </w:r>
      <w:r>
        <w:rPr>
          <w:vertAlign w:val="subscript"/>
        </w:rPr>
        <w:t>SD</w:t>
      </w:r>
      <w:r>
        <w:t>,</w:t>
      </w:r>
      <w:r>
        <w:rPr>
          <w:spacing w:val="-12"/>
        </w:rPr>
        <w:t xml:space="preserve"> </w:t>
      </w:r>
      <w:r>
        <w:t>signifying</w:t>
      </w:r>
      <w:r>
        <w:rPr>
          <w:spacing w:val="-9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increase</w:t>
      </w:r>
      <w:r>
        <w:rPr>
          <w:spacing w:val="-11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device</w:t>
      </w:r>
      <w:r>
        <w:rPr>
          <w:spacing w:val="-11"/>
        </w:rPr>
        <w:t xml:space="preserve"> </w:t>
      </w:r>
      <w:r>
        <w:t>current which will flow from source to drain) with the decrease in the value of V</w:t>
      </w:r>
      <w:r>
        <w:rPr>
          <w:vertAlign w:val="subscript"/>
        </w:rPr>
        <w:t>DS</w:t>
      </w:r>
      <w:r>
        <w:t>. This means that the device is functioning in its ohmic region wherein the current through the device increases with an increase in the applied voltage (which will be</w:t>
      </w:r>
      <w:r>
        <w:rPr>
          <w:spacing w:val="-34"/>
        </w:rPr>
        <w:t xml:space="preserve"> </w:t>
      </w:r>
      <w:r>
        <w:t>V</w:t>
      </w:r>
      <w:r>
        <w:rPr>
          <w:vertAlign w:val="subscript"/>
        </w:rPr>
        <w:t>SD</w:t>
      </w:r>
      <w:r>
        <w:t>).</w:t>
      </w:r>
    </w:p>
    <w:p w:rsidR="009F1146" w:rsidRDefault="00C3480C">
      <w:pPr>
        <w:pStyle w:val="BodyText"/>
        <w:spacing w:before="1" w:line="360" w:lineRule="auto"/>
        <w:ind w:left="210" w:right="461"/>
        <w:jc w:val="both"/>
      </w:pPr>
      <w:proofErr w:type="gramStart"/>
      <w:r>
        <w:t>However</w:t>
      </w:r>
      <w:proofErr w:type="gramEnd"/>
      <w:r>
        <w:t xml:space="preserve"> as V</w:t>
      </w:r>
      <w:r>
        <w:rPr>
          <w:vertAlign w:val="subscript"/>
        </w:rPr>
        <w:t>DS</w:t>
      </w:r>
      <w:r>
        <w:t xml:space="preserve"> becomes equal to –V</w:t>
      </w:r>
      <w:r>
        <w:rPr>
          <w:vertAlign w:val="subscript"/>
        </w:rPr>
        <w:t>P</w:t>
      </w:r>
      <w:r>
        <w:t>, the device enters into saturation during whic</w:t>
      </w:r>
      <w:r>
        <w:t>h a saturated amount of current (I</w:t>
      </w:r>
      <w:r>
        <w:rPr>
          <w:vertAlign w:val="subscript"/>
        </w:rPr>
        <w:t>DSS</w:t>
      </w:r>
      <w:r>
        <w:t>) flows through the device, as decided by the value of V</w:t>
      </w:r>
      <w:r>
        <w:rPr>
          <w:vertAlign w:val="subscript"/>
        </w:rPr>
        <w:t>GS</w:t>
      </w:r>
      <w:r>
        <w:t>. Further it is to be noted that the value of saturation current flowing through the device is seen to increase as the V</w:t>
      </w:r>
      <w:r>
        <w:rPr>
          <w:vertAlign w:val="subscript"/>
        </w:rPr>
        <w:t>GS</w:t>
      </w:r>
      <w:r>
        <w:t xml:space="preserve"> becomes more and more negative i.e. sa</w:t>
      </w:r>
      <w:r>
        <w:t>turation current for V</w:t>
      </w:r>
      <w:r>
        <w:rPr>
          <w:vertAlign w:val="subscript"/>
        </w:rPr>
        <w:t>GS3</w:t>
      </w:r>
      <w:r>
        <w:t xml:space="preserve"> is greater than that for V</w:t>
      </w:r>
      <w:r>
        <w:rPr>
          <w:vertAlign w:val="subscript"/>
        </w:rPr>
        <w:t>GS2</w:t>
      </w:r>
      <w:r>
        <w:t xml:space="preserve"> and that in the case of V</w:t>
      </w:r>
      <w:r>
        <w:rPr>
          <w:vertAlign w:val="subscript"/>
        </w:rPr>
        <w:t>GS4</w:t>
      </w:r>
      <w:r>
        <w:t xml:space="preserve"> is much greater than both of them as V</w:t>
      </w:r>
      <w:r>
        <w:rPr>
          <w:vertAlign w:val="subscript"/>
        </w:rPr>
        <w:t>GS3</w:t>
      </w:r>
      <w:r>
        <w:t xml:space="preserve"> is more negative than V</w:t>
      </w:r>
      <w:r>
        <w:rPr>
          <w:vertAlign w:val="subscript"/>
        </w:rPr>
        <w:t>GS2</w:t>
      </w:r>
      <w:r>
        <w:t xml:space="preserve"> while V</w:t>
      </w:r>
      <w:r>
        <w:rPr>
          <w:vertAlign w:val="subscript"/>
        </w:rPr>
        <w:t>GS4</w:t>
      </w:r>
      <w:r>
        <w:t xml:space="preserve"> is much more negative when compared to either of them (Figure 2b). In addition, from the lo</w:t>
      </w:r>
      <w:r>
        <w:t>cus of the pinch- off voltage it is also clear that as V</w:t>
      </w:r>
      <w:r>
        <w:rPr>
          <w:vertAlign w:val="subscript"/>
        </w:rPr>
        <w:t>GS</w:t>
      </w:r>
      <w:r>
        <w:t xml:space="preserve"> becomes more and more negative, even the negativity of V</w:t>
      </w:r>
      <w:r>
        <w:rPr>
          <w:vertAlign w:val="subscript"/>
        </w:rPr>
        <w:t>P</w:t>
      </w:r>
      <w:r>
        <w:t xml:space="preserve"> also increases.</w:t>
      </w:r>
    </w:p>
    <w:p w:rsidR="009F1146" w:rsidRDefault="009F1146">
      <w:pPr>
        <w:spacing w:line="360" w:lineRule="auto"/>
        <w:jc w:val="both"/>
        <w:sectPr w:rsidR="009F1146">
          <w:pgSz w:w="12240" w:h="15840"/>
          <w:pgMar w:top="1260" w:right="720" w:bottom="280" w:left="980" w:header="720" w:footer="720" w:gutter="0"/>
          <w:cols w:space="720"/>
        </w:sectPr>
      </w:pPr>
    </w:p>
    <w:p w:rsidR="009F1146" w:rsidRDefault="009F1146">
      <w:pPr>
        <w:pStyle w:val="BodyText"/>
        <w:rPr>
          <w:sz w:val="20"/>
        </w:rPr>
      </w:pPr>
    </w:p>
    <w:p w:rsidR="009F1146" w:rsidRDefault="009F1146">
      <w:pPr>
        <w:pStyle w:val="BodyText"/>
        <w:rPr>
          <w:sz w:val="20"/>
        </w:rPr>
      </w:pPr>
    </w:p>
    <w:p w:rsidR="009F1146" w:rsidRDefault="009F1146">
      <w:pPr>
        <w:pStyle w:val="BodyText"/>
        <w:rPr>
          <w:sz w:val="20"/>
        </w:rPr>
      </w:pPr>
    </w:p>
    <w:p w:rsidR="009F1146" w:rsidRDefault="009F1146">
      <w:pPr>
        <w:pStyle w:val="BodyText"/>
        <w:rPr>
          <w:sz w:val="20"/>
        </w:rPr>
      </w:pPr>
    </w:p>
    <w:p w:rsidR="009F1146" w:rsidRDefault="009F1146">
      <w:pPr>
        <w:pStyle w:val="BodyText"/>
        <w:rPr>
          <w:sz w:val="20"/>
        </w:rPr>
      </w:pPr>
    </w:p>
    <w:p w:rsidR="009F1146" w:rsidRDefault="009F1146">
      <w:pPr>
        <w:pStyle w:val="BodyText"/>
        <w:rPr>
          <w:sz w:val="20"/>
        </w:rPr>
      </w:pPr>
    </w:p>
    <w:p w:rsidR="009F1146" w:rsidRDefault="009F1146">
      <w:pPr>
        <w:pStyle w:val="BodyText"/>
        <w:rPr>
          <w:sz w:val="20"/>
        </w:rPr>
      </w:pPr>
    </w:p>
    <w:p w:rsidR="009F1146" w:rsidRDefault="009F1146">
      <w:pPr>
        <w:pStyle w:val="BodyText"/>
        <w:rPr>
          <w:sz w:val="20"/>
        </w:rPr>
      </w:pPr>
    </w:p>
    <w:p w:rsidR="009F1146" w:rsidRDefault="009F1146">
      <w:pPr>
        <w:pStyle w:val="BodyText"/>
        <w:rPr>
          <w:sz w:val="20"/>
        </w:rPr>
      </w:pPr>
    </w:p>
    <w:p w:rsidR="009F1146" w:rsidRDefault="009F1146">
      <w:pPr>
        <w:pStyle w:val="BodyText"/>
        <w:rPr>
          <w:sz w:val="20"/>
        </w:rPr>
      </w:pPr>
    </w:p>
    <w:p w:rsidR="009F1146" w:rsidRDefault="009F1146">
      <w:pPr>
        <w:pStyle w:val="BodyText"/>
        <w:rPr>
          <w:sz w:val="20"/>
        </w:rPr>
      </w:pPr>
    </w:p>
    <w:p w:rsidR="009F1146" w:rsidRDefault="009F1146">
      <w:pPr>
        <w:pStyle w:val="BodyText"/>
        <w:rPr>
          <w:sz w:val="20"/>
        </w:rPr>
      </w:pPr>
    </w:p>
    <w:p w:rsidR="009F1146" w:rsidRDefault="009F1146">
      <w:pPr>
        <w:pStyle w:val="BodyText"/>
        <w:rPr>
          <w:sz w:val="20"/>
        </w:rPr>
      </w:pPr>
    </w:p>
    <w:p w:rsidR="009F1146" w:rsidRDefault="009F1146">
      <w:pPr>
        <w:pStyle w:val="BodyText"/>
        <w:rPr>
          <w:sz w:val="20"/>
        </w:rPr>
      </w:pPr>
    </w:p>
    <w:p w:rsidR="009F1146" w:rsidRDefault="009F1146">
      <w:pPr>
        <w:pStyle w:val="BodyText"/>
        <w:rPr>
          <w:sz w:val="20"/>
        </w:rPr>
      </w:pPr>
    </w:p>
    <w:p w:rsidR="009F1146" w:rsidRDefault="009F1146">
      <w:pPr>
        <w:pStyle w:val="BodyText"/>
        <w:rPr>
          <w:sz w:val="20"/>
        </w:rPr>
      </w:pPr>
    </w:p>
    <w:p w:rsidR="009F1146" w:rsidRDefault="009F1146">
      <w:pPr>
        <w:pStyle w:val="BodyText"/>
        <w:rPr>
          <w:sz w:val="20"/>
        </w:rPr>
      </w:pPr>
    </w:p>
    <w:p w:rsidR="009F1146" w:rsidRDefault="009F1146">
      <w:pPr>
        <w:pStyle w:val="BodyText"/>
        <w:rPr>
          <w:sz w:val="20"/>
        </w:rPr>
      </w:pPr>
    </w:p>
    <w:p w:rsidR="009F1146" w:rsidRDefault="009F1146">
      <w:pPr>
        <w:pStyle w:val="BodyText"/>
        <w:spacing w:before="7"/>
        <w:rPr>
          <w:sz w:val="22"/>
        </w:rPr>
      </w:pPr>
    </w:p>
    <w:p w:rsidR="009F1146" w:rsidRDefault="00C3480C">
      <w:pPr>
        <w:pStyle w:val="Heading1"/>
        <w:spacing w:before="89" w:line="360" w:lineRule="auto"/>
        <w:ind w:right="4610"/>
        <w:jc w:val="both"/>
      </w:pPr>
      <w:r>
        <w:pict>
          <v:group id="_x0000_s1031" style="position:absolute;left:0;text-align:left;margin-left:54pt;margin-top:-220.1pt;width:504.1pt;height:634.7pt;z-index:-16007168;mso-position-horizontal-relative:page" coordorigin="1080,-4402" coordsize="10082,12694">
            <v:shape id="_x0000_s1034" style="position:absolute;left:1080;top:-4403;width:10082;height:12694" coordorigin="1080,-4402" coordsize="10082,12694" path="m11162,-4402r-10,l11152,-4392r,12674l1090,8282r,-12674l11152,-4392r,-10l1090,-4402r-10,l1080,8282r,10l11162,8292r,-10l11162,-4392r,-10xe" fillcolor="black" stroked="f">
              <v:path arrowok="t"/>
            </v:shape>
            <v:shape id="_x0000_s1033" type="#_x0000_t75" style="position:absolute;left:2092;top:-3892;width:8056;height:3626">
              <v:imagedata r:id="rId14" o:title=""/>
            </v:shape>
            <v:shape id="_x0000_s1032" type="#_x0000_t75" style="position:absolute;left:3426;top:2914;width:5433;height:3330">
              <v:imagedata r:id="rId15" o:title=""/>
            </v:shape>
            <w10:wrap anchorx="page"/>
          </v:group>
        </w:pict>
      </w:r>
      <w:r>
        <w:t xml:space="preserve">Transfer </w:t>
      </w:r>
      <w:proofErr w:type="spellStart"/>
      <w:r>
        <w:t>charactersitcs</w:t>
      </w:r>
      <w:proofErr w:type="spellEnd"/>
      <w:r>
        <w:t xml:space="preserve"> and sub-threshold slope Transfer</w:t>
      </w:r>
      <w:r>
        <w:rPr>
          <w:spacing w:val="64"/>
        </w:rPr>
        <w:t xml:space="preserve"> </w:t>
      </w:r>
      <w:r>
        <w:t>Characteristics</w:t>
      </w:r>
    </w:p>
    <w:p w:rsidR="009F1146" w:rsidRDefault="00C3480C">
      <w:pPr>
        <w:pStyle w:val="BodyText"/>
        <w:spacing w:before="2" w:line="360" w:lineRule="auto"/>
        <w:ind w:left="210" w:right="464"/>
        <w:jc w:val="both"/>
      </w:pPr>
      <w:proofErr w:type="gramStart"/>
      <w:r>
        <w:t>Transfer  characteristics</w:t>
      </w:r>
      <w:proofErr w:type="gramEnd"/>
      <w:r>
        <w:t xml:space="preserve">  define  the  change  in  the  value  of </w:t>
      </w:r>
      <w:r>
        <w:rPr>
          <w:spacing w:val="2"/>
        </w:rPr>
        <w:t>V</w:t>
      </w:r>
      <w:r>
        <w:rPr>
          <w:spacing w:val="2"/>
          <w:vertAlign w:val="subscript"/>
        </w:rPr>
        <w:t>DS</w:t>
      </w:r>
      <w:r>
        <w:rPr>
          <w:spacing w:val="2"/>
        </w:rPr>
        <w:t xml:space="preserve"> </w:t>
      </w:r>
      <w:r>
        <w:t>with  the   change   in I</w:t>
      </w:r>
      <w:r>
        <w:rPr>
          <w:vertAlign w:val="subscript"/>
        </w:rPr>
        <w:t>D</w:t>
      </w:r>
      <w:r>
        <w:t xml:space="preserve"> and V</w:t>
      </w:r>
      <w:r>
        <w:rPr>
          <w:vertAlign w:val="subscript"/>
        </w:rPr>
        <w:t>GS</w:t>
      </w:r>
      <w:r>
        <w:t xml:space="preserve"> in both depletion and enhancement modes. The below transfer characteristic curve is drawn for drain current versus gate to source</w:t>
      </w:r>
      <w:r>
        <w:rPr>
          <w:spacing w:val="-26"/>
        </w:rPr>
        <w:t xml:space="preserve"> </w:t>
      </w:r>
      <w:r>
        <w:t>voltage.</w:t>
      </w:r>
    </w:p>
    <w:p w:rsidR="009F1146" w:rsidRDefault="009F1146">
      <w:pPr>
        <w:pStyle w:val="BodyText"/>
        <w:rPr>
          <w:sz w:val="30"/>
        </w:rPr>
      </w:pPr>
    </w:p>
    <w:p w:rsidR="009F1146" w:rsidRDefault="009F1146">
      <w:pPr>
        <w:pStyle w:val="BodyText"/>
        <w:rPr>
          <w:sz w:val="30"/>
        </w:rPr>
      </w:pPr>
    </w:p>
    <w:p w:rsidR="009F1146" w:rsidRDefault="009F1146">
      <w:pPr>
        <w:pStyle w:val="BodyText"/>
        <w:rPr>
          <w:sz w:val="30"/>
        </w:rPr>
      </w:pPr>
    </w:p>
    <w:p w:rsidR="009F1146" w:rsidRDefault="009F1146">
      <w:pPr>
        <w:pStyle w:val="BodyText"/>
        <w:rPr>
          <w:sz w:val="30"/>
        </w:rPr>
      </w:pPr>
    </w:p>
    <w:p w:rsidR="009F1146" w:rsidRDefault="009F1146">
      <w:pPr>
        <w:pStyle w:val="BodyText"/>
        <w:rPr>
          <w:sz w:val="30"/>
        </w:rPr>
      </w:pPr>
    </w:p>
    <w:p w:rsidR="009F1146" w:rsidRDefault="009F1146">
      <w:pPr>
        <w:pStyle w:val="BodyText"/>
        <w:rPr>
          <w:sz w:val="30"/>
        </w:rPr>
      </w:pPr>
    </w:p>
    <w:p w:rsidR="009F1146" w:rsidRDefault="009F1146">
      <w:pPr>
        <w:pStyle w:val="BodyText"/>
        <w:rPr>
          <w:sz w:val="30"/>
        </w:rPr>
      </w:pPr>
    </w:p>
    <w:p w:rsidR="009F1146" w:rsidRDefault="009F1146">
      <w:pPr>
        <w:pStyle w:val="BodyText"/>
        <w:rPr>
          <w:sz w:val="30"/>
        </w:rPr>
      </w:pPr>
    </w:p>
    <w:p w:rsidR="009F1146" w:rsidRDefault="009F1146">
      <w:pPr>
        <w:pStyle w:val="BodyText"/>
        <w:rPr>
          <w:sz w:val="30"/>
        </w:rPr>
      </w:pPr>
    </w:p>
    <w:p w:rsidR="009F1146" w:rsidRDefault="009F1146">
      <w:pPr>
        <w:pStyle w:val="BodyText"/>
        <w:rPr>
          <w:sz w:val="30"/>
        </w:rPr>
      </w:pPr>
    </w:p>
    <w:p w:rsidR="009F1146" w:rsidRDefault="009F1146">
      <w:pPr>
        <w:pStyle w:val="BodyText"/>
        <w:spacing w:before="5"/>
        <w:rPr>
          <w:sz w:val="34"/>
        </w:rPr>
      </w:pPr>
    </w:p>
    <w:p w:rsidR="009F1146" w:rsidRDefault="00C3480C">
      <w:pPr>
        <w:pStyle w:val="BodyText"/>
        <w:ind w:left="210"/>
        <w:jc w:val="both"/>
      </w:pPr>
      <w:r>
        <w:t xml:space="preserve">The subthreshold slope is a feature of a </w:t>
      </w:r>
      <w:hyperlink r:id="rId16">
        <w:r>
          <w:t>MOSFET'</w:t>
        </w:r>
      </w:hyperlink>
      <w:r>
        <w:t xml:space="preserve">s </w:t>
      </w:r>
      <w:hyperlink r:id="rId17">
        <w:r>
          <w:t>current–voltage characteristic</w:t>
        </w:r>
      </w:hyperlink>
      <w:r>
        <w:t>.</w:t>
      </w:r>
    </w:p>
    <w:p w:rsidR="009F1146" w:rsidRDefault="00C3480C">
      <w:pPr>
        <w:pStyle w:val="BodyText"/>
        <w:spacing w:before="161" w:line="360" w:lineRule="auto"/>
        <w:ind w:left="210" w:right="463"/>
        <w:jc w:val="both"/>
      </w:pPr>
      <w:r>
        <w:t xml:space="preserve">In the </w:t>
      </w:r>
      <w:hyperlink r:id="rId18">
        <w:r>
          <w:t>subthreshold</w:t>
        </w:r>
      </w:hyperlink>
      <w:r>
        <w:t xml:space="preserve"> region, the </w:t>
      </w:r>
      <w:hyperlink r:id="rId19" w:anchor="Basic_information">
        <w:r>
          <w:t>drain</w:t>
        </w:r>
      </w:hyperlink>
      <w:r>
        <w:t xml:space="preserve"> current </w:t>
      </w:r>
      <w:proofErr w:type="spellStart"/>
      <w:r>
        <w:t>behaviour</w:t>
      </w:r>
      <w:proofErr w:type="spellEnd"/>
      <w:r>
        <w:t xml:space="preserve"> – though being controlled by  the </w:t>
      </w:r>
      <w:hyperlink r:id="rId20" w:anchor="Basic_information">
        <w:r>
          <w:t xml:space="preserve">gate </w:t>
        </w:r>
      </w:hyperlink>
      <w:r>
        <w:t xml:space="preserve">terminal – is similar to the exponentially decreasing current of a </w:t>
      </w:r>
      <w:hyperlink r:id="rId21" w:anchor="Current.E2.80.93voltage_characteristic">
        <w:proofErr w:type="spellStart"/>
        <w:r>
          <w:t>forwardbiased</w:t>
        </w:r>
        <w:proofErr w:type="spellEnd"/>
      </w:hyperlink>
      <w:r>
        <w:t xml:space="preserve"> </w:t>
      </w:r>
      <w:hyperlink r:id="rId22" w:anchor="Current.E2.80.93voltage_characteristic">
        <w:r>
          <w:t>diode</w:t>
        </w:r>
      </w:hyperlink>
      <w:r>
        <w:t xml:space="preserve">. </w:t>
      </w:r>
      <w:proofErr w:type="gramStart"/>
      <w:r>
        <w:t>Therefore</w:t>
      </w:r>
      <w:proofErr w:type="gramEnd"/>
      <w:r>
        <w:t xml:space="preserve"> a plot of drain current versus gate voltage with</w:t>
      </w:r>
      <w:r>
        <w:rPr>
          <w:spacing w:val="-6"/>
        </w:rPr>
        <w:t xml:space="preserve"> </w:t>
      </w:r>
      <w:r>
        <w:t xml:space="preserve">drain, </w:t>
      </w:r>
      <w:hyperlink r:id="rId23" w:anchor="Basic_information">
        <w:r>
          <w:t>source</w:t>
        </w:r>
      </w:hyperlink>
      <w:r>
        <w:t>,</w:t>
      </w:r>
    </w:p>
    <w:p w:rsidR="009F1146" w:rsidRDefault="009F1146">
      <w:pPr>
        <w:spacing w:line="360" w:lineRule="auto"/>
        <w:jc w:val="both"/>
        <w:sectPr w:rsidR="009F1146">
          <w:pgSz w:w="12240" w:h="15840"/>
          <w:pgMar w:top="1260" w:right="720" w:bottom="280" w:left="980" w:header="720" w:footer="720" w:gutter="0"/>
          <w:cols w:space="720"/>
        </w:sectPr>
      </w:pPr>
    </w:p>
    <w:p w:rsidR="009F1146" w:rsidRDefault="00C3480C">
      <w:pPr>
        <w:pStyle w:val="BodyText"/>
        <w:ind w:left="109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width:503.65pt;height:211.05pt;mso-left-percent:-10001;mso-top-percent:-10001;mso-position-horizontal:absolute;mso-position-horizontal-relative:char;mso-position-vertical:absolute;mso-position-vertical-relative:line;mso-left-percent:-10001;mso-top-percent:-10001" filled="f" strokeweight=".48pt">
            <v:textbox inset="0,0,0,0">
              <w:txbxContent>
                <w:p w:rsidR="009F1146" w:rsidRDefault="00C3480C">
                  <w:pPr>
                    <w:pStyle w:val="BodyText"/>
                    <w:spacing w:line="362" w:lineRule="auto"/>
                    <w:ind w:left="103" w:right="17"/>
                  </w:pPr>
                  <w:r>
                    <w:t xml:space="preserve">and </w:t>
                  </w:r>
                  <w:hyperlink r:id="rId24" w:anchor="More_about_terminals">
                    <w:r>
                      <w:t xml:space="preserve">bulk </w:t>
                    </w:r>
                  </w:hyperlink>
                  <w:r>
                    <w:t xml:space="preserve">voltages fixed will exhibit approximately log linear </w:t>
                  </w:r>
                  <w:proofErr w:type="spellStart"/>
                  <w:r>
                    <w:t>behaviour</w:t>
                  </w:r>
                  <w:proofErr w:type="spellEnd"/>
                  <w:r>
                    <w:t xml:space="preserve"> in this MOSFET operating regime. Its slope is the subthreshold slope.</w:t>
                  </w:r>
                </w:p>
                <w:p w:rsidR="009F1146" w:rsidRDefault="00C3480C">
                  <w:pPr>
                    <w:pStyle w:val="BodyText"/>
                    <w:spacing w:line="362" w:lineRule="auto"/>
                    <w:ind w:left="103" w:right="17"/>
                  </w:pPr>
                  <w:r>
                    <w:t xml:space="preserve">The subthreshold slope is also the </w:t>
                  </w:r>
                  <w:hyperlink r:id="rId25">
                    <w:r>
                      <w:t>reciprocal val</w:t>
                    </w:r>
                    <w:r>
                      <w:t xml:space="preserve">ue </w:t>
                    </w:r>
                  </w:hyperlink>
                  <w:r>
                    <w:t xml:space="preserve">of the subthreshold swing </w:t>
                  </w:r>
                  <w:r>
                    <w:rPr>
                      <w:i/>
                    </w:rPr>
                    <w:t>S</w:t>
                  </w:r>
                  <w:r>
                    <w:rPr>
                      <w:i/>
                      <w:vertAlign w:val="subscript"/>
                    </w:rPr>
                    <w:t>s-</w:t>
                  </w:r>
                  <w:proofErr w:type="spellStart"/>
                  <w:r>
                    <w:rPr>
                      <w:i/>
                      <w:vertAlign w:val="subscript"/>
                    </w:rPr>
                    <w:t>th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r>
                    <w:t>which is usually given as:</w:t>
                  </w:r>
                </w:p>
                <w:p w:rsidR="009F1146" w:rsidRDefault="00C3480C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825"/>
                    </w:tabs>
                    <w:spacing w:line="314" w:lineRule="exact"/>
                    <w:ind w:hanging="364"/>
                  </w:pPr>
                  <w:hyperlink r:id="rId26">
                    <w:r>
                      <w:t>Depletion layer</w:t>
                    </w:r>
                    <w:r>
                      <w:rPr>
                        <w:spacing w:val="1"/>
                      </w:rPr>
                      <w:t xml:space="preserve"> </w:t>
                    </w:r>
                  </w:hyperlink>
                  <w:r>
                    <w:t>capacitance</w:t>
                  </w:r>
                </w:p>
                <w:p w:rsidR="009F1146" w:rsidRDefault="00C3480C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825"/>
                    </w:tabs>
                    <w:spacing w:before="155"/>
                    <w:ind w:hanging="364"/>
                  </w:pPr>
                  <w:r>
                    <w:t>Gate-oxide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capacitance</w:t>
                  </w:r>
                </w:p>
                <w:p w:rsidR="009F1146" w:rsidRDefault="00C3480C">
                  <w:pPr>
                    <w:pStyle w:val="BodyText"/>
                    <w:numPr>
                      <w:ilvl w:val="0"/>
                      <w:numId w:val="1"/>
                    </w:numPr>
                    <w:tabs>
                      <w:tab w:val="left" w:pos="825"/>
                    </w:tabs>
                    <w:spacing w:before="160"/>
                    <w:ind w:hanging="364"/>
                  </w:pPr>
                  <w:r>
                    <w:t>Thermal Voltage</w:t>
                  </w:r>
                </w:p>
              </w:txbxContent>
            </v:textbox>
            <w10:anchorlock/>
          </v:shape>
        </w:pict>
      </w:r>
    </w:p>
    <w:p w:rsidR="009F1146" w:rsidRDefault="009F1146">
      <w:pPr>
        <w:rPr>
          <w:sz w:val="20"/>
        </w:rPr>
        <w:sectPr w:rsidR="009F1146">
          <w:pgSz w:w="12240" w:h="15840"/>
          <w:pgMar w:top="1280" w:right="720" w:bottom="280" w:left="980" w:header="720" w:footer="720" w:gutter="0"/>
          <w:cols w:space="720"/>
        </w:sectPr>
      </w:pPr>
    </w:p>
    <w:p w:rsidR="009F1146" w:rsidRDefault="009F1146">
      <w:pPr>
        <w:pStyle w:val="BodyText"/>
        <w:spacing w:before="3"/>
        <w:rPr>
          <w:sz w:val="13"/>
        </w:rPr>
      </w:pPr>
    </w:p>
    <w:p w:rsidR="009F1146" w:rsidRDefault="00C3480C">
      <w:pPr>
        <w:spacing w:before="85"/>
        <w:ind w:left="2327" w:right="2591"/>
        <w:jc w:val="center"/>
        <w:rPr>
          <w:b/>
          <w:sz w:val="36"/>
        </w:rPr>
      </w:pPr>
      <w:r>
        <w:rPr>
          <w:b/>
          <w:sz w:val="36"/>
        </w:rPr>
        <w:t>AFTERNOON SESSION DETAILS</w:t>
      </w:r>
    </w:p>
    <w:p w:rsidR="009F1146" w:rsidRDefault="009F1146">
      <w:pPr>
        <w:pStyle w:val="BodyText"/>
        <w:spacing w:before="4" w:after="1"/>
        <w:rPr>
          <w:b/>
          <w:sz w:val="16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4"/>
        <w:gridCol w:w="6138"/>
        <w:gridCol w:w="1153"/>
        <w:gridCol w:w="1656"/>
      </w:tblGrid>
      <w:tr w:rsidR="009F1146">
        <w:trPr>
          <w:trHeight w:val="585"/>
        </w:trPr>
        <w:tc>
          <w:tcPr>
            <w:tcW w:w="1364" w:type="dxa"/>
          </w:tcPr>
          <w:p w:rsidR="009F1146" w:rsidRDefault="00C3480C">
            <w:pPr>
              <w:pStyle w:val="TableParagraph"/>
              <w:spacing w:before="10"/>
              <w:ind w:left="1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Date:</w:t>
            </w:r>
          </w:p>
        </w:tc>
        <w:tc>
          <w:tcPr>
            <w:tcW w:w="6138" w:type="dxa"/>
          </w:tcPr>
          <w:p w:rsidR="009F1146" w:rsidRDefault="00C3480C">
            <w:pPr>
              <w:pStyle w:val="TableParagraph"/>
              <w:spacing w:before="10"/>
              <w:ind w:left="1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10-6-2020</w:t>
            </w:r>
          </w:p>
        </w:tc>
        <w:tc>
          <w:tcPr>
            <w:tcW w:w="1153" w:type="dxa"/>
          </w:tcPr>
          <w:p w:rsidR="009F1146" w:rsidRDefault="00C3480C">
            <w:pPr>
              <w:pStyle w:val="TableParagraph"/>
              <w:spacing w:before="10"/>
              <w:ind w:left="10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Name:</w:t>
            </w:r>
          </w:p>
        </w:tc>
        <w:tc>
          <w:tcPr>
            <w:tcW w:w="1656" w:type="dxa"/>
          </w:tcPr>
          <w:p w:rsidR="009F1146" w:rsidRDefault="00C3480C">
            <w:pPr>
              <w:pStyle w:val="TableParagraph"/>
              <w:spacing w:before="1" w:line="292" w:lineRule="exact"/>
              <w:ind w:left="111" w:right="16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Rashmi KB</w:t>
            </w:r>
          </w:p>
        </w:tc>
      </w:tr>
      <w:tr w:rsidR="009F1146">
        <w:trPr>
          <w:trHeight w:val="472"/>
        </w:trPr>
        <w:tc>
          <w:tcPr>
            <w:tcW w:w="1364" w:type="dxa"/>
          </w:tcPr>
          <w:p w:rsidR="009F1146" w:rsidRDefault="00C3480C">
            <w:pPr>
              <w:pStyle w:val="TableParagraph"/>
              <w:spacing w:before="10"/>
              <w:ind w:left="1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Course:</w:t>
            </w:r>
          </w:p>
        </w:tc>
        <w:tc>
          <w:tcPr>
            <w:tcW w:w="6138" w:type="dxa"/>
          </w:tcPr>
          <w:p w:rsidR="009F1146" w:rsidRDefault="00C3480C">
            <w:pPr>
              <w:pStyle w:val="TableParagraph"/>
              <w:spacing w:before="10"/>
              <w:ind w:left="1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Java</w:t>
            </w:r>
          </w:p>
        </w:tc>
        <w:tc>
          <w:tcPr>
            <w:tcW w:w="1153" w:type="dxa"/>
          </w:tcPr>
          <w:p w:rsidR="009F1146" w:rsidRDefault="00C3480C">
            <w:pPr>
              <w:pStyle w:val="TableParagraph"/>
              <w:spacing w:before="10"/>
              <w:ind w:left="109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USN:</w:t>
            </w:r>
          </w:p>
        </w:tc>
        <w:tc>
          <w:tcPr>
            <w:tcW w:w="1656" w:type="dxa"/>
          </w:tcPr>
          <w:p w:rsidR="009F1146" w:rsidRDefault="00C3480C">
            <w:pPr>
              <w:pStyle w:val="TableParagraph"/>
              <w:spacing w:before="10"/>
              <w:ind w:left="11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4al16EC</w:t>
            </w:r>
            <w:r>
              <w:rPr>
                <w:rFonts w:ascii="Arial"/>
                <w:b/>
                <w:sz w:val="24"/>
              </w:rPr>
              <w:t>05</w:t>
            </w:r>
            <w:r>
              <w:rPr>
                <w:rFonts w:ascii="Arial"/>
                <w:b/>
                <w:sz w:val="24"/>
              </w:rPr>
              <w:t>6</w:t>
            </w:r>
          </w:p>
        </w:tc>
      </w:tr>
      <w:tr w:rsidR="009F1146">
        <w:trPr>
          <w:trHeight w:val="2217"/>
        </w:trPr>
        <w:tc>
          <w:tcPr>
            <w:tcW w:w="1364" w:type="dxa"/>
          </w:tcPr>
          <w:p w:rsidR="009F1146" w:rsidRDefault="00C3480C">
            <w:pPr>
              <w:pStyle w:val="TableParagraph"/>
              <w:spacing w:before="10"/>
              <w:ind w:left="1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Topic:</w:t>
            </w:r>
          </w:p>
        </w:tc>
        <w:tc>
          <w:tcPr>
            <w:tcW w:w="6138" w:type="dxa"/>
          </w:tcPr>
          <w:p w:rsidR="009F1146" w:rsidRDefault="00C3480C">
            <w:pPr>
              <w:pStyle w:val="TableParagraph"/>
              <w:spacing w:before="2" w:line="259" w:lineRule="auto"/>
              <w:ind w:left="112" w:right="367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 xml:space="preserve">Array of </w:t>
            </w:r>
            <w:proofErr w:type="spellStart"/>
            <w:proofErr w:type="gramStart"/>
            <w:r>
              <w:rPr>
                <w:rFonts w:ascii="Arial"/>
                <w:b/>
                <w:sz w:val="24"/>
              </w:rPr>
              <w:t>strings,multi</w:t>
            </w:r>
            <w:proofErr w:type="spellEnd"/>
            <w:proofErr w:type="gramEnd"/>
            <w:r>
              <w:rPr>
                <w:rFonts w:ascii="Arial"/>
                <w:b/>
                <w:sz w:val="24"/>
              </w:rPr>
              <w:t xml:space="preserve">-dimensional </w:t>
            </w:r>
            <w:proofErr w:type="spellStart"/>
            <w:r>
              <w:rPr>
                <w:rFonts w:ascii="Arial"/>
                <w:b/>
                <w:sz w:val="24"/>
              </w:rPr>
              <w:t>arrays,classes</w:t>
            </w:r>
            <w:proofErr w:type="spellEnd"/>
            <w:r>
              <w:rPr>
                <w:rFonts w:ascii="Arial"/>
                <w:b/>
                <w:sz w:val="24"/>
              </w:rPr>
              <w:t xml:space="preserve"> and </w:t>
            </w:r>
            <w:proofErr w:type="spellStart"/>
            <w:r>
              <w:rPr>
                <w:rFonts w:ascii="Arial"/>
                <w:b/>
                <w:sz w:val="24"/>
              </w:rPr>
              <w:t>object,methods,getters</w:t>
            </w:r>
            <w:proofErr w:type="spellEnd"/>
            <w:r>
              <w:rPr>
                <w:rFonts w:ascii="Arial"/>
                <w:b/>
                <w:sz w:val="24"/>
              </w:rPr>
              <w:t xml:space="preserve"> and return </w:t>
            </w:r>
            <w:proofErr w:type="spellStart"/>
            <w:r>
              <w:rPr>
                <w:rFonts w:ascii="Arial"/>
                <w:b/>
                <w:sz w:val="24"/>
              </w:rPr>
              <w:t>values,method</w:t>
            </w:r>
            <w:proofErr w:type="spellEnd"/>
            <w:r>
              <w:rPr>
                <w:rFonts w:ascii="Arial"/>
                <w:b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sz w:val="24"/>
              </w:rPr>
              <w:t>parameter,setters</w:t>
            </w:r>
            <w:proofErr w:type="spellEnd"/>
            <w:r>
              <w:rPr>
                <w:rFonts w:ascii="Arial"/>
                <w:b/>
                <w:sz w:val="24"/>
              </w:rPr>
              <w:t xml:space="preserve"> and</w:t>
            </w:r>
          </w:p>
          <w:p w:rsidR="009F1146" w:rsidRDefault="00C3480C">
            <w:pPr>
              <w:pStyle w:val="TableParagraph"/>
              <w:spacing w:line="259" w:lineRule="auto"/>
              <w:ind w:left="112" w:right="275"/>
              <w:rPr>
                <w:rFonts w:ascii="Arial" w:hAnsi="Arial"/>
                <w:b/>
                <w:sz w:val="24"/>
              </w:rPr>
            </w:pPr>
            <w:r>
              <w:rPr>
                <w:rFonts w:ascii="Arial" w:hAnsi="Arial"/>
                <w:b/>
                <w:sz w:val="24"/>
              </w:rPr>
              <w:t>“this</w:t>
            </w:r>
            <w:proofErr w:type="gramStart"/>
            <w:r>
              <w:rPr>
                <w:rFonts w:ascii="Arial" w:hAnsi="Arial"/>
                <w:b/>
                <w:sz w:val="24"/>
              </w:rPr>
              <w:t>”,</w:t>
            </w:r>
            <w:proofErr w:type="spellStart"/>
            <w:r>
              <w:rPr>
                <w:rFonts w:ascii="Arial" w:hAnsi="Arial"/>
                <w:b/>
                <w:sz w:val="24"/>
              </w:rPr>
              <w:t>constructors</w:t>
            </w:r>
            <w:proofErr w:type="gramEnd"/>
            <w:r>
              <w:rPr>
                <w:rFonts w:ascii="Arial" w:hAnsi="Arial"/>
                <w:b/>
                <w:sz w:val="24"/>
              </w:rPr>
              <w:t>,static,string</w:t>
            </w:r>
            <w:proofErr w:type="spellEnd"/>
            <w:r>
              <w:rPr>
                <w:rFonts w:ascii="Arial" w:hAnsi="Arial"/>
                <w:b/>
                <w:sz w:val="24"/>
              </w:rPr>
              <w:t xml:space="preserve"> builder and string formatting</w:t>
            </w:r>
          </w:p>
        </w:tc>
        <w:tc>
          <w:tcPr>
            <w:tcW w:w="1153" w:type="dxa"/>
          </w:tcPr>
          <w:p w:rsidR="009F1146" w:rsidRDefault="00C3480C">
            <w:pPr>
              <w:pStyle w:val="TableParagraph"/>
              <w:spacing w:before="2" w:line="259" w:lineRule="auto"/>
              <w:ind w:left="109" w:right="67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z w:val="24"/>
              </w:rPr>
              <w:t>Semest</w:t>
            </w:r>
            <w:proofErr w:type="spellEnd"/>
            <w:r>
              <w:rPr>
                <w:rFonts w:ascii="Arial"/>
                <w:b/>
                <w:sz w:val="24"/>
              </w:rPr>
              <w:t xml:space="preserve"> </w:t>
            </w:r>
            <w:proofErr w:type="spellStart"/>
            <w:r>
              <w:rPr>
                <w:rFonts w:ascii="Arial"/>
                <w:b/>
                <w:sz w:val="24"/>
              </w:rPr>
              <w:t>er</w:t>
            </w:r>
            <w:proofErr w:type="spellEnd"/>
            <w:r>
              <w:rPr>
                <w:rFonts w:ascii="Arial"/>
                <w:b/>
                <w:sz w:val="24"/>
              </w:rPr>
              <w:t xml:space="preserve"> &amp; Section:</w:t>
            </w:r>
          </w:p>
        </w:tc>
        <w:tc>
          <w:tcPr>
            <w:tcW w:w="1656" w:type="dxa"/>
          </w:tcPr>
          <w:p w:rsidR="009F1146" w:rsidRDefault="00C3480C">
            <w:pPr>
              <w:pStyle w:val="TableParagraph"/>
              <w:spacing w:line="269" w:lineRule="exact"/>
              <w:ind w:left="111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position w:val="-6"/>
                <w:sz w:val="24"/>
              </w:rPr>
              <w:t>8</w:t>
            </w:r>
            <w:proofErr w:type="spellStart"/>
            <w:r>
              <w:rPr>
                <w:rFonts w:ascii="Arial"/>
                <w:b/>
                <w:sz w:val="16"/>
              </w:rPr>
              <w:t>th</w:t>
            </w:r>
            <w:proofErr w:type="spellEnd"/>
            <w:r>
              <w:rPr>
                <w:rFonts w:ascii="Arial"/>
                <w:b/>
                <w:sz w:val="16"/>
              </w:rPr>
              <w:t xml:space="preserve"> </w:t>
            </w:r>
            <w:r>
              <w:rPr>
                <w:rFonts w:ascii="Arial"/>
                <w:b/>
                <w:position w:val="-6"/>
                <w:sz w:val="24"/>
              </w:rPr>
              <w:t>B</w:t>
            </w:r>
          </w:p>
        </w:tc>
      </w:tr>
      <w:tr w:rsidR="009F1146">
        <w:trPr>
          <w:trHeight w:val="894"/>
        </w:trPr>
        <w:tc>
          <w:tcPr>
            <w:tcW w:w="1364" w:type="dxa"/>
          </w:tcPr>
          <w:p w:rsidR="009F1146" w:rsidRDefault="00C3480C">
            <w:pPr>
              <w:pStyle w:val="TableParagraph"/>
              <w:ind w:left="112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z w:val="24"/>
              </w:rPr>
              <w:t>Github</w:t>
            </w:r>
            <w:proofErr w:type="spellEnd"/>
          </w:p>
          <w:p w:rsidR="009F1146" w:rsidRDefault="00C3480C">
            <w:pPr>
              <w:pStyle w:val="TableParagraph"/>
              <w:spacing w:before="10" w:line="290" w:lineRule="atLeast"/>
              <w:ind w:left="112" w:right="101"/>
              <w:rPr>
                <w:rFonts w:ascii="Arial"/>
                <w:b/>
                <w:sz w:val="24"/>
              </w:rPr>
            </w:pPr>
            <w:proofErr w:type="spellStart"/>
            <w:r>
              <w:rPr>
                <w:rFonts w:ascii="Arial"/>
                <w:b/>
                <w:sz w:val="24"/>
              </w:rPr>
              <w:t>Repositor</w:t>
            </w:r>
            <w:proofErr w:type="spellEnd"/>
            <w:r>
              <w:rPr>
                <w:rFonts w:ascii="Arial"/>
                <w:b/>
                <w:sz w:val="24"/>
              </w:rPr>
              <w:t xml:space="preserve"> y:</w:t>
            </w:r>
          </w:p>
        </w:tc>
        <w:tc>
          <w:tcPr>
            <w:tcW w:w="6138" w:type="dxa"/>
          </w:tcPr>
          <w:p w:rsidR="009F1146" w:rsidRDefault="00C3480C">
            <w:pPr>
              <w:pStyle w:val="TableParagraph"/>
              <w:spacing w:before="10"/>
              <w:ind w:left="11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rashmikb</w:t>
            </w:r>
            <w:bookmarkStart w:id="0" w:name="_GoBack"/>
            <w:bookmarkEnd w:id="0"/>
          </w:p>
        </w:tc>
        <w:tc>
          <w:tcPr>
            <w:tcW w:w="1153" w:type="dxa"/>
          </w:tcPr>
          <w:p w:rsidR="009F1146" w:rsidRDefault="009F1146">
            <w:pPr>
              <w:pStyle w:val="TableParagraph"/>
              <w:rPr>
                <w:sz w:val="26"/>
              </w:rPr>
            </w:pPr>
          </w:p>
        </w:tc>
        <w:tc>
          <w:tcPr>
            <w:tcW w:w="1656" w:type="dxa"/>
          </w:tcPr>
          <w:p w:rsidR="009F1146" w:rsidRDefault="009F1146">
            <w:pPr>
              <w:pStyle w:val="TableParagraph"/>
              <w:rPr>
                <w:sz w:val="26"/>
              </w:rPr>
            </w:pPr>
          </w:p>
        </w:tc>
      </w:tr>
    </w:tbl>
    <w:p w:rsidR="009F1146" w:rsidRDefault="009F1146">
      <w:pPr>
        <w:pStyle w:val="BodyText"/>
        <w:rPr>
          <w:b/>
          <w:sz w:val="20"/>
        </w:rPr>
      </w:pPr>
    </w:p>
    <w:p w:rsidR="009F1146" w:rsidRDefault="009F1146">
      <w:pPr>
        <w:pStyle w:val="BodyText"/>
        <w:spacing w:before="3"/>
        <w:rPr>
          <w:b/>
          <w:sz w:val="21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072"/>
      </w:tblGrid>
      <w:tr w:rsidR="009F1146">
        <w:trPr>
          <w:trHeight w:val="5136"/>
        </w:trPr>
        <w:tc>
          <w:tcPr>
            <w:tcW w:w="10072" w:type="dxa"/>
          </w:tcPr>
          <w:p w:rsidR="009F1146" w:rsidRDefault="00C3480C">
            <w:pPr>
              <w:pStyle w:val="TableParagraph"/>
              <w:spacing w:before="10"/>
              <w:ind w:left="2771" w:right="2750"/>
              <w:jc w:val="center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Image of session</w:t>
            </w:r>
          </w:p>
          <w:p w:rsidR="009F1146" w:rsidRDefault="009F1146">
            <w:pPr>
              <w:pStyle w:val="TableParagraph"/>
              <w:rPr>
                <w:b/>
                <w:sz w:val="26"/>
              </w:rPr>
            </w:pPr>
          </w:p>
          <w:p w:rsidR="009F1146" w:rsidRDefault="00C3480C">
            <w:pPr>
              <w:pStyle w:val="TableParagraph"/>
              <w:ind w:left="487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>
                  <wp:extent cx="5839247" cy="2699004"/>
                  <wp:effectExtent l="0" t="0" r="0" b="0"/>
                  <wp:docPr id="13" name="image12.jpeg" descr="C:\Users\Rakesh Kiran M G\Downloads\20200610_114656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12.jpeg"/>
                          <pic:cNvPicPr/>
                        </pic:nvPicPr>
                        <pic:blipFill>
                          <a:blip r:embed="rId2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9247" cy="26990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F1146" w:rsidRDefault="009F1146">
            <w:pPr>
              <w:pStyle w:val="TableParagraph"/>
              <w:spacing w:before="1"/>
              <w:rPr>
                <w:b/>
              </w:rPr>
            </w:pPr>
          </w:p>
        </w:tc>
      </w:tr>
      <w:tr w:rsidR="009F1146">
        <w:trPr>
          <w:trHeight w:val="2411"/>
        </w:trPr>
        <w:tc>
          <w:tcPr>
            <w:tcW w:w="10072" w:type="dxa"/>
          </w:tcPr>
          <w:p w:rsidR="009F1146" w:rsidRDefault="009F1146">
            <w:pPr>
              <w:pStyle w:val="TableParagraph"/>
              <w:spacing w:before="11"/>
              <w:rPr>
                <w:b/>
                <w:sz w:val="27"/>
              </w:rPr>
            </w:pPr>
          </w:p>
          <w:p w:rsidR="009F1146" w:rsidRDefault="00C3480C">
            <w:pPr>
              <w:pStyle w:val="TableParagraph"/>
              <w:ind w:left="112"/>
              <w:jc w:val="both"/>
              <w:rPr>
                <w:b/>
                <w:sz w:val="28"/>
              </w:rPr>
            </w:pPr>
            <w:r>
              <w:rPr>
                <w:b/>
                <w:sz w:val="28"/>
              </w:rPr>
              <w:t>Array of strings</w:t>
            </w:r>
          </w:p>
          <w:p w:rsidR="009F1146" w:rsidRDefault="00C3480C">
            <w:pPr>
              <w:pStyle w:val="TableParagraph"/>
              <w:spacing w:before="165" w:line="480" w:lineRule="atLeast"/>
              <w:ind w:left="112" w:right="87"/>
              <w:jc w:val="both"/>
              <w:rPr>
                <w:sz w:val="28"/>
              </w:rPr>
            </w:pPr>
            <w:r>
              <w:rPr>
                <w:sz w:val="28"/>
              </w:rPr>
              <w:t xml:space="preserve">Java String array is used to hold fixed number of Strings. </w:t>
            </w:r>
            <w:hyperlink r:id="rId28">
              <w:r>
                <w:rPr>
                  <w:sz w:val="28"/>
                </w:rPr>
                <w:t xml:space="preserve">String </w:t>
              </w:r>
            </w:hyperlink>
            <w:hyperlink r:id="rId29">
              <w:r>
                <w:rPr>
                  <w:sz w:val="28"/>
                </w:rPr>
                <w:t xml:space="preserve">array </w:t>
              </w:r>
            </w:hyperlink>
            <w:r>
              <w:rPr>
                <w:sz w:val="28"/>
              </w:rPr>
              <w:t xml:space="preserve">is very common in </w:t>
            </w:r>
            <w:hyperlink r:id="rId30">
              <w:r>
                <w:rPr>
                  <w:sz w:val="28"/>
                </w:rPr>
                <w:t>simple java programs</w:t>
              </w:r>
            </w:hyperlink>
            <w:r>
              <w:rPr>
                <w:sz w:val="28"/>
              </w:rPr>
              <w:t xml:space="preserve">, </w:t>
            </w:r>
            <w:proofErr w:type="spellStart"/>
            <w:r>
              <w:rPr>
                <w:sz w:val="28"/>
              </w:rPr>
              <w:t>specially</w:t>
            </w:r>
            <w:proofErr w:type="spellEnd"/>
            <w:r>
              <w:rPr>
                <w:sz w:val="28"/>
              </w:rPr>
              <w:t xml:space="preserve"> among beginners to java and to test some specific scenarios. Even </w:t>
            </w:r>
            <w:hyperlink r:id="rId31">
              <w:r>
                <w:rPr>
                  <w:sz w:val="28"/>
                </w:rPr>
                <w:t xml:space="preserve">java main method </w:t>
              </w:r>
            </w:hyperlink>
            <w:r>
              <w:rPr>
                <w:sz w:val="28"/>
              </w:rPr>
              <w:t>argument is string array – public static void</w:t>
            </w:r>
          </w:p>
        </w:tc>
      </w:tr>
    </w:tbl>
    <w:p w:rsidR="009F1146" w:rsidRDefault="009F1146">
      <w:pPr>
        <w:spacing w:line="480" w:lineRule="atLeast"/>
        <w:jc w:val="both"/>
        <w:rPr>
          <w:sz w:val="28"/>
        </w:rPr>
        <w:sectPr w:rsidR="009F1146">
          <w:pgSz w:w="12240" w:h="15840"/>
          <w:pgMar w:top="1500" w:right="720" w:bottom="280" w:left="980" w:header="720" w:footer="720" w:gutter="0"/>
          <w:cols w:space="720"/>
        </w:sectPr>
      </w:pPr>
    </w:p>
    <w:p w:rsidR="009F1146" w:rsidRDefault="00C3480C">
      <w:pPr>
        <w:pStyle w:val="BodyText"/>
        <w:spacing w:before="67" w:line="360" w:lineRule="auto"/>
        <w:ind w:left="210"/>
      </w:pPr>
      <w:r>
        <w:lastRenderedPageBreak/>
        <w:pict>
          <v:shape id="_x0000_s1029" style="position:absolute;left:0;text-align:left;margin-left:54pt;margin-top:62.9pt;width:504.1pt;height:669.2pt;z-index:-16006144;mso-position-horizontal-relative:page;mso-position-vertical-relative:page" coordorigin="1080,1258" coordsize="10082,13384" path="m11162,1258r-10,l11152,1268r,13364l1090,14632r,-13364l11152,1268r,-10l1090,1258r-10,l1080,14632r,10l11162,14642r,-10l11162,1268r,-10xe" fillcolor="black" stroked="f">
            <v:path arrowok="t"/>
            <w10:wrap anchorx="page" anchory="page"/>
          </v:shape>
        </w:pic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). So today we will look into different aspects of java string array with example programs.</w:t>
      </w:r>
    </w:p>
    <w:p w:rsidR="009F1146" w:rsidRDefault="00C3480C">
      <w:pPr>
        <w:pStyle w:val="ListParagraph"/>
        <w:numPr>
          <w:ilvl w:val="2"/>
          <w:numId w:val="2"/>
        </w:numPr>
        <w:tabs>
          <w:tab w:val="left" w:pos="933"/>
          <w:tab w:val="left" w:pos="934"/>
        </w:tabs>
        <w:spacing w:line="316" w:lineRule="exact"/>
        <w:ind w:hanging="364"/>
        <w:rPr>
          <w:sz w:val="28"/>
        </w:rPr>
      </w:pPr>
      <w:r>
        <w:rPr>
          <w:sz w:val="28"/>
        </w:rPr>
        <w:t>Java String array is basically an array of</w:t>
      </w:r>
      <w:r>
        <w:rPr>
          <w:spacing w:val="-10"/>
          <w:sz w:val="28"/>
        </w:rPr>
        <w:t xml:space="preserve"> </w:t>
      </w:r>
      <w:r>
        <w:rPr>
          <w:sz w:val="28"/>
        </w:rPr>
        <w:t>objects.</w:t>
      </w:r>
    </w:p>
    <w:p w:rsidR="009F1146" w:rsidRDefault="00C3480C">
      <w:pPr>
        <w:pStyle w:val="ListParagraph"/>
        <w:numPr>
          <w:ilvl w:val="2"/>
          <w:numId w:val="2"/>
        </w:numPr>
        <w:tabs>
          <w:tab w:val="left" w:pos="933"/>
          <w:tab w:val="left" w:pos="934"/>
        </w:tabs>
        <w:spacing w:before="168" w:line="360" w:lineRule="auto"/>
        <w:ind w:right="578" w:hanging="360"/>
        <w:rPr>
          <w:sz w:val="28"/>
        </w:rPr>
      </w:pPr>
      <w:r>
        <w:rPr>
          <w:sz w:val="28"/>
        </w:rPr>
        <w:t>There are two ways to declare string array – declaration without size and declare with size.</w:t>
      </w:r>
    </w:p>
    <w:p w:rsidR="009F1146" w:rsidRDefault="00C3480C">
      <w:pPr>
        <w:pStyle w:val="ListParagraph"/>
        <w:numPr>
          <w:ilvl w:val="2"/>
          <w:numId w:val="2"/>
        </w:numPr>
        <w:tabs>
          <w:tab w:val="left" w:pos="933"/>
          <w:tab w:val="left" w:pos="934"/>
        </w:tabs>
        <w:spacing w:before="1" w:line="360" w:lineRule="auto"/>
        <w:ind w:right="513" w:hanging="360"/>
        <w:rPr>
          <w:sz w:val="28"/>
        </w:rPr>
      </w:pPr>
      <w:r>
        <w:rPr>
          <w:sz w:val="28"/>
        </w:rPr>
        <w:t>There</w:t>
      </w:r>
      <w:r>
        <w:rPr>
          <w:spacing w:val="-19"/>
          <w:sz w:val="28"/>
        </w:rPr>
        <w:t xml:space="preserve"> </w:t>
      </w:r>
      <w:r>
        <w:rPr>
          <w:sz w:val="28"/>
        </w:rPr>
        <w:t>are</w:t>
      </w:r>
      <w:r>
        <w:rPr>
          <w:spacing w:val="-20"/>
          <w:sz w:val="28"/>
        </w:rPr>
        <w:t xml:space="preserve"> </w:t>
      </w:r>
      <w:r>
        <w:rPr>
          <w:sz w:val="28"/>
        </w:rPr>
        <w:t>two</w:t>
      </w:r>
      <w:r>
        <w:rPr>
          <w:spacing w:val="-18"/>
          <w:sz w:val="28"/>
        </w:rPr>
        <w:t xml:space="preserve"> </w:t>
      </w:r>
      <w:r>
        <w:rPr>
          <w:sz w:val="28"/>
        </w:rPr>
        <w:t>ways</w:t>
      </w:r>
      <w:r>
        <w:rPr>
          <w:spacing w:val="-15"/>
          <w:sz w:val="28"/>
        </w:rPr>
        <w:t xml:space="preserve"> </w:t>
      </w:r>
      <w:r>
        <w:rPr>
          <w:sz w:val="28"/>
        </w:rPr>
        <w:t>to</w:t>
      </w:r>
      <w:r>
        <w:rPr>
          <w:spacing w:val="-21"/>
          <w:sz w:val="28"/>
        </w:rPr>
        <w:t xml:space="preserve"> </w:t>
      </w:r>
      <w:r>
        <w:rPr>
          <w:sz w:val="28"/>
        </w:rPr>
        <w:t>initialize</w:t>
      </w:r>
      <w:r>
        <w:rPr>
          <w:spacing w:val="-18"/>
          <w:sz w:val="28"/>
        </w:rPr>
        <w:t xml:space="preserve"> </w:t>
      </w:r>
      <w:r>
        <w:rPr>
          <w:sz w:val="28"/>
        </w:rPr>
        <w:t>string</w:t>
      </w:r>
      <w:r>
        <w:rPr>
          <w:spacing w:val="-15"/>
          <w:sz w:val="28"/>
        </w:rPr>
        <w:t xml:space="preserve"> </w:t>
      </w:r>
      <w:r>
        <w:rPr>
          <w:sz w:val="28"/>
        </w:rPr>
        <w:t>array</w:t>
      </w:r>
      <w:r>
        <w:rPr>
          <w:spacing w:val="-18"/>
          <w:sz w:val="28"/>
        </w:rPr>
        <w:t xml:space="preserve"> </w:t>
      </w:r>
      <w:r>
        <w:rPr>
          <w:sz w:val="28"/>
        </w:rPr>
        <w:t>–</w:t>
      </w:r>
      <w:r>
        <w:rPr>
          <w:spacing w:val="-16"/>
          <w:sz w:val="28"/>
        </w:rPr>
        <w:t xml:space="preserve"> </w:t>
      </w:r>
      <w:r>
        <w:rPr>
          <w:sz w:val="28"/>
        </w:rPr>
        <w:t>at</w:t>
      </w:r>
      <w:r>
        <w:rPr>
          <w:spacing w:val="-18"/>
          <w:sz w:val="28"/>
        </w:rPr>
        <w:t xml:space="preserve"> </w:t>
      </w:r>
      <w:r>
        <w:rPr>
          <w:sz w:val="28"/>
        </w:rPr>
        <w:t>the</w:t>
      </w:r>
      <w:r>
        <w:rPr>
          <w:spacing w:val="-19"/>
          <w:sz w:val="28"/>
        </w:rPr>
        <w:t xml:space="preserve"> </w:t>
      </w:r>
      <w:r>
        <w:rPr>
          <w:sz w:val="28"/>
        </w:rPr>
        <w:t>time</w:t>
      </w:r>
      <w:r>
        <w:rPr>
          <w:spacing w:val="-22"/>
          <w:sz w:val="28"/>
        </w:rPr>
        <w:t xml:space="preserve"> </w:t>
      </w:r>
      <w:r>
        <w:rPr>
          <w:sz w:val="28"/>
        </w:rPr>
        <w:t>of</w:t>
      </w:r>
      <w:r>
        <w:rPr>
          <w:spacing w:val="-21"/>
          <w:sz w:val="28"/>
        </w:rPr>
        <w:t xml:space="preserve"> </w:t>
      </w:r>
      <w:r>
        <w:rPr>
          <w:sz w:val="28"/>
        </w:rPr>
        <w:t>declaration,</w:t>
      </w:r>
      <w:r>
        <w:rPr>
          <w:spacing w:val="-16"/>
          <w:sz w:val="28"/>
        </w:rPr>
        <w:t xml:space="preserve"> </w:t>
      </w:r>
      <w:r>
        <w:rPr>
          <w:sz w:val="28"/>
        </w:rPr>
        <w:t>populating values after</w:t>
      </w:r>
      <w:r>
        <w:rPr>
          <w:spacing w:val="-4"/>
          <w:sz w:val="28"/>
        </w:rPr>
        <w:t xml:space="preserve"> </w:t>
      </w:r>
      <w:r>
        <w:rPr>
          <w:sz w:val="28"/>
        </w:rPr>
        <w:t>declaration.</w:t>
      </w:r>
    </w:p>
    <w:p w:rsidR="009F1146" w:rsidRDefault="00C3480C">
      <w:pPr>
        <w:pStyle w:val="ListParagraph"/>
        <w:numPr>
          <w:ilvl w:val="2"/>
          <w:numId w:val="2"/>
        </w:numPr>
        <w:tabs>
          <w:tab w:val="left" w:pos="933"/>
          <w:tab w:val="left" w:pos="934"/>
        </w:tabs>
        <w:spacing w:line="360" w:lineRule="auto"/>
        <w:ind w:right="654" w:hanging="360"/>
        <w:rPr>
          <w:sz w:val="28"/>
        </w:rPr>
      </w:pPr>
      <w:r>
        <w:rPr>
          <w:sz w:val="28"/>
        </w:rPr>
        <w:t>We can do different kind of processing on string array such as iteration, sorting, searching etc.</w:t>
      </w:r>
    </w:p>
    <w:p w:rsidR="009F1146" w:rsidRDefault="009F1146">
      <w:pPr>
        <w:pStyle w:val="BodyText"/>
        <w:spacing w:before="5"/>
        <w:rPr>
          <w:sz w:val="27"/>
        </w:rPr>
      </w:pPr>
    </w:p>
    <w:p w:rsidR="009F1146" w:rsidRDefault="00C3480C">
      <w:pPr>
        <w:pStyle w:val="Heading1"/>
      </w:pPr>
      <w:r>
        <w:t>Multidimensional Arrays</w:t>
      </w:r>
    </w:p>
    <w:p w:rsidR="009F1146" w:rsidRDefault="00C3480C">
      <w:pPr>
        <w:pStyle w:val="BodyText"/>
        <w:spacing w:before="7"/>
        <w:ind w:left="1682"/>
      </w:pPr>
      <w:r>
        <w:t>Multidimensional Arrays can be defined in simple words as array of arrays.</w:t>
      </w:r>
    </w:p>
    <w:p w:rsidR="009F1146" w:rsidRDefault="00C3480C">
      <w:pPr>
        <w:pStyle w:val="BodyText"/>
        <w:spacing w:before="160"/>
        <w:ind w:left="210"/>
      </w:pPr>
      <w:r>
        <w:t>Data in multidimensional arrays are stored in</w:t>
      </w:r>
      <w:r>
        <w:t xml:space="preserve"> tabular form (in row major order).</w:t>
      </w:r>
    </w:p>
    <w:p w:rsidR="009F1146" w:rsidRDefault="009F1146">
      <w:pPr>
        <w:pStyle w:val="BodyText"/>
        <w:rPr>
          <w:sz w:val="30"/>
        </w:rPr>
      </w:pPr>
    </w:p>
    <w:p w:rsidR="009F1146" w:rsidRDefault="009F1146">
      <w:pPr>
        <w:pStyle w:val="BodyText"/>
        <w:spacing w:before="10"/>
        <w:rPr>
          <w:sz w:val="25"/>
        </w:rPr>
      </w:pPr>
    </w:p>
    <w:p w:rsidR="009F1146" w:rsidRDefault="00C3480C">
      <w:pPr>
        <w:pStyle w:val="BodyText"/>
        <w:ind w:left="210"/>
      </w:pPr>
      <w:r>
        <w:t>Syntax:</w:t>
      </w:r>
    </w:p>
    <w:p w:rsidR="009F1146" w:rsidRDefault="00C3480C">
      <w:pPr>
        <w:pStyle w:val="BodyText"/>
        <w:tabs>
          <w:tab w:val="left" w:pos="1931"/>
          <w:tab w:val="left" w:pos="3914"/>
          <w:tab w:val="left" w:pos="6223"/>
          <w:tab w:val="left" w:pos="7692"/>
          <w:tab w:val="left" w:pos="9226"/>
          <w:tab w:val="left" w:pos="9593"/>
        </w:tabs>
        <w:spacing w:before="164" w:line="362" w:lineRule="auto"/>
        <w:ind w:left="210" w:right="489"/>
      </w:pPr>
      <w:proofErr w:type="spellStart"/>
      <w:r>
        <w:t>data_type</w:t>
      </w:r>
      <w:proofErr w:type="spellEnd"/>
      <w:r>
        <w:t>[1st</w:t>
      </w:r>
      <w:r>
        <w:tab/>
      </w:r>
      <w:proofErr w:type="gramStart"/>
      <w:r>
        <w:t>dimension][</w:t>
      </w:r>
      <w:proofErr w:type="gramEnd"/>
      <w:r>
        <w:t>2nd</w:t>
      </w:r>
      <w:r>
        <w:tab/>
        <w:t>dimension][]..[Nth</w:t>
      </w:r>
      <w:r>
        <w:tab/>
        <w:t>dimension]</w:t>
      </w:r>
      <w:r>
        <w:tab/>
      </w:r>
      <w:proofErr w:type="spellStart"/>
      <w:r>
        <w:t>array_name</w:t>
      </w:r>
      <w:proofErr w:type="spellEnd"/>
      <w:r>
        <w:tab/>
        <w:t>=</w:t>
      </w:r>
      <w:r>
        <w:tab/>
      </w:r>
      <w:r>
        <w:rPr>
          <w:spacing w:val="-11"/>
        </w:rPr>
        <w:t xml:space="preserve">new </w:t>
      </w:r>
      <w:proofErr w:type="spellStart"/>
      <w:r>
        <w:t>data_type</w:t>
      </w:r>
      <w:proofErr w:type="spellEnd"/>
      <w:r>
        <w:t>[size1][size2]….[</w:t>
      </w:r>
      <w:proofErr w:type="spellStart"/>
      <w:r>
        <w:t>sizeN</w:t>
      </w:r>
      <w:proofErr w:type="spellEnd"/>
      <w:r>
        <w:t>];</w:t>
      </w:r>
    </w:p>
    <w:p w:rsidR="009F1146" w:rsidRDefault="009F1146">
      <w:pPr>
        <w:pStyle w:val="BodyText"/>
        <w:spacing w:before="3"/>
        <w:rPr>
          <w:sz w:val="41"/>
        </w:rPr>
      </w:pPr>
    </w:p>
    <w:p w:rsidR="009F1146" w:rsidRDefault="00C3480C">
      <w:pPr>
        <w:pStyle w:val="BodyText"/>
        <w:ind w:left="210"/>
      </w:pPr>
      <w:r>
        <w:t>where:</w:t>
      </w:r>
    </w:p>
    <w:p w:rsidR="009F1146" w:rsidRDefault="00C3480C">
      <w:pPr>
        <w:pStyle w:val="ListParagraph"/>
        <w:numPr>
          <w:ilvl w:val="2"/>
          <w:numId w:val="2"/>
        </w:numPr>
        <w:tabs>
          <w:tab w:val="left" w:pos="933"/>
          <w:tab w:val="left" w:pos="934"/>
        </w:tabs>
        <w:spacing w:before="160"/>
        <w:ind w:hanging="364"/>
        <w:rPr>
          <w:sz w:val="28"/>
        </w:rPr>
      </w:pPr>
      <w:proofErr w:type="spellStart"/>
      <w:r>
        <w:rPr>
          <w:sz w:val="28"/>
        </w:rPr>
        <w:t>data_type</w:t>
      </w:r>
      <w:proofErr w:type="spellEnd"/>
      <w:r>
        <w:rPr>
          <w:sz w:val="28"/>
        </w:rPr>
        <w:t>: Type of data to be stored in the array. For example: int, char,</w:t>
      </w:r>
      <w:r>
        <w:rPr>
          <w:spacing w:val="-44"/>
          <w:sz w:val="28"/>
        </w:rPr>
        <w:t xml:space="preserve"> </w:t>
      </w:r>
      <w:r>
        <w:rPr>
          <w:sz w:val="28"/>
        </w:rPr>
        <w:t>etc.</w:t>
      </w:r>
    </w:p>
    <w:p w:rsidR="009F1146" w:rsidRDefault="00C3480C">
      <w:pPr>
        <w:pStyle w:val="ListParagraph"/>
        <w:numPr>
          <w:ilvl w:val="2"/>
          <w:numId w:val="2"/>
        </w:numPr>
        <w:tabs>
          <w:tab w:val="left" w:pos="933"/>
          <w:tab w:val="left" w:pos="934"/>
        </w:tabs>
        <w:spacing w:before="161"/>
        <w:ind w:hanging="364"/>
        <w:rPr>
          <w:sz w:val="28"/>
        </w:rPr>
      </w:pPr>
      <w:r>
        <w:rPr>
          <w:sz w:val="28"/>
        </w:rPr>
        <w:t xml:space="preserve">dimension: The dimension of the array </w:t>
      </w:r>
      <w:proofErr w:type="spellStart"/>
      <w:proofErr w:type="gramStart"/>
      <w:r>
        <w:rPr>
          <w:sz w:val="28"/>
        </w:rPr>
        <w:t>created.For</w:t>
      </w:r>
      <w:proofErr w:type="spellEnd"/>
      <w:proofErr w:type="gramEnd"/>
      <w:r>
        <w:rPr>
          <w:sz w:val="28"/>
        </w:rPr>
        <w:t xml:space="preserve"> example: 1D, 2D,</w:t>
      </w:r>
      <w:r>
        <w:rPr>
          <w:spacing w:val="-23"/>
          <w:sz w:val="28"/>
        </w:rPr>
        <w:t xml:space="preserve"> </w:t>
      </w:r>
      <w:r>
        <w:rPr>
          <w:sz w:val="28"/>
        </w:rPr>
        <w:t>etc.</w:t>
      </w:r>
    </w:p>
    <w:p w:rsidR="009F1146" w:rsidRDefault="00C3480C">
      <w:pPr>
        <w:pStyle w:val="ListParagraph"/>
        <w:numPr>
          <w:ilvl w:val="2"/>
          <w:numId w:val="2"/>
        </w:numPr>
        <w:tabs>
          <w:tab w:val="left" w:pos="933"/>
          <w:tab w:val="left" w:pos="934"/>
        </w:tabs>
        <w:spacing w:before="163"/>
        <w:ind w:hanging="364"/>
        <w:rPr>
          <w:sz w:val="28"/>
        </w:rPr>
      </w:pPr>
      <w:proofErr w:type="spellStart"/>
      <w:r>
        <w:rPr>
          <w:sz w:val="28"/>
        </w:rPr>
        <w:t>array_name</w:t>
      </w:r>
      <w:proofErr w:type="spellEnd"/>
      <w:r>
        <w:rPr>
          <w:sz w:val="28"/>
        </w:rPr>
        <w:t>: Name of the</w:t>
      </w:r>
      <w:r>
        <w:rPr>
          <w:spacing w:val="-17"/>
          <w:sz w:val="28"/>
        </w:rPr>
        <w:t xml:space="preserve"> </w:t>
      </w:r>
      <w:r>
        <w:rPr>
          <w:sz w:val="28"/>
        </w:rPr>
        <w:t>array</w:t>
      </w:r>
    </w:p>
    <w:p w:rsidR="009F1146" w:rsidRDefault="00C3480C">
      <w:pPr>
        <w:pStyle w:val="ListParagraph"/>
        <w:numPr>
          <w:ilvl w:val="2"/>
          <w:numId w:val="2"/>
        </w:numPr>
        <w:tabs>
          <w:tab w:val="left" w:pos="933"/>
          <w:tab w:val="left" w:pos="934"/>
        </w:tabs>
        <w:spacing w:before="161"/>
        <w:ind w:hanging="364"/>
        <w:rPr>
          <w:sz w:val="28"/>
        </w:rPr>
      </w:pPr>
      <w:r>
        <w:rPr>
          <w:sz w:val="28"/>
        </w:rPr>
        <w:t xml:space="preserve">size1, size2, …, </w:t>
      </w:r>
      <w:proofErr w:type="spellStart"/>
      <w:r>
        <w:rPr>
          <w:sz w:val="28"/>
        </w:rPr>
        <w:t>sizeN</w:t>
      </w:r>
      <w:proofErr w:type="spellEnd"/>
      <w:r>
        <w:rPr>
          <w:sz w:val="28"/>
        </w:rPr>
        <w:t>: Sizes of the dimensions</w:t>
      </w:r>
      <w:r>
        <w:rPr>
          <w:spacing w:val="-9"/>
          <w:sz w:val="28"/>
        </w:rPr>
        <w:t xml:space="preserve"> </w:t>
      </w:r>
      <w:r>
        <w:rPr>
          <w:sz w:val="28"/>
        </w:rPr>
        <w:t>respectively.</w:t>
      </w:r>
    </w:p>
    <w:p w:rsidR="009F1146" w:rsidRDefault="009F1146">
      <w:pPr>
        <w:pStyle w:val="BodyText"/>
        <w:spacing w:before="8"/>
        <w:rPr>
          <w:sz w:val="41"/>
        </w:rPr>
      </w:pPr>
    </w:p>
    <w:p w:rsidR="009F1146" w:rsidRDefault="00C3480C">
      <w:pPr>
        <w:pStyle w:val="Heading1"/>
      </w:pPr>
      <w:r>
        <w:t>Classes and Object</w:t>
      </w:r>
    </w:p>
    <w:p w:rsidR="009F1146" w:rsidRDefault="00C3480C">
      <w:pPr>
        <w:pStyle w:val="BodyText"/>
        <w:spacing w:before="4"/>
        <w:ind w:left="1190"/>
      </w:pPr>
      <w:r>
        <w:t>A Class is like an object constructor, or a "blueprint" for creating obj</w:t>
      </w:r>
      <w:r>
        <w:t>ects.</w:t>
      </w:r>
    </w:p>
    <w:p w:rsidR="009F1146" w:rsidRDefault="00C3480C">
      <w:pPr>
        <w:pStyle w:val="Heading1"/>
        <w:spacing w:before="161"/>
      </w:pPr>
      <w:r>
        <w:t>Create a Class</w:t>
      </w:r>
    </w:p>
    <w:p w:rsidR="009F1146" w:rsidRDefault="00C3480C">
      <w:pPr>
        <w:pStyle w:val="BodyText"/>
        <w:spacing w:before="160" w:line="362" w:lineRule="auto"/>
        <w:ind w:left="210" w:right="5785"/>
      </w:pPr>
      <w:r>
        <w:t>To create a class, use the keyword class: MyClass.java</w:t>
      </w:r>
    </w:p>
    <w:p w:rsidR="009F1146" w:rsidRDefault="009F1146">
      <w:pPr>
        <w:spacing w:line="362" w:lineRule="auto"/>
        <w:sectPr w:rsidR="009F1146">
          <w:pgSz w:w="12240" w:h="15840"/>
          <w:pgMar w:top="1200" w:right="720" w:bottom="280" w:left="980" w:header="720" w:footer="720" w:gutter="0"/>
          <w:cols w:space="720"/>
        </w:sectPr>
      </w:pPr>
    </w:p>
    <w:p w:rsidR="009F1146" w:rsidRDefault="00C3480C">
      <w:pPr>
        <w:pStyle w:val="BodyText"/>
        <w:spacing w:before="67" w:line="360" w:lineRule="auto"/>
        <w:ind w:left="210" w:right="4638"/>
      </w:pPr>
      <w:r>
        <w:lastRenderedPageBreak/>
        <w:pict>
          <v:shape id="_x0000_s1028" style="position:absolute;left:0;text-align:left;margin-left:54pt;margin-top:62.9pt;width:504.1pt;height:661.1pt;z-index:-16005632;mso-position-horizontal-relative:page;mso-position-vertical-relative:page" coordorigin="1080,1258" coordsize="10082,13222" path="m11162,1258r-10,l11152,1268r,13202l1090,14470r,-13202l11152,1268r,-10l1090,1258r-10,l1080,14479r10,l1090,14480r10072,l11162,14470r,-13202l11162,1258xe" fillcolor="black" stroked="f">
            <v:path arrowok="t"/>
            <w10:wrap anchorx="page" anchory="page"/>
          </v:shape>
        </w:pict>
      </w:r>
      <w:r>
        <w:t>Create a class named "</w:t>
      </w:r>
      <w:proofErr w:type="spellStart"/>
      <w:r>
        <w:t>MyClass</w:t>
      </w:r>
      <w:proofErr w:type="spellEnd"/>
      <w:r>
        <w:t xml:space="preserve">" with a variable x: public class </w:t>
      </w:r>
      <w:proofErr w:type="spellStart"/>
      <w:r>
        <w:t>MyClass</w:t>
      </w:r>
      <w:proofErr w:type="spellEnd"/>
      <w:r>
        <w:t xml:space="preserve"> {</w:t>
      </w:r>
    </w:p>
    <w:p w:rsidR="009F1146" w:rsidRDefault="00C3480C">
      <w:pPr>
        <w:pStyle w:val="BodyText"/>
        <w:spacing w:line="316" w:lineRule="exact"/>
        <w:ind w:left="352"/>
      </w:pPr>
      <w:r>
        <w:t>int x = 5;</w:t>
      </w:r>
    </w:p>
    <w:p w:rsidR="009F1146" w:rsidRDefault="00C3480C">
      <w:pPr>
        <w:pStyle w:val="BodyText"/>
        <w:spacing w:before="168"/>
        <w:ind w:left="210"/>
      </w:pPr>
      <w:r>
        <w:t>}</w:t>
      </w:r>
    </w:p>
    <w:p w:rsidR="009F1146" w:rsidRDefault="00C3480C">
      <w:pPr>
        <w:pStyle w:val="Heading1"/>
        <w:spacing w:before="155"/>
      </w:pPr>
      <w:r>
        <w:t>Create an Object</w:t>
      </w:r>
    </w:p>
    <w:p w:rsidR="009F1146" w:rsidRDefault="00C3480C">
      <w:pPr>
        <w:pStyle w:val="BodyText"/>
        <w:spacing w:before="5" w:line="360" w:lineRule="auto"/>
        <w:ind w:left="210" w:right="1516"/>
      </w:pPr>
      <w:r>
        <w:t xml:space="preserve">In Java, an object is created from a class. We have already created the class named </w:t>
      </w:r>
      <w:proofErr w:type="spellStart"/>
      <w:r>
        <w:t>MyClass</w:t>
      </w:r>
      <w:proofErr w:type="spellEnd"/>
      <w:r>
        <w:t>, so now we can use this to create objects.</w:t>
      </w:r>
    </w:p>
    <w:p w:rsidR="009F1146" w:rsidRDefault="00C3480C">
      <w:pPr>
        <w:pStyle w:val="BodyText"/>
        <w:spacing w:before="3" w:line="357" w:lineRule="auto"/>
        <w:ind w:left="210" w:right="489"/>
      </w:pPr>
      <w:r>
        <w:t xml:space="preserve">To create an object of </w:t>
      </w:r>
      <w:proofErr w:type="spellStart"/>
      <w:r>
        <w:t>MyClass</w:t>
      </w:r>
      <w:proofErr w:type="spellEnd"/>
      <w:r>
        <w:t>, specify the class name, followed by the object name, and use the keyword new:</w:t>
      </w:r>
    </w:p>
    <w:p w:rsidR="009F1146" w:rsidRDefault="00C3480C">
      <w:pPr>
        <w:pStyle w:val="BodyText"/>
        <w:spacing w:line="321" w:lineRule="exact"/>
        <w:ind w:left="210"/>
      </w:pPr>
      <w:r>
        <w:t>Example</w:t>
      </w:r>
    </w:p>
    <w:p w:rsidR="009F1146" w:rsidRDefault="00C3480C">
      <w:pPr>
        <w:pStyle w:val="BodyText"/>
        <w:spacing w:before="166" w:line="360" w:lineRule="auto"/>
        <w:ind w:left="210" w:right="3859"/>
      </w:pPr>
      <w:r>
        <w:t>Cre</w:t>
      </w:r>
      <w:r>
        <w:t>ate an object called "</w:t>
      </w:r>
      <w:proofErr w:type="spellStart"/>
      <w:r>
        <w:t>myObj</w:t>
      </w:r>
      <w:proofErr w:type="spellEnd"/>
      <w:r>
        <w:t xml:space="preserve">" and print the value of x: public class </w:t>
      </w:r>
      <w:proofErr w:type="spellStart"/>
      <w:r>
        <w:t>MyClass</w:t>
      </w:r>
      <w:proofErr w:type="spellEnd"/>
      <w:r>
        <w:t xml:space="preserve"> {</w:t>
      </w:r>
    </w:p>
    <w:p w:rsidR="009F1146" w:rsidRDefault="00C3480C">
      <w:pPr>
        <w:pStyle w:val="BodyText"/>
        <w:spacing w:before="1"/>
        <w:ind w:left="352"/>
      </w:pPr>
      <w:r>
        <w:t>int x = 5;</w:t>
      </w:r>
    </w:p>
    <w:p w:rsidR="009F1146" w:rsidRDefault="009F1146">
      <w:pPr>
        <w:pStyle w:val="BodyText"/>
        <w:rPr>
          <w:sz w:val="30"/>
        </w:rPr>
      </w:pPr>
    </w:p>
    <w:p w:rsidR="009F1146" w:rsidRDefault="009F1146">
      <w:pPr>
        <w:pStyle w:val="BodyText"/>
        <w:spacing w:before="1"/>
        <w:rPr>
          <w:sz w:val="26"/>
        </w:rPr>
      </w:pPr>
    </w:p>
    <w:p w:rsidR="009F1146" w:rsidRDefault="00C3480C">
      <w:pPr>
        <w:pStyle w:val="BodyText"/>
        <w:spacing w:line="360" w:lineRule="auto"/>
        <w:ind w:left="491" w:right="5814" w:hanging="142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  <w:proofErr w:type="spellStart"/>
      <w:r>
        <w:t>MyClass</w:t>
      </w:r>
      <w:proofErr w:type="spellEnd"/>
      <w:r>
        <w:t xml:space="preserve"> </w:t>
      </w:r>
      <w:proofErr w:type="spellStart"/>
      <w:r>
        <w:t>myObj</w:t>
      </w:r>
      <w:proofErr w:type="spellEnd"/>
      <w:r>
        <w:t xml:space="preserve"> = new </w:t>
      </w:r>
      <w:proofErr w:type="spellStart"/>
      <w:r>
        <w:t>MyClass</w:t>
      </w:r>
      <w:proofErr w:type="spellEnd"/>
      <w:r>
        <w:t xml:space="preserve">(); </w:t>
      </w:r>
      <w:proofErr w:type="spellStart"/>
      <w:r>
        <w:t>System.out.println</w:t>
      </w:r>
      <w:proofErr w:type="spellEnd"/>
      <w:r>
        <w:t>(</w:t>
      </w:r>
      <w:proofErr w:type="spellStart"/>
      <w:r>
        <w:t>myObj.x</w:t>
      </w:r>
      <w:proofErr w:type="spellEnd"/>
      <w:r>
        <w:t>);</w:t>
      </w:r>
    </w:p>
    <w:p w:rsidR="009F1146" w:rsidRDefault="00C3480C">
      <w:pPr>
        <w:pStyle w:val="BodyText"/>
        <w:spacing w:before="1"/>
        <w:ind w:left="352"/>
      </w:pPr>
      <w:r>
        <w:t>}</w:t>
      </w:r>
    </w:p>
    <w:p w:rsidR="009F1146" w:rsidRDefault="00C3480C">
      <w:pPr>
        <w:pStyle w:val="BodyText"/>
        <w:spacing w:before="158"/>
        <w:ind w:left="210"/>
      </w:pPr>
      <w:r>
        <w:t>}</w:t>
      </w:r>
    </w:p>
    <w:p w:rsidR="009F1146" w:rsidRDefault="009F1146">
      <w:pPr>
        <w:pStyle w:val="BodyText"/>
        <w:rPr>
          <w:sz w:val="20"/>
        </w:rPr>
      </w:pPr>
    </w:p>
    <w:p w:rsidR="009F1146" w:rsidRDefault="009F1146">
      <w:pPr>
        <w:pStyle w:val="BodyText"/>
      </w:pPr>
    </w:p>
    <w:p w:rsidR="009F1146" w:rsidRDefault="00C3480C">
      <w:pPr>
        <w:pStyle w:val="Heading1"/>
        <w:spacing w:before="89"/>
        <w:jc w:val="both"/>
      </w:pPr>
      <w:r>
        <w:t>Getters and return values</w:t>
      </w:r>
    </w:p>
    <w:p w:rsidR="009F1146" w:rsidRDefault="00C3480C">
      <w:pPr>
        <w:pStyle w:val="BodyText"/>
        <w:spacing w:before="4" w:line="360" w:lineRule="auto"/>
        <w:ind w:left="210" w:right="461" w:firstLine="1397"/>
        <w:jc w:val="both"/>
      </w:pPr>
      <w:r>
        <w:t>The</w:t>
      </w:r>
      <w:r>
        <w:rPr>
          <w:spacing w:val="-5"/>
        </w:rPr>
        <w:t xml:space="preserve"> </w:t>
      </w:r>
      <w:r>
        <w:t>get</w:t>
      </w:r>
      <w:r>
        <w:rPr>
          <w:spacing w:val="1"/>
        </w:rPr>
        <w:t xml:space="preserve"> </w:t>
      </w:r>
      <w:r>
        <w:t>method</w:t>
      </w:r>
      <w:r>
        <w:rPr>
          <w:spacing w:val="-13"/>
        </w:rPr>
        <w:t xml:space="preserve"> </w:t>
      </w:r>
      <w:r>
        <w:t>returns</w:t>
      </w:r>
      <w:r>
        <w:rPr>
          <w:spacing w:val="-12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variable</w:t>
      </w:r>
      <w:r>
        <w:rPr>
          <w:spacing w:val="-15"/>
        </w:rPr>
        <w:t xml:space="preserve"> </w:t>
      </w:r>
      <w:r>
        <w:t>value,</w:t>
      </w:r>
      <w:r>
        <w:rPr>
          <w:spacing w:val="-15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the set</w:t>
      </w:r>
      <w:r>
        <w:rPr>
          <w:spacing w:val="-1"/>
        </w:rPr>
        <w:t xml:space="preserve"> </w:t>
      </w:r>
      <w:r>
        <w:t>method</w:t>
      </w:r>
      <w:r>
        <w:rPr>
          <w:spacing w:val="-13"/>
        </w:rPr>
        <w:t xml:space="preserve"> </w:t>
      </w:r>
      <w:r>
        <w:t>sets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value. Syntax for both is that they start with either get or set, followed by the name of the variable, with the first letter in upper case:</w:t>
      </w:r>
    </w:p>
    <w:p w:rsidR="009F1146" w:rsidRDefault="00C3480C">
      <w:pPr>
        <w:pStyle w:val="BodyText"/>
        <w:spacing w:line="318" w:lineRule="exact"/>
        <w:ind w:left="210"/>
      </w:pPr>
      <w:r>
        <w:t>Example</w:t>
      </w:r>
    </w:p>
    <w:p w:rsidR="009F1146" w:rsidRDefault="00C3480C">
      <w:pPr>
        <w:pStyle w:val="BodyText"/>
        <w:spacing w:before="168"/>
        <w:ind w:left="210"/>
        <w:jc w:val="both"/>
      </w:pPr>
      <w:r>
        <w:t>public class Person {</w:t>
      </w:r>
    </w:p>
    <w:p w:rsidR="009F1146" w:rsidRDefault="00C3480C">
      <w:pPr>
        <w:pStyle w:val="BodyText"/>
        <w:spacing w:before="160"/>
        <w:ind w:left="352"/>
      </w:pPr>
      <w:r>
        <w:t>private String name; // private = restric</w:t>
      </w:r>
      <w:r>
        <w:t>ted access</w:t>
      </w:r>
    </w:p>
    <w:p w:rsidR="009F1146" w:rsidRDefault="009F1146">
      <w:pPr>
        <w:sectPr w:rsidR="009F1146">
          <w:pgSz w:w="12240" w:h="15840"/>
          <w:pgMar w:top="1200" w:right="720" w:bottom="280" w:left="980" w:header="720" w:footer="720" w:gutter="0"/>
          <w:cols w:space="720"/>
        </w:sectPr>
      </w:pPr>
    </w:p>
    <w:p w:rsidR="009F1146" w:rsidRDefault="00C3480C">
      <w:pPr>
        <w:pStyle w:val="BodyText"/>
        <w:spacing w:before="67"/>
        <w:ind w:left="352"/>
      </w:pPr>
      <w:r>
        <w:lastRenderedPageBreak/>
        <w:pict>
          <v:shape id="_x0000_s1027" style="position:absolute;left:0;text-align:left;margin-left:54pt;margin-top:62.9pt;width:504.1pt;height:665.6pt;z-index:-16005120;mso-position-horizontal-relative:page;mso-position-vertical-relative:page" coordorigin="1080,1258" coordsize="10082,13312" path="m11162,1258r-10,l11152,1268r,13292l1090,14560r,-13292l11152,1268r,-10l1090,1258r-10,l1080,14570r10,l11162,14570r,-10l11162,1268r,-10xe" fillcolor="black" stroked="f">
            <v:path arrowok="t"/>
            <w10:wrap anchorx="page" anchory="page"/>
          </v:shape>
        </w:pict>
      </w:r>
      <w:r>
        <w:t>// Getter</w:t>
      </w:r>
    </w:p>
    <w:p w:rsidR="009F1146" w:rsidRDefault="00C3480C">
      <w:pPr>
        <w:pStyle w:val="BodyText"/>
        <w:spacing w:before="161" w:line="360" w:lineRule="auto"/>
        <w:ind w:left="491" w:right="7245" w:hanging="142"/>
      </w:pPr>
      <w:r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 return name;</w:t>
      </w:r>
    </w:p>
    <w:p w:rsidR="009F1146" w:rsidRDefault="00C3480C">
      <w:pPr>
        <w:pStyle w:val="BodyText"/>
        <w:spacing w:before="1"/>
        <w:ind w:left="352"/>
      </w:pPr>
      <w:r>
        <w:t>}</w:t>
      </w:r>
    </w:p>
    <w:p w:rsidR="009F1146" w:rsidRDefault="009F1146">
      <w:pPr>
        <w:pStyle w:val="BodyText"/>
        <w:rPr>
          <w:sz w:val="30"/>
        </w:rPr>
      </w:pPr>
    </w:p>
    <w:p w:rsidR="009F1146" w:rsidRDefault="009F1146">
      <w:pPr>
        <w:pStyle w:val="BodyText"/>
        <w:spacing w:before="10"/>
        <w:rPr>
          <w:sz w:val="25"/>
        </w:rPr>
      </w:pPr>
    </w:p>
    <w:p w:rsidR="009F1146" w:rsidRDefault="00C3480C">
      <w:pPr>
        <w:pStyle w:val="BodyText"/>
        <w:spacing w:before="1"/>
        <w:ind w:left="352"/>
      </w:pPr>
      <w:r>
        <w:t>// Setter</w:t>
      </w:r>
    </w:p>
    <w:p w:rsidR="009F1146" w:rsidRDefault="00C3480C">
      <w:pPr>
        <w:pStyle w:val="BodyText"/>
        <w:spacing w:before="160" w:line="362" w:lineRule="auto"/>
        <w:ind w:left="491" w:right="5573" w:hanging="142"/>
      </w:pPr>
      <w:r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newName</w:t>
      </w:r>
      <w:proofErr w:type="spellEnd"/>
      <w:r>
        <w:t xml:space="preserve">) { this.name = </w:t>
      </w:r>
      <w:proofErr w:type="spellStart"/>
      <w:r>
        <w:t>newName</w:t>
      </w:r>
      <w:proofErr w:type="spellEnd"/>
      <w:r>
        <w:t>;</w:t>
      </w:r>
    </w:p>
    <w:p w:rsidR="009F1146" w:rsidRDefault="00C3480C">
      <w:pPr>
        <w:pStyle w:val="BodyText"/>
        <w:spacing w:line="315" w:lineRule="exact"/>
        <w:ind w:left="352"/>
      </w:pPr>
      <w:r>
        <w:t>}</w:t>
      </w:r>
    </w:p>
    <w:p w:rsidR="009F1146" w:rsidRDefault="00C3480C">
      <w:pPr>
        <w:pStyle w:val="BodyText"/>
        <w:spacing w:before="163"/>
        <w:ind w:left="210"/>
      </w:pPr>
      <w:r>
        <w:t>}</w:t>
      </w:r>
    </w:p>
    <w:p w:rsidR="009F1146" w:rsidRDefault="009F1146">
      <w:pPr>
        <w:pStyle w:val="BodyText"/>
        <w:rPr>
          <w:sz w:val="20"/>
        </w:rPr>
      </w:pPr>
    </w:p>
    <w:p w:rsidR="009F1146" w:rsidRDefault="00C3480C">
      <w:pPr>
        <w:pStyle w:val="Heading1"/>
        <w:spacing w:before="252"/>
        <w:jc w:val="both"/>
      </w:pPr>
      <w:r>
        <w:t>Method parameter</w:t>
      </w:r>
    </w:p>
    <w:p w:rsidR="009F1146" w:rsidRDefault="00C3480C">
      <w:pPr>
        <w:pStyle w:val="BodyText"/>
        <w:spacing w:before="162" w:line="360" w:lineRule="auto"/>
        <w:ind w:left="210" w:right="472"/>
        <w:jc w:val="both"/>
      </w:pPr>
      <w:r>
        <w:t>In Java, parameters sent to methods are passed-by-value: What is passed "to" a method is referred to as an "argument". The "type" of data that a method can receive is referred to as a "parameter".</w:t>
      </w:r>
    </w:p>
    <w:p w:rsidR="009F1146" w:rsidRDefault="00C3480C">
      <w:pPr>
        <w:pStyle w:val="BodyText"/>
        <w:spacing w:before="47" w:line="360" w:lineRule="auto"/>
        <w:ind w:left="256" w:right="518"/>
        <w:jc w:val="both"/>
      </w:pPr>
      <w:r>
        <w:t xml:space="preserve">Pass-by-value </w:t>
      </w:r>
      <w:proofErr w:type="gramStart"/>
      <w:r>
        <w:t>means  that</w:t>
      </w:r>
      <w:proofErr w:type="gramEnd"/>
      <w:r>
        <w:t xml:space="preserve">  when  a  method  is  called,  a </w:t>
      </w:r>
      <w:r>
        <w:t>copy of   the   value   of   each argument is passed to the method. This copy can be changed inside the method, but such a change will have NO effect on the</w:t>
      </w:r>
      <w:r>
        <w:rPr>
          <w:spacing w:val="-8"/>
        </w:rPr>
        <w:t xml:space="preserve"> </w:t>
      </w:r>
      <w:r>
        <w:t>argument.</w:t>
      </w:r>
    </w:p>
    <w:p w:rsidR="009F1146" w:rsidRDefault="00C3480C">
      <w:pPr>
        <w:pStyle w:val="Heading1"/>
        <w:spacing w:before="46"/>
      </w:pPr>
      <w:r>
        <w:t>Constructors</w:t>
      </w:r>
    </w:p>
    <w:p w:rsidR="009F1146" w:rsidRDefault="00C3480C">
      <w:pPr>
        <w:pStyle w:val="BodyText"/>
        <w:spacing w:line="360" w:lineRule="auto"/>
        <w:ind w:left="210" w:right="470" w:firstLine="1608"/>
        <w:jc w:val="both"/>
      </w:pPr>
      <w:r>
        <w:t>A Java constructor is special method that is called when an object is instan</w:t>
      </w:r>
      <w:r>
        <w:t xml:space="preserve">tiated. In other words, when you use the new keyword. The purpose of a Java constructor is to initializes the newly created object before it is used. This Java constructors tutorial will explore Java constructors in more </w:t>
      </w:r>
      <w:proofErr w:type="spellStart"/>
      <w:proofErr w:type="gramStart"/>
      <w:r>
        <w:t>detail.Here</w:t>
      </w:r>
      <w:proofErr w:type="spellEnd"/>
      <w:proofErr w:type="gramEnd"/>
      <w:r>
        <w:t xml:space="preserve"> is a simple example tha</w:t>
      </w:r>
      <w:r>
        <w:t>t creates an object, which results in the class constructor being called:</w:t>
      </w:r>
    </w:p>
    <w:p w:rsidR="009F1146" w:rsidRDefault="00C3480C">
      <w:pPr>
        <w:pStyle w:val="BodyText"/>
        <w:spacing w:line="360" w:lineRule="auto"/>
        <w:ind w:left="210" w:right="3126" w:firstLine="2657"/>
        <w:jc w:val="both"/>
      </w:pPr>
      <w:proofErr w:type="spellStart"/>
      <w:r>
        <w:t>MyClass</w:t>
      </w:r>
      <w:proofErr w:type="spellEnd"/>
      <w:r>
        <w:t xml:space="preserve"> </w:t>
      </w:r>
      <w:proofErr w:type="spellStart"/>
      <w:r>
        <w:t>myClassObj</w:t>
      </w:r>
      <w:proofErr w:type="spellEnd"/>
      <w:r>
        <w:t xml:space="preserve"> = new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); Here is a simple Java constructor declaration example.</w:t>
      </w:r>
    </w:p>
    <w:p w:rsidR="009F1146" w:rsidRDefault="00C3480C">
      <w:pPr>
        <w:pStyle w:val="BodyText"/>
        <w:spacing w:line="316" w:lineRule="exact"/>
        <w:ind w:left="210"/>
        <w:jc w:val="both"/>
      </w:pPr>
      <w:r>
        <w:t xml:space="preserve">public class </w:t>
      </w:r>
      <w:proofErr w:type="spellStart"/>
      <w:r>
        <w:t>MyClass</w:t>
      </w:r>
      <w:proofErr w:type="spellEnd"/>
      <w:r>
        <w:t xml:space="preserve"> {</w:t>
      </w:r>
    </w:p>
    <w:p w:rsidR="009F1146" w:rsidRDefault="009F1146">
      <w:pPr>
        <w:spacing w:line="316" w:lineRule="exact"/>
        <w:jc w:val="both"/>
        <w:sectPr w:rsidR="009F1146">
          <w:pgSz w:w="12240" w:h="15840"/>
          <w:pgMar w:top="1200" w:right="720" w:bottom="280" w:left="980" w:header="720" w:footer="720" w:gutter="0"/>
          <w:cols w:space="720"/>
        </w:sectPr>
      </w:pPr>
    </w:p>
    <w:p w:rsidR="009F1146" w:rsidRDefault="00C3480C">
      <w:pPr>
        <w:pStyle w:val="BodyText"/>
        <w:spacing w:before="67"/>
        <w:ind w:left="491"/>
      </w:pPr>
      <w:r>
        <w:lastRenderedPageBreak/>
        <w:pict>
          <v:shape id="_x0000_s1026" style="position:absolute;left:0;text-align:left;margin-left:54pt;margin-top:2.85pt;width:504.1pt;height:596.8pt;z-index:-16004608;mso-position-horizontal-relative:page" coordorigin="1080,57" coordsize="10082,11936" path="m11162,58r-10,l11152,68r,11914l1090,11982,1090,68r10062,l11152,58,1090,58r,-1l1080,57r,11935l1090,11992r10072,l11162,11982r,-11914l11162,58xe" fillcolor="black" stroked="f">
            <v:path arrowok="t"/>
            <w10:wrap anchorx="page"/>
          </v:shape>
        </w:pict>
      </w:r>
      <w:r>
        <w:t xml:space="preserve">public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) {</w:t>
      </w:r>
    </w:p>
    <w:p w:rsidR="009F1146" w:rsidRDefault="00C3480C">
      <w:pPr>
        <w:pStyle w:val="BodyText"/>
        <w:spacing w:before="161"/>
        <w:ind w:left="491"/>
      </w:pPr>
      <w:r>
        <w:t>}</w:t>
      </w:r>
    </w:p>
    <w:p w:rsidR="009F1146" w:rsidRDefault="00C3480C">
      <w:pPr>
        <w:pStyle w:val="BodyText"/>
        <w:spacing w:before="160"/>
        <w:ind w:left="210"/>
      </w:pPr>
      <w:r>
        <w:t>}</w:t>
      </w:r>
    </w:p>
    <w:p w:rsidR="009F1146" w:rsidRDefault="009F1146">
      <w:pPr>
        <w:pStyle w:val="BodyText"/>
        <w:rPr>
          <w:sz w:val="20"/>
        </w:rPr>
      </w:pPr>
    </w:p>
    <w:p w:rsidR="009F1146" w:rsidRDefault="009F1146">
      <w:pPr>
        <w:pStyle w:val="BodyText"/>
      </w:pPr>
    </w:p>
    <w:p w:rsidR="009F1146" w:rsidRDefault="00C3480C">
      <w:pPr>
        <w:pStyle w:val="Heading1"/>
        <w:spacing w:before="89"/>
      </w:pPr>
      <w:r>
        <w:t>Static</w:t>
      </w:r>
    </w:p>
    <w:p w:rsidR="009F1146" w:rsidRDefault="00C3480C">
      <w:pPr>
        <w:pStyle w:val="BodyText"/>
        <w:spacing w:before="4"/>
        <w:ind w:left="1120"/>
      </w:pPr>
      <w:r>
        <w:t>In Java, static keyword is mainly used for memory management. It can be used</w:t>
      </w:r>
    </w:p>
    <w:p w:rsidR="009F1146" w:rsidRDefault="00C3480C">
      <w:pPr>
        <w:pStyle w:val="BodyText"/>
        <w:spacing w:before="163" w:line="360" w:lineRule="auto"/>
        <w:ind w:left="210" w:right="469"/>
        <w:jc w:val="both"/>
      </w:pPr>
      <w:r>
        <w:t>with</w:t>
      </w:r>
      <w:r>
        <w:rPr>
          <w:spacing w:val="-2"/>
        </w:rPr>
        <w:t xml:space="preserve"> </w:t>
      </w:r>
      <w:hyperlink r:id="rId32" w:anchor="variables">
        <w:r>
          <w:t>variables</w:t>
        </w:r>
      </w:hyperlink>
      <w:r>
        <w:t>,</w:t>
      </w:r>
      <w:r>
        <w:rPr>
          <w:spacing w:val="-15"/>
        </w:rPr>
        <w:t xml:space="preserve"> </w:t>
      </w:r>
      <w:r>
        <w:t>methods,</w:t>
      </w:r>
      <w:r>
        <w:rPr>
          <w:spacing w:val="-14"/>
        </w:rPr>
        <w:t xml:space="preserve"> </w:t>
      </w:r>
      <w:r>
        <w:t>blocks</w:t>
      </w:r>
      <w:r>
        <w:rPr>
          <w:spacing w:val="-14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nested</w:t>
      </w:r>
      <w:r>
        <w:rPr>
          <w:spacing w:val="-1"/>
        </w:rPr>
        <w:t xml:space="preserve"> </w:t>
      </w:r>
      <w:hyperlink r:id="rId33" w:anchor="obj">
        <w:r>
          <w:t>classes</w:t>
        </w:r>
      </w:hyperlink>
      <w:r>
        <w:t>.</w:t>
      </w:r>
      <w:r>
        <w:rPr>
          <w:spacing w:val="-15"/>
        </w:rPr>
        <w:t xml:space="preserve"> </w:t>
      </w:r>
      <w:r>
        <w:t>It</w:t>
      </w:r>
      <w:r>
        <w:rPr>
          <w:spacing w:val="-17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keyword</w:t>
      </w:r>
      <w:r>
        <w:rPr>
          <w:spacing w:val="-13"/>
        </w:rPr>
        <w:t xml:space="preserve"> </w:t>
      </w:r>
      <w:r>
        <w:t>which</w:t>
      </w:r>
      <w:r>
        <w:rPr>
          <w:spacing w:val="-12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used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 xml:space="preserve">share the same variable or method of a given class. Basically, static is used for a constant variable or a method that is same for every </w:t>
      </w:r>
      <w:hyperlink r:id="rId34">
        <w:r>
          <w:t>instance of a</w:t>
        </w:r>
        <w:r>
          <w:rPr>
            <w:spacing w:val="-14"/>
          </w:rPr>
          <w:t xml:space="preserve"> </w:t>
        </w:r>
        <w:r>
          <w:t>class</w:t>
        </w:r>
      </w:hyperlink>
      <w:r>
        <w:t>.</w:t>
      </w:r>
    </w:p>
    <w:p w:rsidR="009F1146" w:rsidRDefault="009F1146">
      <w:pPr>
        <w:pStyle w:val="BodyText"/>
        <w:spacing w:before="1"/>
        <w:rPr>
          <w:sz w:val="42"/>
        </w:rPr>
      </w:pPr>
    </w:p>
    <w:p w:rsidR="009F1146" w:rsidRDefault="00C3480C">
      <w:pPr>
        <w:pStyle w:val="Heading1"/>
        <w:jc w:val="both"/>
      </w:pPr>
      <w:r>
        <w:t>String builder and string formatting</w:t>
      </w:r>
    </w:p>
    <w:p w:rsidR="009F1146" w:rsidRDefault="00C3480C">
      <w:pPr>
        <w:pStyle w:val="BodyText"/>
        <w:spacing w:before="160" w:line="362" w:lineRule="auto"/>
        <w:ind w:left="210" w:right="479"/>
        <w:jc w:val="both"/>
      </w:pPr>
      <w:r>
        <w:rPr>
          <w:b/>
        </w:rPr>
        <w:t>StringBuilder</w:t>
      </w:r>
      <w:r>
        <w:t>: private static final String PROFILE_PICTURE_URL_BASE = "https://cdn.myapp.com/user/";</w:t>
      </w:r>
    </w:p>
    <w:p w:rsidR="009F1146" w:rsidRDefault="00C3480C">
      <w:pPr>
        <w:pStyle w:val="BodyText"/>
        <w:spacing w:line="360" w:lineRule="auto"/>
        <w:ind w:left="210" w:right="1516"/>
      </w:pPr>
      <w:r>
        <w:t>private static final String PROFILE_PICTURE_URL_EXTENSION = ".</w:t>
      </w:r>
      <w:proofErr w:type="spellStart"/>
      <w:r>
        <w:t>png</w:t>
      </w:r>
      <w:proofErr w:type="spellEnd"/>
      <w:r>
        <w:t xml:space="preserve">"; Long </w:t>
      </w:r>
      <w:proofErr w:type="spellStart"/>
      <w:r>
        <w:t>userId</w:t>
      </w:r>
      <w:proofErr w:type="spellEnd"/>
      <w:r>
        <w:t xml:space="preserve"> = ...;</w:t>
      </w:r>
    </w:p>
    <w:p w:rsidR="009F1146" w:rsidRDefault="00C3480C">
      <w:pPr>
        <w:pStyle w:val="BodyText"/>
        <w:spacing w:line="362" w:lineRule="auto"/>
        <w:ind w:left="210" w:right="489"/>
      </w:pPr>
      <w:r>
        <w:t xml:space="preserve">StringBuilder sb = new </w:t>
      </w:r>
      <w:proofErr w:type="gramStart"/>
      <w:r>
        <w:t>StringBuilder(</w:t>
      </w:r>
      <w:proofErr w:type="gramEnd"/>
      <w:r>
        <w:t xml:space="preserve">PROFILE_PICTURE_URL_BASE); </w:t>
      </w:r>
      <w:proofErr w:type="spellStart"/>
      <w:r>
        <w:t>sb.append</w:t>
      </w:r>
      <w:proofErr w:type="spellEnd"/>
      <w:r>
        <w:t>(</w:t>
      </w:r>
      <w:proofErr w:type="spellStart"/>
      <w:r>
        <w:t>userId</w:t>
      </w:r>
      <w:proofErr w:type="spellEnd"/>
      <w:r>
        <w:t>);</w:t>
      </w:r>
    </w:p>
    <w:p w:rsidR="009F1146" w:rsidRDefault="00C3480C">
      <w:pPr>
        <w:pStyle w:val="BodyText"/>
        <w:spacing w:line="312" w:lineRule="exact"/>
        <w:ind w:left="210"/>
      </w:pPr>
      <w:proofErr w:type="spellStart"/>
      <w:proofErr w:type="gramStart"/>
      <w:r>
        <w:t>sb.append</w:t>
      </w:r>
      <w:proofErr w:type="spellEnd"/>
      <w:proofErr w:type="gramEnd"/>
      <w:r>
        <w:t>(PROFILE_PICTURE_URL_EXTENSION);</w:t>
      </w:r>
    </w:p>
    <w:p w:rsidR="009F1146" w:rsidRDefault="00C3480C">
      <w:pPr>
        <w:pStyle w:val="BodyText"/>
        <w:spacing w:before="157"/>
        <w:ind w:left="210"/>
      </w:pPr>
      <w:r>
        <w:t xml:space="preserve">String </w:t>
      </w:r>
      <w:proofErr w:type="spellStart"/>
      <w:r>
        <w:t>profilePictureUrl</w:t>
      </w:r>
      <w:proofErr w:type="spellEnd"/>
      <w:r>
        <w:t xml:space="preserve"> = </w:t>
      </w:r>
      <w:proofErr w:type="spellStart"/>
      <w:proofErr w:type="gramStart"/>
      <w:r>
        <w:t>sb.toString</w:t>
      </w:r>
      <w:proofErr w:type="spellEnd"/>
      <w:proofErr w:type="gramEnd"/>
      <w:r>
        <w:t>();</w:t>
      </w:r>
    </w:p>
    <w:p w:rsidR="009F1146" w:rsidRDefault="00C3480C">
      <w:pPr>
        <w:pStyle w:val="BodyText"/>
        <w:tabs>
          <w:tab w:val="left" w:pos="2322"/>
          <w:tab w:val="left" w:pos="3475"/>
          <w:tab w:val="left" w:pos="4442"/>
          <w:tab w:val="left" w:pos="5328"/>
          <w:tab w:val="left" w:pos="6389"/>
          <w:tab w:val="left" w:pos="9901"/>
        </w:tabs>
        <w:spacing w:before="161" w:line="362" w:lineRule="auto"/>
        <w:ind w:left="210" w:right="478"/>
      </w:pPr>
      <w:proofErr w:type="spellStart"/>
      <w:r>
        <w:rPr>
          <w:b/>
        </w:rPr>
        <w:t>String.format</w:t>
      </w:r>
      <w:proofErr w:type="spellEnd"/>
      <w:r>
        <w:rPr>
          <w:b/>
        </w:rPr>
        <w:t>:</w:t>
      </w:r>
      <w:r>
        <w:rPr>
          <w:b/>
        </w:rPr>
        <w:tab/>
      </w:r>
      <w:r>
        <w:t>private</w:t>
      </w:r>
      <w:r>
        <w:tab/>
        <w:t>static</w:t>
      </w:r>
      <w:r>
        <w:tab/>
        <w:t>final</w:t>
      </w:r>
      <w:r>
        <w:tab/>
        <w:t>String</w:t>
      </w:r>
      <w:r>
        <w:tab/>
        <w:t>PROFILE_PICTURE_URL</w:t>
      </w:r>
      <w:r>
        <w:tab/>
      </w:r>
      <w:r>
        <w:rPr>
          <w:spacing w:val="-18"/>
        </w:rPr>
        <w:t xml:space="preserve">= </w:t>
      </w:r>
      <w:r>
        <w:t>"https://cdn.myapp.com/user/%d.png";</w:t>
      </w:r>
    </w:p>
    <w:p w:rsidR="009F1146" w:rsidRDefault="00C3480C">
      <w:pPr>
        <w:pStyle w:val="BodyText"/>
        <w:spacing w:line="314" w:lineRule="exact"/>
        <w:ind w:left="210"/>
      </w:pPr>
      <w:r>
        <w:t xml:space="preserve">Long </w:t>
      </w:r>
      <w:proofErr w:type="spellStart"/>
      <w:r>
        <w:t>userId</w:t>
      </w:r>
      <w:proofErr w:type="spellEnd"/>
      <w:r>
        <w:t xml:space="preserve"> = ...;</w:t>
      </w:r>
    </w:p>
    <w:p w:rsidR="009F1146" w:rsidRDefault="00C3480C">
      <w:pPr>
        <w:pStyle w:val="BodyText"/>
        <w:spacing w:before="163"/>
        <w:ind w:left="210"/>
      </w:pPr>
      <w:r>
        <w:t xml:space="preserve">String </w:t>
      </w:r>
      <w:proofErr w:type="spellStart"/>
      <w:r>
        <w:t>profilePictureUrl</w:t>
      </w:r>
      <w:proofErr w:type="spellEnd"/>
      <w:r>
        <w:t xml:space="preserve"> = </w:t>
      </w:r>
      <w:proofErr w:type="spellStart"/>
      <w:r>
        <w:t>String.format</w:t>
      </w:r>
      <w:proofErr w:type="spellEnd"/>
      <w:r>
        <w:t xml:space="preserve">(PROFILE_PICTURE_URL, </w:t>
      </w:r>
      <w:proofErr w:type="spellStart"/>
      <w:r>
        <w:t>userId</w:t>
      </w:r>
      <w:proofErr w:type="spellEnd"/>
      <w:r>
        <w:t>);</w:t>
      </w:r>
    </w:p>
    <w:sectPr w:rsidR="009F1146">
      <w:pgSz w:w="12240" w:h="15840"/>
      <w:pgMar w:top="1200" w:right="72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altName w:val="Verdana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A5BF6"/>
    <w:multiLevelType w:val="hybridMultilevel"/>
    <w:tmpl w:val="799E0924"/>
    <w:lvl w:ilvl="0" w:tplc="05BEB76E">
      <w:numFmt w:val="bullet"/>
      <w:lvlText w:val=""/>
      <w:lvlJc w:val="left"/>
      <w:pPr>
        <w:ind w:left="824" w:hanging="363"/>
      </w:pPr>
      <w:rPr>
        <w:rFonts w:ascii="Wingdings" w:eastAsia="Wingdings" w:hAnsi="Wingdings" w:cs="Wingdings" w:hint="default"/>
        <w:w w:val="100"/>
        <w:sz w:val="28"/>
        <w:szCs w:val="28"/>
        <w:lang w:val="en-US" w:eastAsia="en-US" w:bidi="ar-SA"/>
      </w:rPr>
    </w:lvl>
    <w:lvl w:ilvl="1" w:tplc="991892C0">
      <w:numFmt w:val="bullet"/>
      <w:lvlText w:val="•"/>
      <w:lvlJc w:val="left"/>
      <w:pPr>
        <w:ind w:left="1744" w:hanging="363"/>
      </w:pPr>
      <w:rPr>
        <w:rFonts w:hint="default"/>
        <w:lang w:val="en-US" w:eastAsia="en-US" w:bidi="ar-SA"/>
      </w:rPr>
    </w:lvl>
    <w:lvl w:ilvl="2" w:tplc="4F668122">
      <w:numFmt w:val="bullet"/>
      <w:lvlText w:val="•"/>
      <w:lvlJc w:val="left"/>
      <w:pPr>
        <w:ind w:left="2668" w:hanging="363"/>
      </w:pPr>
      <w:rPr>
        <w:rFonts w:hint="default"/>
        <w:lang w:val="en-US" w:eastAsia="en-US" w:bidi="ar-SA"/>
      </w:rPr>
    </w:lvl>
    <w:lvl w:ilvl="3" w:tplc="56E60C2C">
      <w:numFmt w:val="bullet"/>
      <w:lvlText w:val="•"/>
      <w:lvlJc w:val="left"/>
      <w:pPr>
        <w:ind w:left="3593" w:hanging="363"/>
      </w:pPr>
      <w:rPr>
        <w:rFonts w:hint="default"/>
        <w:lang w:val="en-US" w:eastAsia="en-US" w:bidi="ar-SA"/>
      </w:rPr>
    </w:lvl>
    <w:lvl w:ilvl="4" w:tplc="59C2C986">
      <w:numFmt w:val="bullet"/>
      <w:lvlText w:val="•"/>
      <w:lvlJc w:val="left"/>
      <w:pPr>
        <w:ind w:left="4517" w:hanging="363"/>
      </w:pPr>
      <w:rPr>
        <w:rFonts w:hint="default"/>
        <w:lang w:val="en-US" w:eastAsia="en-US" w:bidi="ar-SA"/>
      </w:rPr>
    </w:lvl>
    <w:lvl w:ilvl="5" w:tplc="B7688E76">
      <w:numFmt w:val="bullet"/>
      <w:lvlText w:val="•"/>
      <w:lvlJc w:val="left"/>
      <w:pPr>
        <w:ind w:left="5441" w:hanging="363"/>
      </w:pPr>
      <w:rPr>
        <w:rFonts w:hint="default"/>
        <w:lang w:val="en-US" w:eastAsia="en-US" w:bidi="ar-SA"/>
      </w:rPr>
    </w:lvl>
    <w:lvl w:ilvl="6" w:tplc="C010D7C2">
      <w:numFmt w:val="bullet"/>
      <w:lvlText w:val="•"/>
      <w:lvlJc w:val="left"/>
      <w:pPr>
        <w:ind w:left="6366" w:hanging="363"/>
      </w:pPr>
      <w:rPr>
        <w:rFonts w:hint="default"/>
        <w:lang w:val="en-US" w:eastAsia="en-US" w:bidi="ar-SA"/>
      </w:rPr>
    </w:lvl>
    <w:lvl w:ilvl="7" w:tplc="CD002CCE">
      <w:numFmt w:val="bullet"/>
      <w:lvlText w:val="•"/>
      <w:lvlJc w:val="left"/>
      <w:pPr>
        <w:ind w:left="7290" w:hanging="363"/>
      </w:pPr>
      <w:rPr>
        <w:rFonts w:hint="default"/>
        <w:lang w:val="en-US" w:eastAsia="en-US" w:bidi="ar-SA"/>
      </w:rPr>
    </w:lvl>
    <w:lvl w:ilvl="8" w:tplc="20A242F0">
      <w:numFmt w:val="bullet"/>
      <w:lvlText w:val="•"/>
      <w:lvlJc w:val="left"/>
      <w:pPr>
        <w:ind w:left="8214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21683F43"/>
    <w:multiLevelType w:val="multilevel"/>
    <w:tmpl w:val="014AAD18"/>
    <w:lvl w:ilvl="0">
      <w:start w:val="16"/>
      <w:numFmt w:val="lowerLetter"/>
      <w:lvlText w:val="%1"/>
      <w:lvlJc w:val="left"/>
      <w:pPr>
        <w:ind w:left="587" w:hanging="378"/>
        <w:jc w:val="left"/>
      </w:pPr>
      <w:rPr>
        <w:rFonts w:hint="default"/>
        <w:lang w:val="en-US" w:eastAsia="en-US" w:bidi="ar-SA"/>
      </w:rPr>
    </w:lvl>
    <w:lvl w:ilvl="1">
      <w:start w:val="3"/>
      <w:numFmt w:val="lowerLetter"/>
      <w:lvlText w:val="%1-%2"/>
      <w:lvlJc w:val="left"/>
      <w:pPr>
        <w:ind w:left="587" w:hanging="378"/>
        <w:jc w:val="left"/>
      </w:pPr>
      <w:rPr>
        <w:rFonts w:ascii="Times New Roman" w:eastAsia="Times New Roman" w:hAnsi="Times New Roman" w:cs="Times New Roman" w:hint="default"/>
        <w:b/>
        <w:bCs/>
        <w:w w:val="99"/>
        <w:sz w:val="26"/>
        <w:szCs w:val="26"/>
        <w:lang w:val="en-US" w:eastAsia="en-US" w:bidi="ar-SA"/>
      </w:rPr>
    </w:lvl>
    <w:lvl w:ilvl="2">
      <w:numFmt w:val="bullet"/>
      <w:lvlText w:val=""/>
      <w:lvlJc w:val="left"/>
      <w:pPr>
        <w:ind w:left="933" w:hanging="363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073" w:hanging="36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40" w:hanging="36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06" w:hanging="36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73" w:hanging="36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340" w:hanging="36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406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33D941F0"/>
    <w:multiLevelType w:val="hybridMultilevel"/>
    <w:tmpl w:val="AE4055CC"/>
    <w:lvl w:ilvl="0" w:tplc="E25C71A4">
      <w:numFmt w:val="bullet"/>
      <w:lvlText w:val=""/>
      <w:lvlJc w:val="left"/>
      <w:pPr>
        <w:ind w:left="828" w:hanging="363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17E053FC">
      <w:numFmt w:val="bullet"/>
      <w:lvlText w:val="•"/>
      <w:lvlJc w:val="left"/>
      <w:pPr>
        <w:ind w:left="1744" w:hanging="363"/>
      </w:pPr>
      <w:rPr>
        <w:rFonts w:hint="default"/>
        <w:lang w:val="en-US" w:eastAsia="en-US" w:bidi="ar-SA"/>
      </w:rPr>
    </w:lvl>
    <w:lvl w:ilvl="2" w:tplc="4C3C2634">
      <w:numFmt w:val="bullet"/>
      <w:lvlText w:val="•"/>
      <w:lvlJc w:val="left"/>
      <w:pPr>
        <w:ind w:left="2668" w:hanging="363"/>
      </w:pPr>
      <w:rPr>
        <w:rFonts w:hint="default"/>
        <w:lang w:val="en-US" w:eastAsia="en-US" w:bidi="ar-SA"/>
      </w:rPr>
    </w:lvl>
    <w:lvl w:ilvl="3" w:tplc="FC84F4F2">
      <w:numFmt w:val="bullet"/>
      <w:lvlText w:val="•"/>
      <w:lvlJc w:val="left"/>
      <w:pPr>
        <w:ind w:left="3592" w:hanging="363"/>
      </w:pPr>
      <w:rPr>
        <w:rFonts w:hint="default"/>
        <w:lang w:val="en-US" w:eastAsia="en-US" w:bidi="ar-SA"/>
      </w:rPr>
    </w:lvl>
    <w:lvl w:ilvl="4" w:tplc="AAAC0BCA">
      <w:numFmt w:val="bullet"/>
      <w:lvlText w:val="•"/>
      <w:lvlJc w:val="left"/>
      <w:pPr>
        <w:ind w:left="4516" w:hanging="363"/>
      </w:pPr>
      <w:rPr>
        <w:rFonts w:hint="default"/>
        <w:lang w:val="en-US" w:eastAsia="en-US" w:bidi="ar-SA"/>
      </w:rPr>
    </w:lvl>
    <w:lvl w:ilvl="5" w:tplc="A530C15C">
      <w:numFmt w:val="bullet"/>
      <w:lvlText w:val="•"/>
      <w:lvlJc w:val="left"/>
      <w:pPr>
        <w:ind w:left="5441" w:hanging="363"/>
      </w:pPr>
      <w:rPr>
        <w:rFonts w:hint="default"/>
        <w:lang w:val="en-US" w:eastAsia="en-US" w:bidi="ar-SA"/>
      </w:rPr>
    </w:lvl>
    <w:lvl w:ilvl="6" w:tplc="96745E6A">
      <w:numFmt w:val="bullet"/>
      <w:lvlText w:val="•"/>
      <w:lvlJc w:val="left"/>
      <w:pPr>
        <w:ind w:left="6365" w:hanging="363"/>
      </w:pPr>
      <w:rPr>
        <w:rFonts w:hint="default"/>
        <w:lang w:val="en-US" w:eastAsia="en-US" w:bidi="ar-SA"/>
      </w:rPr>
    </w:lvl>
    <w:lvl w:ilvl="7" w:tplc="788E675A">
      <w:numFmt w:val="bullet"/>
      <w:lvlText w:val="•"/>
      <w:lvlJc w:val="left"/>
      <w:pPr>
        <w:ind w:left="7289" w:hanging="363"/>
      </w:pPr>
      <w:rPr>
        <w:rFonts w:hint="default"/>
        <w:lang w:val="en-US" w:eastAsia="en-US" w:bidi="ar-SA"/>
      </w:rPr>
    </w:lvl>
    <w:lvl w:ilvl="8" w:tplc="795AF286">
      <w:numFmt w:val="bullet"/>
      <w:lvlText w:val="•"/>
      <w:lvlJc w:val="left"/>
      <w:pPr>
        <w:ind w:left="8213" w:hanging="363"/>
      </w:pPr>
      <w:rPr>
        <w:rFonts w:hint="default"/>
        <w:lang w:val="en-US" w:eastAsia="en-US" w:bidi="ar-SA"/>
      </w:rPr>
    </w:lvl>
  </w:abstractNum>
  <w:abstractNum w:abstractNumId="3" w15:restartNumberingAfterBreak="0">
    <w:nsid w:val="4EB24113"/>
    <w:multiLevelType w:val="hybridMultilevel"/>
    <w:tmpl w:val="7AD0028C"/>
    <w:lvl w:ilvl="0" w:tplc="FF063EC4">
      <w:numFmt w:val="bullet"/>
      <w:lvlText w:val=""/>
      <w:lvlJc w:val="left"/>
      <w:pPr>
        <w:ind w:left="1041" w:hanging="358"/>
      </w:pPr>
      <w:rPr>
        <w:rFonts w:ascii="Symbol" w:eastAsia="Symbol" w:hAnsi="Symbol" w:cs="Symbol" w:hint="default"/>
        <w:w w:val="97"/>
        <w:sz w:val="20"/>
        <w:szCs w:val="20"/>
        <w:lang w:val="en-US" w:eastAsia="en-US" w:bidi="ar-SA"/>
      </w:rPr>
    </w:lvl>
    <w:lvl w:ilvl="1" w:tplc="3926DBCE">
      <w:numFmt w:val="bullet"/>
      <w:lvlText w:val="•"/>
      <w:lvlJc w:val="left"/>
      <w:pPr>
        <w:ind w:left="1455" w:hanging="358"/>
      </w:pPr>
      <w:rPr>
        <w:rFonts w:hint="default"/>
        <w:lang w:val="en-US" w:eastAsia="en-US" w:bidi="ar-SA"/>
      </w:rPr>
    </w:lvl>
    <w:lvl w:ilvl="2" w:tplc="0F045CB2">
      <w:numFmt w:val="bullet"/>
      <w:lvlText w:val="•"/>
      <w:lvlJc w:val="left"/>
      <w:pPr>
        <w:ind w:left="1870" w:hanging="358"/>
      </w:pPr>
      <w:rPr>
        <w:rFonts w:hint="default"/>
        <w:lang w:val="en-US" w:eastAsia="en-US" w:bidi="ar-SA"/>
      </w:rPr>
    </w:lvl>
    <w:lvl w:ilvl="3" w:tplc="8ADA4308">
      <w:numFmt w:val="bullet"/>
      <w:lvlText w:val="•"/>
      <w:lvlJc w:val="left"/>
      <w:pPr>
        <w:ind w:left="2285" w:hanging="358"/>
      </w:pPr>
      <w:rPr>
        <w:rFonts w:hint="default"/>
        <w:lang w:val="en-US" w:eastAsia="en-US" w:bidi="ar-SA"/>
      </w:rPr>
    </w:lvl>
    <w:lvl w:ilvl="4" w:tplc="06E61CBC">
      <w:numFmt w:val="bullet"/>
      <w:lvlText w:val="•"/>
      <w:lvlJc w:val="left"/>
      <w:pPr>
        <w:ind w:left="2700" w:hanging="358"/>
      </w:pPr>
      <w:rPr>
        <w:rFonts w:hint="default"/>
        <w:lang w:val="en-US" w:eastAsia="en-US" w:bidi="ar-SA"/>
      </w:rPr>
    </w:lvl>
    <w:lvl w:ilvl="5" w:tplc="BBD69A8C">
      <w:numFmt w:val="bullet"/>
      <w:lvlText w:val="•"/>
      <w:lvlJc w:val="left"/>
      <w:pPr>
        <w:ind w:left="3115" w:hanging="358"/>
      </w:pPr>
      <w:rPr>
        <w:rFonts w:hint="default"/>
        <w:lang w:val="en-US" w:eastAsia="en-US" w:bidi="ar-SA"/>
      </w:rPr>
    </w:lvl>
    <w:lvl w:ilvl="6" w:tplc="64A46918">
      <w:numFmt w:val="bullet"/>
      <w:lvlText w:val="•"/>
      <w:lvlJc w:val="left"/>
      <w:pPr>
        <w:ind w:left="3530" w:hanging="358"/>
      </w:pPr>
      <w:rPr>
        <w:rFonts w:hint="default"/>
        <w:lang w:val="en-US" w:eastAsia="en-US" w:bidi="ar-SA"/>
      </w:rPr>
    </w:lvl>
    <w:lvl w:ilvl="7" w:tplc="481CB18E">
      <w:numFmt w:val="bullet"/>
      <w:lvlText w:val="•"/>
      <w:lvlJc w:val="left"/>
      <w:pPr>
        <w:ind w:left="3945" w:hanging="358"/>
      </w:pPr>
      <w:rPr>
        <w:rFonts w:hint="default"/>
        <w:lang w:val="en-US" w:eastAsia="en-US" w:bidi="ar-SA"/>
      </w:rPr>
    </w:lvl>
    <w:lvl w:ilvl="8" w:tplc="3BE40F50">
      <w:numFmt w:val="bullet"/>
      <w:lvlText w:val="•"/>
      <w:lvlJc w:val="left"/>
      <w:pPr>
        <w:ind w:left="4360" w:hanging="358"/>
      </w:pPr>
      <w:rPr>
        <w:rFonts w:hint="default"/>
        <w:lang w:val="en-US" w:eastAsia="en-US" w:bidi="ar-SA"/>
      </w:rPr>
    </w:lvl>
  </w:abstractNum>
  <w:abstractNum w:abstractNumId="4" w15:restartNumberingAfterBreak="0">
    <w:nsid w:val="609E576B"/>
    <w:multiLevelType w:val="hybridMultilevel"/>
    <w:tmpl w:val="D72C34B4"/>
    <w:lvl w:ilvl="0" w:tplc="27289A18">
      <w:numFmt w:val="bullet"/>
      <w:lvlText w:val=""/>
      <w:lvlJc w:val="left"/>
      <w:pPr>
        <w:ind w:left="793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0B0AFD3E">
      <w:numFmt w:val="bullet"/>
      <w:lvlText w:val="•"/>
      <w:lvlJc w:val="left"/>
      <w:pPr>
        <w:ind w:left="1237" w:hanging="361"/>
      </w:pPr>
      <w:rPr>
        <w:rFonts w:hint="default"/>
        <w:lang w:val="en-US" w:eastAsia="en-US" w:bidi="ar-SA"/>
      </w:rPr>
    </w:lvl>
    <w:lvl w:ilvl="2" w:tplc="F1E2EADA">
      <w:numFmt w:val="bullet"/>
      <w:lvlText w:val="•"/>
      <w:lvlJc w:val="left"/>
      <w:pPr>
        <w:ind w:left="1675" w:hanging="361"/>
      </w:pPr>
      <w:rPr>
        <w:rFonts w:hint="default"/>
        <w:lang w:val="en-US" w:eastAsia="en-US" w:bidi="ar-SA"/>
      </w:rPr>
    </w:lvl>
    <w:lvl w:ilvl="3" w:tplc="4C8C2FBE">
      <w:numFmt w:val="bullet"/>
      <w:lvlText w:val="•"/>
      <w:lvlJc w:val="left"/>
      <w:pPr>
        <w:ind w:left="2112" w:hanging="361"/>
      </w:pPr>
      <w:rPr>
        <w:rFonts w:hint="default"/>
        <w:lang w:val="en-US" w:eastAsia="en-US" w:bidi="ar-SA"/>
      </w:rPr>
    </w:lvl>
    <w:lvl w:ilvl="4" w:tplc="D7C2E17E">
      <w:numFmt w:val="bullet"/>
      <w:lvlText w:val="•"/>
      <w:lvlJc w:val="left"/>
      <w:pPr>
        <w:ind w:left="2550" w:hanging="361"/>
      </w:pPr>
      <w:rPr>
        <w:rFonts w:hint="default"/>
        <w:lang w:val="en-US" w:eastAsia="en-US" w:bidi="ar-SA"/>
      </w:rPr>
    </w:lvl>
    <w:lvl w:ilvl="5" w:tplc="2B20CB68">
      <w:numFmt w:val="bullet"/>
      <w:lvlText w:val="•"/>
      <w:lvlJc w:val="left"/>
      <w:pPr>
        <w:ind w:left="2987" w:hanging="361"/>
      </w:pPr>
      <w:rPr>
        <w:rFonts w:hint="default"/>
        <w:lang w:val="en-US" w:eastAsia="en-US" w:bidi="ar-SA"/>
      </w:rPr>
    </w:lvl>
    <w:lvl w:ilvl="6" w:tplc="D10C6FBA">
      <w:numFmt w:val="bullet"/>
      <w:lvlText w:val="•"/>
      <w:lvlJc w:val="left"/>
      <w:pPr>
        <w:ind w:left="3425" w:hanging="361"/>
      </w:pPr>
      <w:rPr>
        <w:rFonts w:hint="default"/>
        <w:lang w:val="en-US" w:eastAsia="en-US" w:bidi="ar-SA"/>
      </w:rPr>
    </w:lvl>
    <w:lvl w:ilvl="7" w:tplc="B0AAF468">
      <w:numFmt w:val="bullet"/>
      <w:lvlText w:val="•"/>
      <w:lvlJc w:val="left"/>
      <w:pPr>
        <w:ind w:left="3862" w:hanging="361"/>
      </w:pPr>
      <w:rPr>
        <w:rFonts w:hint="default"/>
        <w:lang w:val="en-US" w:eastAsia="en-US" w:bidi="ar-SA"/>
      </w:rPr>
    </w:lvl>
    <w:lvl w:ilvl="8" w:tplc="F920C798">
      <w:numFmt w:val="bullet"/>
      <w:lvlText w:val="•"/>
      <w:lvlJc w:val="left"/>
      <w:pPr>
        <w:ind w:left="4300" w:hanging="361"/>
      </w:pPr>
      <w:rPr>
        <w:rFonts w:hint="default"/>
        <w:lang w:val="en-US" w:eastAsia="en-US" w:bidi="ar-SA"/>
      </w:rPr>
    </w:lvl>
  </w:abstractNum>
  <w:abstractNum w:abstractNumId="5" w15:restartNumberingAfterBreak="0">
    <w:nsid w:val="62077155"/>
    <w:multiLevelType w:val="hybridMultilevel"/>
    <w:tmpl w:val="1B5E5F90"/>
    <w:lvl w:ilvl="0" w:tplc="91E20B94">
      <w:numFmt w:val="bullet"/>
      <w:lvlText w:val=""/>
      <w:lvlJc w:val="left"/>
      <w:pPr>
        <w:ind w:left="793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AB1CE81A">
      <w:numFmt w:val="bullet"/>
      <w:lvlText w:val="•"/>
      <w:lvlJc w:val="left"/>
      <w:pPr>
        <w:ind w:left="1237" w:hanging="361"/>
      </w:pPr>
      <w:rPr>
        <w:rFonts w:hint="default"/>
        <w:lang w:val="en-US" w:eastAsia="en-US" w:bidi="ar-SA"/>
      </w:rPr>
    </w:lvl>
    <w:lvl w:ilvl="2" w:tplc="D8FCE392">
      <w:numFmt w:val="bullet"/>
      <w:lvlText w:val="•"/>
      <w:lvlJc w:val="left"/>
      <w:pPr>
        <w:ind w:left="1675" w:hanging="361"/>
      </w:pPr>
      <w:rPr>
        <w:rFonts w:hint="default"/>
        <w:lang w:val="en-US" w:eastAsia="en-US" w:bidi="ar-SA"/>
      </w:rPr>
    </w:lvl>
    <w:lvl w:ilvl="3" w:tplc="DBEEDAEC">
      <w:numFmt w:val="bullet"/>
      <w:lvlText w:val="•"/>
      <w:lvlJc w:val="left"/>
      <w:pPr>
        <w:ind w:left="2112" w:hanging="361"/>
      </w:pPr>
      <w:rPr>
        <w:rFonts w:hint="default"/>
        <w:lang w:val="en-US" w:eastAsia="en-US" w:bidi="ar-SA"/>
      </w:rPr>
    </w:lvl>
    <w:lvl w:ilvl="4" w:tplc="0FB021E8">
      <w:numFmt w:val="bullet"/>
      <w:lvlText w:val="•"/>
      <w:lvlJc w:val="left"/>
      <w:pPr>
        <w:ind w:left="2550" w:hanging="361"/>
      </w:pPr>
      <w:rPr>
        <w:rFonts w:hint="default"/>
        <w:lang w:val="en-US" w:eastAsia="en-US" w:bidi="ar-SA"/>
      </w:rPr>
    </w:lvl>
    <w:lvl w:ilvl="5" w:tplc="2E9EC1F0">
      <w:numFmt w:val="bullet"/>
      <w:lvlText w:val="•"/>
      <w:lvlJc w:val="left"/>
      <w:pPr>
        <w:ind w:left="2987" w:hanging="361"/>
      </w:pPr>
      <w:rPr>
        <w:rFonts w:hint="default"/>
        <w:lang w:val="en-US" w:eastAsia="en-US" w:bidi="ar-SA"/>
      </w:rPr>
    </w:lvl>
    <w:lvl w:ilvl="6" w:tplc="C08653C2">
      <w:numFmt w:val="bullet"/>
      <w:lvlText w:val="•"/>
      <w:lvlJc w:val="left"/>
      <w:pPr>
        <w:ind w:left="3425" w:hanging="361"/>
      </w:pPr>
      <w:rPr>
        <w:rFonts w:hint="default"/>
        <w:lang w:val="en-US" w:eastAsia="en-US" w:bidi="ar-SA"/>
      </w:rPr>
    </w:lvl>
    <w:lvl w:ilvl="7" w:tplc="C67E8354">
      <w:numFmt w:val="bullet"/>
      <w:lvlText w:val="•"/>
      <w:lvlJc w:val="left"/>
      <w:pPr>
        <w:ind w:left="3862" w:hanging="361"/>
      </w:pPr>
      <w:rPr>
        <w:rFonts w:hint="default"/>
        <w:lang w:val="en-US" w:eastAsia="en-US" w:bidi="ar-SA"/>
      </w:rPr>
    </w:lvl>
    <w:lvl w:ilvl="8" w:tplc="C1080A9E">
      <w:numFmt w:val="bullet"/>
      <w:lvlText w:val="•"/>
      <w:lvlJc w:val="left"/>
      <w:pPr>
        <w:ind w:left="4300" w:hanging="36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1146"/>
    <w:rsid w:val="009F1146"/>
    <w:rsid w:val="00C34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4"/>
    <o:shapelayout v:ext="edit">
      <o:idmap v:ext="edit" data="1"/>
    </o:shapelayout>
  </w:shapeDefaults>
  <w:decimalSymbol w:val="."/>
  <w:listSeparator w:val=","/>
  <w14:docId w14:val="493EEF84"/>
  <w15:docId w15:val="{069FB4FA-4EB3-4C48-8DF9-EF7DE00F4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21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59"/>
      <w:ind w:left="2327" w:right="2579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933" w:hanging="36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https://en.wikipedia.org/wiki/Subthreshold_conduction" TargetMode="External"/><Relationship Id="rId26" Type="http://schemas.openxmlformats.org/officeDocument/2006/relationships/hyperlink" Target="https://en.wikipedia.org/wiki/Depletion_reg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en.wikipedia.org/wiki/Diode" TargetMode="External"/><Relationship Id="rId34" Type="http://schemas.openxmlformats.org/officeDocument/2006/relationships/hyperlink" Target="https://www.edureka.co/blog/instance-variable-in-java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hyperlink" Target="https://en.wikipedia.org/wiki/Current%E2%80%93voltage_characteristic" TargetMode="External"/><Relationship Id="rId25" Type="http://schemas.openxmlformats.org/officeDocument/2006/relationships/hyperlink" Target="https://en.wikipedia.org/wiki/Reciprocal_(mathematics)" TargetMode="External"/><Relationship Id="rId33" Type="http://schemas.openxmlformats.org/officeDocument/2006/relationships/hyperlink" Target="https://www.edureka.co/blog/java-tutoria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en.wikipedia.org/wiki/MOSFET" TargetMode="External"/><Relationship Id="rId20" Type="http://schemas.openxmlformats.org/officeDocument/2006/relationships/hyperlink" Target="https://en.wikipedia.org/wiki/Field-effect_transistor" TargetMode="External"/><Relationship Id="rId29" Type="http://schemas.openxmlformats.org/officeDocument/2006/relationships/hyperlink" Target="https://www.journaldev.com/16851/java-array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24" Type="http://schemas.openxmlformats.org/officeDocument/2006/relationships/hyperlink" Target="https://en.wikipedia.org/wiki/Field-effect_transistor" TargetMode="External"/><Relationship Id="rId32" Type="http://schemas.openxmlformats.org/officeDocument/2006/relationships/hyperlink" Target="https://www.edureka.co/blog/java-tutorial/" TargetMode="Externa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hyperlink" Target="https://en.wikipedia.org/wiki/Field-effect_transistor" TargetMode="External"/><Relationship Id="rId28" Type="http://schemas.openxmlformats.org/officeDocument/2006/relationships/hyperlink" Target="https://www.journaldev.com/16928/java-string" TargetMode="External"/><Relationship Id="rId36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hyperlink" Target="https://en.wikipedia.org/wiki/Field-effect_transistor" TargetMode="External"/><Relationship Id="rId31" Type="http://schemas.openxmlformats.org/officeDocument/2006/relationships/hyperlink" Target="https://www.journaldev.com/12552/public-static-void-main-string-args-java-main-method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jpeg"/><Relationship Id="rId22" Type="http://schemas.openxmlformats.org/officeDocument/2006/relationships/hyperlink" Target="https://en.wikipedia.org/wiki/Diode" TargetMode="External"/><Relationship Id="rId27" Type="http://schemas.openxmlformats.org/officeDocument/2006/relationships/image" Target="media/image12.jpeg"/><Relationship Id="rId30" Type="http://schemas.openxmlformats.org/officeDocument/2006/relationships/hyperlink" Target="https://www.journaldev.com/17757/simple-java-programs" TargetMode="External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15</Pages>
  <Words>1948</Words>
  <Characters>11109</Characters>
  <Application>Microsoft Office Word</Application>
  <DocSecurity>0</DocSecurity>
  <Lines>92</Lines>
  <Paragraphs>26</Paragraphs>
  <ScaleCrop>false</ScaleCrop>
  <Company/>
  <LinksUpToDate>false</LinksUpToDate>
  <CharactersWithSpaces>13031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punit</cp:lastModifiedBy>
  <cp:revision>2</cp:revision>
  <dcterms:created xsi:type="dcterms:W3CDTF">2020-06-11T03:22:00Z</dcterms:created>
  <dcterms:modified xsi:type="dcterms:W3CDTF">2020-06-11T05:58:00Z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2020-06-10T00:00:00Z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2020-06-11T00:00:00Z</vt:filetime>
  </property>
</Properties>
</file>