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4"/>
        <w:gridCol w:w="1345"/>
        <w:gridCol w:w="3615"/>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DD4F0E" w:rsidP="00DF7696">
            <w:pPr>
              <w:rPr>
                <w:b/>
                <w:sz w:val="24"/>
                <w:szCs w:val="24"/>
              </w:rPr>
            </w:pPr>
            <w:r>
              <w:rPr>
                <w:b/>
                <w:sz w:val="24"/>
                <w:szCs w:val="24"/>
              </w:rPr>
              <w:t xml:space="preserve"> </w:t>
            </w:r>
            <w:r w:rsidR="00AF3B31">
              <w:rPr>
                <w:b/>
                <w:sz w:val="24"/>
                <w:szCs w:val="24"/>
              </w:rPr>
              <w:t>0</w:t>
            </w:r>
            <w:r w:rsidR="005E2D76">
              <w:rPr>
                <w:b/>
                <w:sz w:val="24"/>
                <w:szCs w:val="24"/>
              </w:rPr>
              <w:t>2</w:t>
            </w:r>
            <w:r w:rsidR="005E2D76">
              <w:rPr>
                <w:b/>
                <w:sz w:val="24"/>
                <w:szCs w:val="24"/>
                <w:vertAlign w:val="superscript"/>
              </w:rPr>
              <w:t>nd</w:t>
            </w:r>
            <w:r w:rsidR="00417982">
              <w:rPr>
                <w:b/>
                <w:sz w:val="24"/>
                <w:szCs w:val="24"/>
              </w:rPr>
              <w:t xml:space="preserve"> July</w:t>
            </w:r>
            <w:r w:rsidR="00C31FBC">
              <w:rPr>
                <w:b/>
                <w:sz w:val="24"/>
                <w:szCs w:val="24"/>
              </w:rPr>
              <w:t xml:space="preserv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F32F5B" w:rsidP="00DF7696">
            <w:pPr>
              <w:rPr>
                <w:b/>
                <w:sz w:val="24"/>
                <w:szCs w:val="24"/>
              </w:rPr>
            </w:pPr>
            <w:r>
              <w:rPr>
                <w:b/>
                <w:sz w:val="24"/>
                <w:szCs w:val="24"/>
              </w:rPr>
              <w:t>SHILPA C</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0672A4" w:rsidRDefault="00222451" w:rsidP="00DF7696">
            <w:pPr>
              <w:rPr>
                <w:b/>
                <w:sz w:val="24"/>
                <w:szCs w:val="24"/>
              </w:rPr>
            </w:pPr>
            <w:r>
              <w:rPr>
                <w:b/>
                <w:sz w:val="24"/>
                <w:szCs w:val="24"/>
              </w:rPr>
              <w:t>IIRS</w:t>
            </w:r>
            <w:r w:rsidR="007A66DD">
              <w:rPr>
                <w:b/>
                <w:sz w:val="24"/>
                <w:szCs w:val="24"/>
              </w:rPr>
              <w:t xml:space="preserve"> outreach program on satellite </w:t>
            </w:r>
            <w:proofErr w:type="spellStart"/>
            <w:r w:rsidR="007A66DD">
              <w:rPr>
                <w:b/>
                <w:sz w:val="24"/>
                <w:szCs w:val="24"/>
              </w:rPr>
              <w:t>programmetry</w:t>
            </w:r>
            <w:proofErr w:type="spellEnd"/>
            <w:r w:rsidR="007A66DD">
              <w:rPr>
                <w:b/>
                <w:sz w:val="24"/>
                <w:szCs w:val="24"/>
              </w:rPr>
              <w:t xml:space="preserve"> and its applications</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w:t>
            </w:r>
            <w:r w:rsidR="00F32F5B">
              <w:rPr>
                <w:b/>
                <w:sz w:val="24"/>
                <w:szCs w:val="24"/>
              </w:rPr>
              <w:t>086</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5E2D76" w:rsidRDefault="005E2D76" w:rsidP="006F0185">
            <w:pPr>
              <w:rPr>
                <w:rFonts w:cstheme="minorHAnsi"/>
                <w:b/>
                <w:sz w:val="24"/>
                <w:szCs w:val="24"/>
              </w:rPr>
            </w:pPr>
            <w:r w:rsidRPr="005E2D76">
              <w:rPr>
                <w:b/>
                <w:bCs/>
                <w:sz w:val="24"/>
                <w:szCs w:val="24"/>
              </w:rPr>
              <w:t>Concept of Global Positioning System</w:t>
            </w:r>
            <w:r w:rsidRPr="005E2D76">
              <w:rPr>
                <w:b/>
                <w:sz w:val="24"/>
                <w:szCs w:val="24"/>
              </w:rPr>
              <w:t> </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sidR="008C4EF5">
              <w:rPr>
                <w:b/>
                <w:sz w:val="24"/>
                <w:szCs w:val="24"/>
              </w:rPr>
              <w:t>sem</w:t>
            </w:r>
            <w:proofErr w:type="spellEnd"/>
            <w:r w:rsidR="008C4EF5">
              <w:rPr>
                <w:b/>
                <w:sz w:val="24"/>
                <w:szCs w:val="24"/>
              </w:rPr>
              <w:t xml:space="preserve">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F32F5B" w:rsidP="00DF7696">
            <w:pPr>
              <w:rPr>
                <w:b/>
                <w:sz w:val="24"/>
                <w:szCs w:val="24"/>
              </w:rPr>
            </w:pPr>
            <w:bookmarkStart w:id="0" w:name="_GoBack"/>
            <w:bookmarkEnd w:id="0"/>
            <w:proofErr w:type="spellStart"/>
            <w:r>
              <w:rPr>
                <w:b/>
                <w:sz w:val="24"/>
                <w:szCs w:val="24"/>
              </w:rPr>
              <w:t>shilpa</w:t>
            </w:r>
            <w:proofErr w:type="spellEnd"/>
            <w:r>
              <w:rPr>
                <w:b/>
                <w:sz w:val="24"/>
                <w:szCs w:val="24"/>
              </w:rPr>
              <w:t>-c</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015"/>
      </w:tblGrid>
      <w:tr w:rsidR="00DF7696" w:rsidTr="006F0E1E">
        <w:trPr>
          <w:trHeight w:val="284"/>
        </w:trPr>
        <w:tc>
          <w:tcPr>
            <w:tcW w:w="10015" w:type="dxa"/>
          </w:tcPr>
          <w:p w:rsidR="00DF7696" w:rsidRDefault="00222451" w:rsidP="00DF7696">
            <w:pPr>
              <w:jc w:val="center"/>
              <w:rPr>
                <w:b/>
                <w:sz w:val="24"/>
                <w:szCs w:val="24"/>
              </w:rPr>
            </w:pPr>
            <w:r>
              <w:rPr>
                <w:b/>
                <w:sz w:val="24"/>
                <w:szCs w:val="24"/>
              </w:rPr>
              <w:t>AFTER</w:t>
            </w:r>
            <w:r w:rsidR="00DF7696">
              <w:rPr>
                <w:b/>
                <w:sz w:val="24"/>
                <w:szCs w:val="24"/>
              </w:rPr>
              <w:t>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851E2" w:rsidRDefault="00F32F5B" w:rsidP="00DF7696">
            <w:pPr>
              <w:rPr>
                <w:noProof/>
              </w:rPr>
            </w:pPr>
            <w:r w:rsidRPr="00F32F5B">
              <w:rPr>
                <w:noProof/>
              </w:rPr>
              <w:drawing>
                <wp:inline distT="0" distB="0" distL="0" distR="0">
                  <wp:extent cx="6073140" cy="3992880"/>
                  <wp:effectExtent l="0" t="0" r="381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73140" cy="3992880"/>
                          </a:xfrm>
                          <a:prstGeom prst="rect">
                            <a:avLst/>
                          </a:prstGeom>
                          <a:noFill/>
                          <a:ln>
                            <a:noFill/>
                          </a:ln>
                        </pic:spPr>
                      </pic:pic>
                    </a:graphicData>
                  </a:graphic>
                </wp:inline>
              </w:drawing>
            </w:r>
          </w:p>
          <w:p w:rsidR="008A1DE2" w:rsidRDefault="008A1DE2" w:rsidP="00DF7696">
            <w:pPr>
              <w:rPr>
                <w:noProof/>
              </w:rPr>
            </w:pPr>
          </w:p>
          <w:p w:rsidR="00AE7C46" w:rsidRDefault="00AE7C46" w:rsidP="0080086C">
            <w:pPr>
              <w:pStyle w:val="Heading1"/>
              <w:shd w:val="clear" w:color="auto" w:fill="FFFFFF"/>
              <w:spacing w:before="75" w:line="312" w:lineRule="atLeast"/>
              <w:outlineLvl w:val="0"/>
              <w:rPr>
                <w:rFonts w:ascii="Times New Roman" w:hAnsi="Times New Roman" w:cs="Times New Roman"/>
                <w:b w:val="0"/>
                <w:bCs w:val="0"/>
                <w:color w:val="auto"/>
                <w:sz w:val="24"/>
                <w:szCs w:val="24"/>
              </w:rPr>
            </w:pPr>
          </w:p>
          <w:p w:rsidR="0080086C" w:rsidRDefault="0080086C" w:rsidP="00D822C2">
            <w:pPr>
              <w:spacing w:line="276" w:lineRule="auto"/>
              <w:rPr>
                <w:rFonts w:ascii="Verdana" w:hAnsi="Verdana"/>
                <w:color w:val="000000"/>
                <w:sz w:val="20"/>
                <w:szCs w:val="20"/>
                <w:shd w:val="clear" w:color="auto" w:fill="FFFFFF"/>
              </w:rPr>
            </w:pPr>
          </w:p>
          <w:p w:rsidR="00047257" w:rsidRDefault="00047257" w:rsidP="00224AC0">
            <w:pPr>
              <w:pStyle w:val="NormalWeb"/>
              <w:shd w:val="clear" w:color="auto" w:fill="FFFFFF"/>
              <w:spacing w:before="120" w:beforeAutospacing="0" w:after="120" w:afterAutospacing="0" w:line="276" w:lineRule="auto"/>
              <w:rPr>
                <w:b/>
                <w:bCs/>
              </w:rPr>
            </w:pPr>
          </w:p>
          <w:p w:rsidR="00047257" w:rsidRDefault="00047257" w:rsidP="00224AC0">
            <w:pPr>
              <w:pStyle w:val="NormalWeb"/>
              <w:shd w:val="clear" w:color="auto" w:fill="FFFFFF"/>
              <w:spacing w:before="120" w:beforeAutospacing="0" w:after="120" w:afterAutospacing="0" w:line="276" w:lineRule="auto"/>
              <w:rPr>
                <w:b/>
                <w:bCs/>
              </w:rPr>
            </w:pPr>
          </w:p>
          <w:p w:rsidR="00047257" w:rsidRDefault="00047257" w:rsidP="00224AC0">
            <w:pPr>
              <w:pStyle w:val="NormalWeb"/>
              <w:shd w:val="clear" w:color="auto" w:fill="FFFFFF"/>
              <w:spacing w:before="120" w:beforeAutospacing="0" w:after="120" w:afterAutospacing="0" w:line="276" w:lineRule="auto"/>
              <w:rPr>
                <w:b/>
                <w:bCs/>
              </w:rPr>
            </w:pPr>
          </w:p>
          <w:p w:rsidR="005E2D76" w:rsidRDefault="005E2D76" w:rsidP="00224AC0">
            <w:pPr>
              <w:pStyle w:val="NormalWeb"/>
              <w:shd w:val="clear" w:color="auto" w:fill="FFFFFF"/>
              <w:spacing w:before="120" w:beforeAutospacing="0" w:after="120" w:afterAutospacing="0" w:line="276" w:lineRule="auto"/>
              <w:rPr>
                <w:color w:val="202122"/>
                <w:sz w:val="21"/>
                <w:szCs w:val="21"/>
              </w:rPr>
            </w:pPr>
            <w:r w:rsidRPr="005E2D76">
              <w:rPr>
                <w:b/>
                <w:bCs/>
              </w:rPr>
              <w:t>Concept of Global Positioning System</w:t>
            </w:r>
            <w:r w:rsidRPr="005E2D76">
              <w:rPr>
                <w:b/>
              </w:rPr>
              <w:t> </w:t>
            </w:r>
            <w:r>
              <w:rPr>
                <w:b/>
              </w:rPr>
              <w:t>:</w:t>
            </w:r>
          </w:p>
          <w:p w:rsidR="00224AC0" w:rsidRPr="0005603A" w:rsidRDefault="00224AC0" w:rsidP="0005603A">
            <w:pPr>
              <w:pStyle w:val="NormalWeb"/>
              <w:shd w:val="clear" w:color="auto" w:fill="FFFFFF"/>
              <w:spacing w:before="120" w:beforeAutospacing="0" w:after="120" w:afterAutospacing="0" w:line="276" w:lineRule="auto"/>
            </w:pPr>
            <w:r w:rsidRPr="0005603A">
              <w:t>The </w:t>
            </w:r>
            <w:r w:rsidRPr="0005603A">
              <w:rPr>
                <w:bCs/>
              </w:rPr>
              <w:t>Global Positioning System</w:t>
            </w:r>
            <w:r w:rsidRPr="0005603A">
              <w:t> (</w:t>
            </w:r>
            <w:r w:rsidRPr="0005603A">
              <w:rPr>
                <w:bCs/>
              </w:rPr>
              <w:t>GPS</w:t>
            </w:r>
            <w:r w:rsidRPr="0005603A">
              <w:t>), originally </w:t>
            </w:r>
            <w:r w:rsidRPr="0005603A">
              <w:rPr>
                <w:bCs/>
              </w:rPr>
              <w:t>NAVSTAR GPS</w:t>
            </w:r>
            <w:r w:rsidRPr="0005603A">
              <w:t>,</w:t>
            </w:r>
            <w:r w:rsidR="005E2D76" w:rsidRPr="0005603A">
              <w:t xml:space="preserve"> </w:t>
            </w:r>
            <w:r w:rsidRPr="0005603A">
              <w:t>is a satellite-based </w:t>
            </w:r>
            <w:proofErr w:type="spellStart"/>
            <w:r w:rsidR="008A5987" w:rsidRPr="0005603A">
              <w:fldChar w:fldCharType="begin"/>
            </w:r>
            <w:r w:rsidRPr="0005603A">
              <w:instrText xml:space="preserve"> HYPERLINK "https://en.wikipedia.org/wiki/Radionavigation-satellite_service" \o "Radionavigation-satellite service" </w:instrText>
            </w:r>
            <w:r w:rsidR="008A5987" w:rsidRPr="0005603A">
              <w:fldChar w:fldCharType="separate"/>
            </w:r>
            <w:r w:rsidRPr="0005603A">
              <w:rPr>
                <w:rStyle w:val="Hyperlink"/>
                <w:color w:val="auto"/>
                <w:u w:val="none"/>
              </w:rPr>
              <w:t>radionavigation</w:t>
            </w:r>
            <w:proofErr w:type="spellEnd"/>
            <w:r w:rsidR="008A5987" w:rsidRPr="0005603A">
              <w:fldChar w:fldCharType="end"/>
            </w:r>
            <w:r w:rsidRPr="0005603A">
              <w:t> system owned by the </w:t>
            </w:r>
            <w:hyperlink r:id="rId6" w:tooltip="United States" w:history="1">
              <w:r w:rsidRPr="0005603A">
                <w:rPr>
                  <w:rStyle w:val="Hyperlink"/>
                  <w:color w:val="auto"/>
                  <w:u w:val="none"/>
                </w:rPr>
                <w:t>United States</w:t>
              </w:r>
            </w:hyperlink>
            <w:r w:rsidRPr="0005603A">
              <w:t> government and operated by the </w:t>
            </w:r>
            <w:hyperlink r:id="rId7" w:tooltip="United States Space Force" w:history="1">
              <w:r w:rsidRPr="0005603A">
                <w:rPr>
                  <w:rStyle w:val="Hyperlink"/>
                  <w:color w:val="auto"/>
                  <w:u w:val="none"/>
                </w:rPr>
                <w:t xml:space="preserve">United </w:t>
              </w:r>
              <w:r w:rsidRPr="0005603A">
                <w:rPr>
                  <w:rStyle w:val="Hyperlink"/>
                  <w:color w:val="auto"/>
                  <w:u w:val="none"/>
                </w:rPr>
                <w:lastRenderedPageBreak/>
                <w:t>States Space Force</w:t>
              </w:r>
            </w:hyperlink>
            <w:r w:rsidRPr="0005603A">
              <w:t>. It is one of the </w:t>
            </w:r>
            <w:hyperlink r:id="rId8" w:tooltip="Satellite navigation" w:history="1">
              <w:r w:rsidRPr="0005603A">
                <w:rPr>
                  <w:rStyle w:val="Hyperlink"/>
                  <w:color w:val="auto"/>
                  <w:u w:val="none"/>
                </w:rPr>
                <w:t>global navigation satellite systems</w:t>
              </w:r>
            </w:hyperlink>
            <w:r w:rsidRPr="0005603A">
              <w:t> (GNSS) that provides </w:t>
            </w:r>
            <w:proofErr w:type="spellStart"/>
            <w:r w:rsidR="008A5987" w:rsidRPr="0005603A">
              <w:fldChar w:fldCharType="begin"/>
            </w:r>
            <w:r w:rsidRPr="0005603A">
              <w:instrText xml:space="preserve"> HYPERLINK "https://en.wikipedia.org/wiki/Geolocation" \o "Geolocation" </w:instrText>
            </w:r>
            <w:r w:rsidR="008A5987" w:rsidRPr="0005603A">
              <w:fldChar w:fldCharType="separate"/>
            </w:r>
            <w:r w:rsidRPr="0005603A">
              <w:rPr>
                <w:rStyle w:val="Hyperlink"/>
                <w:color w:val="auto"/>
                <w:u w:val="none"/>
              </w:rPr>
              <w:t>geolocation</w:t>
            </w:r>
            <w:proofErr w:type="spellEnd"/>
            <w:r w:rsidR="008A5987" w:rsidRPr="0005603A">
              <w:fldChar w:fldCharType="end"/>
            </w:r>
            <w:r w:rsidRPr="0005603A">
              <w:t> and </w:t>
            </w:r>
            <w:hyperlink r:id="rId9" w:tooltip="Time transfer" w:history="1">
              <w:r w:rsidRPr="0005603A">
                <w:rPr>
                  <w:rStyle w:val="Hyperlink"/>
                  <w:color w:val="auto"/>
                  <w:u w:val="none"/>
                </w:rPr>
                <w:t>time information</w:t>
              </w:r>
            </w:hyperlink>
            <w:r w:rsidRPr="0005603A">
              <w:t> to a </w:t>
            </w:r>
            <w:hyperlink r:id="rId10" w:tooltip="GPS receiver" w:history="1">
              <w:r w:rsidRPr="0005603A">
                <w:rPr>
                  <w:rStyle w:val="Hyperlink"/>
                  <w:color w:val="auto"/>
                  <w:u w:val="none"/>
                </w:rPr>
                <w:t>GPS receiver</w:t>
              </w:r>
            </w:hyperlink>
            <w:r w:rsidRPr="0005603A">
              <w:t xml:space="preserve"> anywhere on or near the Earth where there is an unobstructed line of sight to four or more GPS </w:t>
            </w:r>
            <w:proofErr w:type="spellStart"/>
            <w:r w:rsidRPr="0005603A">
              <w:t>satellites</w:t>
            </w:r>
            <w:r w:rsidR="005E2D76" w:rsidRPr="0005603A">
              <w:t>.</w:t>
            </w:r>
            <w:r w:rsidRPr="0005603A">
              <w:t>Obstacles</w:t>
            </w:r>
            <w:proofErr w:type="spellEnd"/>
            <w:r w:rsidRPr="0005603A">
              <w:t xml:space="preserve"> such as mountains and buildings block the relatively weak </w:t>
            </w:r>
            <w:hyperlink r:id="rId11" w:tooltip="GPS signals" w:history="1">
              <w:r w:rsidRPr="0005603A">
                <w:rPr>
                  <w:rStyle w:val="Hyperlink"/>
                  <w:color w:val="auto"/>
                  <w:u w:val="none"/>
                </w:rPr>
                <w:t xml:space="preserve">GPS </w:t>
              </w:r>
              <w:proofErr w:type="spellStart"/>
              <w:r w:rsidRPr="0005603A">
                <w:rPr>
                  <w:rStyle w:val="Hyperlink"/>
                  <w:color w:val="auto"/>
                  <w:u w:val="none"/>
                </w:rPr>
                <w:t>signals</w:t>
              </w:r>
            </w:hyperlink>
            <w:r w:rsidRPr="0005603A">
              <w:t>.The</w:t>
            </w:r>
            <w:proofErr w:type="spellEnd"/>
            <w:r w:rsidRPr="0005603A">
              <w:t xml:space="preserve"> GPS does not require the user to transmit any data, and it operates independently of any telephonic or internet reception, though these technologies can enhance the usefulness of the GPS positioning information. The GPS provides critical positioning capabilities to military, civil, and commercial users around the world. The United States government created the system, maintains it, and makes it freely accessible to anyone with a </w:t>
            </w:r>
            <w:hyperlink r:id="rId12" w:tooltip="GPS navigation device" w:history="1">
              <w:r w:rsidRPr="0005603A">
                <w:rPr>
                  <w:rStyle w:val="Hyperlink"/>
                  <w:color w:val="auto"/>
                  <w:u w:val="none"/>
                </w:rPr>
                <w:t>GPS receiver</w:t>
              </w:r>
            </w:hyperlink>
            <w:r w:rsidRPr="0005603A">
              <w:t>.</w:t>
            </w:r>
            <w:r w:rsidR="005E2D76" w:rsidRPr="0005603A">
              <w:t xml:space="preserve"> </w:t>
            </w:r>
          </w:p>
          <w:p w:rsidR="00224AC0" w:rsidRPr="0005603A" w:rsidRDefault="00224AC0" w:rsidP="0005603A">
            <w:pPr>
              <w:pStyle w:val="NormalWeb"/>
              <w:shd w:val="clear" w:color="auto" w:fill="FFFFFF"/>
              <w:spacing w:before="120" w:beforeAutospacing="0" w:after="120" w:afterAutospacing="0" w:line="276" w:lineRule="auto"/>
            </w:pPr>
            <w:r w:rsidRPr="0005603A">
              <w:t>The GPS project was started by the </w:t>
            </w:r>
            <w:hyperlink r:id="rId13" w:tooltip="United States Department of Defense" w:history="1">
              <w:r w:rsidRPr="0005603A">
                <w:rPr>
                  <w:rStyle w:val="Hyperlink"/>
                  <w:color w:val="auto"/>
                  <w:u w:val="none"/>
                </w:rPr>
                <w:t>U.S. Department of Defense</w:t>
              </w:r>
            </w:hyperlink>
            <w:r w:rsidRPr="0005603A">
              <w:t> in 1973, with the first prototype spacecraft launched in 1978 and the full constellation of 24 satellites operational in 1993. Originally limited to use by the United States military, civilian use was allowed from the 1980s following an executive order from President </w:t>
            </w:r>
            <w:hyperlink r:id="rId14" w:tooltip="Ronald Reagan" w:history="1">
              <w:r w:rsidRPr="0005603A">
                <w:rPr>
                  <w:rStyle w:val="Hyperlink"/>
                  <w:color w:val="auto"/>
                  <w:u w:val="none"/>
                </w:rPr>
                <w:t>Ronald Reagan</w:t>
              </w:r>
            </w:hyperlink>
            <w:r w:rsidRPr="0005603A">
              <w:t>. Advances in technology and new demands on the existing system have now led to efforts to modernize the GPS and implement the next generation of </w:t>
            </w:r>
            <w:hyperlink r:id="rId15" w:tooltip="GPS Block IIIA" w:history="1">
              <w:r w:rsidRPr="0005603A">
                <w:rPr>
                  <w:rStyle w:val="Hyperlink"/>
                  <w:color w:val="auto"/>
                  <w:u w:val="none"/>
                </w:rPr>
                <w:t>GPS Block IIIA</w:t>
              </w:r>
            </w:hyperlink>
            <w:r w:rsidRPr="0005603A">
              <w:t> satellites and Next Genera</w:t>
            </w:r>
            <w:r w:rsidR="0005603A">
              <w:t xml:space="preserve">tion Operational Control </w:t>
            </w:r>
            <w:proofErr w:type="spellStart"/>
            <w:proofErr w:type="gramStart"/>
            <w:r w:rsidR="0005603A">
              <w:t>Syste</w:t>
            </w:r>
            <w:proofErr w:type="spellEnd"/>
            <w:r w:rsidRPr="0005603A">
              <w:t>(</w:t>
            </w:r>
            <w:proofErr w:type="gramEnd"/>
            <w:r w:rsidRPr="0005603A">
              <w:t>OCX). Announcements from Vice President </w:t>
            </w:r>
            <w:hyperlink r:id="rId16" w:tooltip="Al Gore" w:history="1">
              <w:r w:rsidRPr="0005603A">
                <w:rPr>
                  <w:rStyle w:val="Hyperlink"/>
                  <w:color w:val="auto"/>
                  <w:u w:val="none"/>
                </w:rPr>
                <w:t>Al Gore</w:t>
              </w:r>
            </w:hyperlink>
            <w:r w:rsidRPr="0005603A">
              <w:t> and the </w:t>
            </w:r>
            <w:hyperlink r:id="rId17" w:tooltip="Clinton Administration" w:history="1">
              <w:r w:rsidRPr="0005603A">
                <w:rPr>
                  <w:rStyle w:val="Hyperlink"/>
                  <w:color w:val="auto"/>
                  <w:u w:val="none"/>
                </w:rPr>
                <w:t>White House</w:t>
              </w:r>
            </w:hyperlink>
            <w:r w:rsidRPr="0005603A">
              <w:t> in 1998 initiated these changes. In 2000, the </w:t>
            </w:r>
            <w:hyperlink r:id="rId18" w:tooltip="United States Congress" w:history="1">
              <w:r w:rsidRPr="0005603A">
                <w:rPr>
                  <w:rStyle w:val="Hyperlink"/>
                  <w:color w:val="auto"/>
                  <w:u w:val="none"/>
                </w:rPr>
                <w:t>U.S. Congress</w:t>
              </w:r>
            </w:hyperlink>
            <w:r w:rsidRPr="0005603A">
              <w:t> authorized the modernization effort, </w:t>
            </w:r>
            <w:hyperlink r:id="rId19" w:tooltip="GPS Block IIIA" w:history="1">
              <w:r w:rsidRPr="0005603A">
                <w:rPr>
                  <w:rStyle w:val="Hyperlink"/>
                  <w:color w:val="auto"/>
                  <w:u w:val="none"/>
                </w:rPr>
                <w:t>GPS III</w:t>
              </w:r>
            </w:hyperlink>
            <w:r w:rsidRPr="0005603A">
              <w:t>. During the 1990s, GPS quality was degraded by the United States government in a program called "Selective Availability"; this was discontinued in May 2000 by a law signed by President </w:t>
            </w:r>
            <w:hyperlink r:id="rId20" w:tooltip="Bill Clinton" w:history="1">
              <w:r w:rsidRPr="0005603A">
                <w:rPr>
                  <w:rStyle w:val="Hyperlink"/>
                  <w:color w:val="auto"/>
                  <w:u w:val="none"/>
                </w:rPr>
                <w:t>Bill Clinton</w:t>
              </w:r>
            </w:hyperlink>
            <w:r w:rsidRPr="0005603A">
              <w:t>.</w:t>
            </w:r>
            <w:r w:rsidR="005E2D76" w:rsidRPr="0005603A">
              <w:t xml:space="preserve"> </w:t>
            </w:r>
          </w:p>
          <w:p w:rsidR="00224AC0" w:rsidRPr="0005603A" w:rsidRDefault="00224AC0" w:rsidP="0005603A">
            <w:pPr>
              <w:pStyle w:val="NormalWeb"/>
              <w:shd w:val="clear" w:color="auto" w:fill="FFFFFF"/>
              <w:spacing w:before="120" w:beforeAutospacing="0" w:after="120" w:afterAutospacing="0" w:line="276" w:lineRule="auto"/>
            </w:pPr>
            <w:r w:rsidRPr="0005603A">
              <w:t>The GPS service is provided by the United States government, which can selectively deny access to the system, as happened to the Indian military in 1999 during the </w:t>
            </w:r>
            <w:proofErr w:type="spellStart"/>
            <w:r w:rsidR="008A5987" w:rsidRPr="0005603A">
              <w:fldChar w:fldCharType="begin"/>
            </w:r>
            <w:r w:rsidRPr="0005603A">
              <w:instrText xml:space="preserve"> HYPERLINK "https://en.wikipedia.org/wiki/Kargil_War" \o "Kargil War" </w:instrText>
            </w:r>
            <w:r w:rsidR="008A5987" w:rsidRPr="0005603A">
              <w:fldChar w:fldCharType="separate"/>
            </w:r>
            <w:r w:rsidRPr="0005603A">
              <w:rPr>
                <w:rStyle w:val="Hyperlink"/>
                <w:color w:val="auto"/>
                <w:u w:val="none"/>
              </w:rPr>
              <w:t>Kargil</w:t>
            </w:r>
            <w:proofErr w:type="spellEnd"/>
            <w:r w:rsidRPr="0005603A">
              <w:rPr>
                <w:rStyle w:val="Hyperlink"/>
                <w:color w:val="auto"/>
                <w:u w:val="none"/>
              </w:rPr>
              <w:t xml:space="preserve"> War</w:t>
            </w:r>
            <w:r w:rsidR="008A5987" w:rsidRPr="0005603A">
              <w:fldChar w:fldCharType="end"/>
            </w:r>
            <w:r w:rsidRPr="0005603A">
              <w:t>, or degrade the service at any time.</w:t>
            </w:r>
            <w:r w:rsidR="005E2D76" w:rsidRPr="0005603A">
              <w:t xml:space="preserve"> </w:t>
            </w:r>
            <w:r w:rsidRPr="0005603A">
              <w:t> As a result, several countries have developed or are in the process of setting up other global or regional satellite navigation systems. The Russian Global Navigation Satellite System (</w:t>
            </w:r>
            <w:hyperlink r:id="rId21" w:tooltip="GLONASS" w:history="1">
              <w:r w:rsidRPr="0005603A">
                <w:rPr>
                  <w:rStyle w:val="Hyperlink"/>
                  <w:color w:val="auto"/>
                  <w:u w:val="none"/>
                </w:rPr>
                <w:t>GLONASS</w:t>
              </w:r>
            </w:hyperlink>
            <w:r w:rsidRPr="0005603A">
              <w:t>) was developed contemporaneously with GPS, but suffered from incomplete coverage of the globe until the mid-2000s.</w:t>
            </w:r>
            <w:r w:rsidR="005E2D76" w:rsidRPr="0005603A">
              <w:t xml:space="preserve"> </w:t>
            </w:r>
            <w:r w:rsidRPr="0005603A">
              <w:t>GLONASS can be added to GPS devices, making more satellites available and enabling positions to be fixed more quickly and accurately, to within two meters (6.6 ft). China's </w:t>
            </w:r>
            <w:hyperlink r:id="rId22" w:tooltip="BeiDou Navigation Satellite System" w:history="1">
              <w:proofErr w:type="spellStart"/>
              <w:r w:rsidRPr="0005603A">
                <w:rPr>
                  <w:rStyle w:val="Hyperlink"/>
                  <w:color w:val="auto"/>
                  <w:u w:val="none"/>
                </w:rPr>
                <w:t>BeiDou</w:t>
              </w:r>
              <w:proofErr w:type="spellEnd"/>
              <w:r w:rsidRPr="0005603A">
                <w:rPr>
                  <w:rStyle w:val="Hyperlink"/>
                  <w:color w:val="auto"/>
                  <w:u w:val="none"/>
                </w:rPr>
                <w:t xml:space="preserve"> Navigation Satellite System</w:t>
              </w:r>
            </w:hyperlink>
            <w:r w:rsidRPr="0005603A">
              <w:t> began global services in 2018, and finished its full deployment in 2020. There are also the European Union </w:t>
            </w:r>
            <w:hyperlink r:id="rId23" w:tooltip="Galileo (satellite navigation)" w:history="1">
              <w:r w:rsidRPr="0005603A">
                <w:rPr>
                  <w:rStyle w:val="Hyperlink"/>
                  <w:color w:val="auto"/>
                  <w:u w:val="none"/>
                </w:rPr>
                <w:t>Galileo positioning system</w:t>
              </w:r>
            </w:hyperlink>
            <w:r w:rsidRPr="0005603A">
              <w:t>, and India's </w:t>
            </w:r>
            <w:proofErr w:type="spellStart"/>
            <w:r w:rsidR="008A5987" w:rsidRPr="0005603A">
              <w:fldChar w:fldCharType="begin"/>
            </w:r>
            <w:r w:rsidRPr="0005603A">
              <w:instrText xml:space="preserve"> HYPERLINK "https://en.wikipedia.org/wiki/Indian_Regional_Navigation_Satellite_System" \o "Indian Regional Navigation Satellite System" </w:instrText>
            </w:r>
            <w:r w:rsidR="008A5987" w:rsidRPr="0005603A">
              <w:fldChar w:fldCharType="separate"/>
            </w:r>
            <w:r w:rsidRPr="0005603A">
              <w:rPr>
                <w:rStyle w:val="Hyperlink"/>
                <w:color w:val="auto"/>
                <w:u w:val="none"/>
              </w:rPr>
              <w:t>NavIC</w:t>
            </w:r>
            <w:proofErr w:type="spellEnd"/>
            <w:r w:rsidR="008A5987" w:rsidRPr="0005603A">
              <w:fldChar w:fldCharType="end"/>
            </w:r>
            <w:r w:rsidRPr="0005603A">
              <w:t>. Japan's </w:t>
            </w:r>
            <w:hyperlink r:id="rId24" w:tooltip="Quasi-Zenith Satellite System" w:history="1">
              <w:r w:rsidRPr="0005603A">
                <w:rPr>
                  <w:rStyle w:val="Hyperlink"/>
                  <w:color w:val="auto"/>
                  <w:u w:val="none"/>
                </w:rPr>
                <w:t>Quasi-Zenith Satellite System</w:t>
              </w:r>
            </w:hyperlink>
            <w:r w:rsidRPr="0005603A">
              <w:t> (QZSS) is a GNSS </w:t>
            </w:r>
            <w:hyperlink r:id="rId25" w:anchor="Satellite-based_augmentation_system" w:tooltip="GNSS augmentation" w:history="1">
              <w:r w:rsidRPr="0005603A">
                <w:rPr>
                  <w:rStyle w:val="Hyperlink"/>
                  <w:color w:val="auto"/>
                  <w:u w:val="none"/>
                </w:rPr>
                <w:t>satellite-based augmentation system</w:t>
              </w:r>
            </w:hyperlink>
            <w:r w:rsidRPr="0005603A">
              <w:t> to enhance GNSS's accuracy in </w:t>
            </w:r>
            <w:hyperlink r:id="rId26" w:tooltip="Asia-Pacific" w:history="1">
              <w:r w:rsidRPr="0005603A">
                <w:rPr>
                  <w:rStyle w:val="Hyperlink"/>
                  <w:color w:val="auto"/>
                  <w:u w:val="none"/>
                </w:rPr>
                <w:t>Asia-Oceania</w:t>
              </w:r>
            </w:hyperlink>
            <w:r w:rsidRPr="0005603A">
              <w:t>, with </w:t>
            </w:r>
            <w:hyperlink r:id="rId27" w:tooltip="Satellite navigation" w:history="1">
              <w:r w:rsidRPr="0005603A">
                <w:rPr>
                  <w:rStyle w:val="Hyperlink"/>
                  <w:color w:val="auto"/>
                  <w:u w:val="none"/>
                </w:rPr>
                <w:t>satellite navigation</w:t>
              </w:r>
            </w:hyperlink>
            <w:r w:rsidRPr="0005603A">
              <w:t> independent of GPS scheduled for 2023.</w:t>
            </w:r>
            <w:r w:rsidR="005E2D76" w:rsidRPr="0005603A">
              <w:t xml:space="preserve"> </w:t>
            </w:r>
            <w:r w:rsidRPr="0005603A">
              <w:t xml:space="preserve">When selective availability was lifted in 2000, GPS had about </w:t>
            </w:r>
            <w:proofErr w:type="gramStart"/>
            <w:r w:rsidRPr="0005603A">
              <w:t>a five</w:t>
            </w:r>
            <w:proofErr w:type="gramEnd"/>
            <w:r w:rsidRPr="0005603A">
              <w:t>-meter (16 ft) accuracy. The latest stage of accuracy enhancement uses the L5 band and is now fully deployed. GPS receivers released in 2018 that use the L5 band can have much higher accuracy, pinpointing to within 30 centimeters or 11.8 inches.</w:t>
            </w:r>
            <w:r w:rsidR="0005603A" w:rsidRPr="0005603A">
              <w:t xml:space="preserve"> </w:t>
            </w:r>
          </w:p>
          <w:p w:rsidR="00224AC0" w:rsidRPr="0005603A" w:rsidRDefault="00224AC0" w:rsidP="0005603A">
            <w:pPr>
              <w:pStyle w:val="NormalWeb"/>
              <w:shd w:val="clear" w:color="auto" w:fill="FFFFFF"/>
              <w:spacing w:before="120" w:beforeAutospacing="0" w:after="120" w:afterAutospacing="0" w:line="276" w:lineRule="auto"/>
            </w:pPr>
            <w:r w:rsidRPr="0005603A">
              <w:t>The GPS project was launched in the United States in 1973 to overcome the limitations of previous navigation systems, integrating ideas from several predecessors, including classified engineering design studies from the 1960s. The </w:t>
            </w:r>
            <w:hyperlink r:id="rId28" w:tooltip="U.S. Department of Defense" w:history="1">
              <w:r w:rsidRPr="0005603A">
                <w:rPr>
                  <w:rStyle w:val="Hyperlink"/>
                  <w:color w:val="auto"/>
                  <w:u w:val="none"/>
                </w:rPr>
                <w:t>U.S. Department of Defense</w:t>
              </w:r>
            </w:hyperlink>
            <w:r w:rsidRPr="0005603A">
              <w:t> developed the system, which originally used 24 satellites. It was initially developed for use by the United States military and became fully operational in 1995. Civilian use was allowed from the 1980s. </w:t>
            </w:r>
            <w:hyperlink r:id="rId29" w:tooltip="Roger L. Easton" w:history="1">
              <w:r w:rsidRPr="0005603A">
                <w:rPr>
                  <w:rStyle w:val="Hyperlink"/>
                  <w:color w:val="auto"/>
                  <w:u w:val="none"/>
                </w:rPr>
                <w:t>Roger L. Easton</w:t>
              </w:r>
            </w:hyperlink>
            <w:r w:rsidRPr="0005603A">
              <w:t> of the </w:t>
            </w:r>
            <w:hyperlink r:id="rId30" w:tooltip="Naval Research Laboratory" w:history="1">
              <w:r w:rsidRPr="0005603A">
                <w:rPr>
                  <w:rStyle w:val="Hyperlink"/>
                  <w:color w:val="auto"/>
                  <w:u w:val="none"/>
                </w:rPr>
                <w:t>Naval Research Laboratory</w:t>
              </w:r>
            </w:hyperlink>
            <w:r w:rsidRPr="0005603A">
              <w:t>, </w:t>
            </w:r>
            <w:hyperlink r:id="rId31" w:tooltip="Ivan A. Getting" w:history="1">
              <w:r w:rsidRPr="0005603A">
                <w:rPr>
                  <w:rStyle w:val="Hyperlink"/>
                  <w:color w:val="auto"/>
                  <w:u w:val="none"/>
                </w:rPr>
                <w:t>Ivan A. Getting</w:t>
              </w:r>
            </w:hyperlink>
            <w:r w:rsidRPr="0005603A">
              <w:t> of </w:t>
            </w:r>
            <w:hyperlink r:id="rId32" w:tooltip="The Aerospace Corporation" w:history="1">
              <w:r w:rsidRPr="0005603A">
                <w:rPr>
                  <w:rStyle w:val="Hyperlink"/>
                  <w:color w:val="auto"/>
                  <w:u w:val="none"/>
                </w:rPr>
                <w:t>The Aerospace Corporation</w:t>
              </w:r>
            </w:hyperlink>
            <w:r w:rsidRPr="0005603A">
              <w:t>, and </w:t>
            </w:r>
            <w:hyperlink r:id="rId33" w:tooltip="Bradford Parkinson" w:history="1">
              <w:r w:rsidRPr="0005603A">
                <w:rPr>
                  <w:rStyle w:val="Hyperlink"/>
                  <w:color w:val="auto"/>
                  <w:u w:val="none"/>
                </w:rPr>
                <w:t>Bradford Parkinson</w:t>
              </w:r>
            </w:hyperlink>
            <w:r w:rsidRPr="0005603A">
              <w:t> of the </w:t>
            </w:r>
            <w:hyperlink r:id="rId34" w:tooltip="Applied Physics Laboratory" w:history="1">
              <w:r w:rsidRPr="0005603A">
                <w:rPr>
                  <w:rStyle w:val="Hyperlink"/>
                  <w:color w:val="auto"/>
                  <w:u w:val="none"/>
                </w:rPr>
                <w:t>Applied Physics Laboratory</w:t>
              </w:r>
            </w:hyperlink>
            <w:r w:rsidRPr="0005603A">
              <w:t> are credited with inventing it.</w:t>
            </w:r>
            <w:r w:rsidR="0005603A" w:rsidRPr="0005603A">
              <w:t xml:space="preserve"> </w:t>
            </w:r>
            <w:r w:rsidRPr="0005603A">
              <w:t>The work of </w:t>
            </w:r>
            <w:hyperlink r:id="rId35" w:tooltip="Gladys West" w:history="1">
              <w:r w:rsidRPr="0005603A">
                <w:rPr>
                  <w:rStyle w:val="Hyperlink"/>
                  <w:color w:val="auto"/>
                  <w:u w:val="none"/>
                </w:rPr>
                <w:t>Gladys West</w:t>
              </w:r>
            </w:hyperlink>
            <w:r w:rsidRPr="0005603A">
              <w:t xml:space="preserve"> is credited as instrumental in the development of computational techniques for detecting </w:t>
            </w:r>
            <w:r w:rsidRPr="0005603A">
              <w:lastRenderedPageBreak/>
              <w:t>satellite positions with the precision needed for GPS.</w:t>
            </w:r>
            <w:r w:rsidR="0005603A" w:rsidRPr="0005603A">
              <w:t xml:space="preserve"> </w:t>
            </w:r>
            <w:r w:rsidRPr="0005603A">
              <w:t>The design of GPS is based partly on similar ground-based </w:t>
            </w:r>
            <w:hyperlink r:id="rId36" w:tooltip="Radio-navigation" w:history="1">
              <w:r w:rsidRPr="0005603A">
                <w:rPr>
                  <w:rStyle w:val="Hyperlink"/>
                  <w:color w:val="auto"/>
                  <w:u w:val="none"/>
                </w:rPr>
                <w:t>radio-navigation</w:t>
              </w:r>
            </w:hyperlink>
            <w:r w:rsidRPr="0005603A">
              <w:t> systems, such as </w:t>
            </w:r>
            <w:hyperlink r:id="rId37" w:tooltip="LORAN" w:history="1">
              <w:r w:rsidRPr="0005603A">
                <w:rPr>
                  <w:rStyle w:val="Hyperlink"/>
                  <w:color w:val="auto"/>
                  <w:u w:val="none"/>
                </w:rPr>
                <w:t>LORAN</w:t>
              </w:r>
            </w:hyperlink>
            <w:r w:rsidRPr="0005603A">
              <w:t> and the </w:t>
            </w:r>
            <w:hyperlink r:id="rId38" w:tooltip="Decca Navigator System" w:history="1">
              <w:r w:rsidRPr="0005603A">
                <w:rPr>
                  <w:rStyle w:val="Hyperlink"/>
                  <w:color w:val="auto"/>
                  <w:u w:val="none"/>
                </w:rPr>
                <w:t>Decca Navigator</w:t>
              </w:r>
            </w:hyperlink>
            <w:r w:rsidRPr="0005603A">
              <w:t>, developed in the early 1940s.</w:t>
            </w:r>
          </w:p>
          <w:p w:rsidR="00224AC0" w:rsidRPr="0005603A" w:rsidRDefault="00224AC0" w:rsidP="0005603A">
            <w:pPr>
              <w:pStyle w:val="NormalWeb"/>
              <w:shd w:val="clear" w:color="auto" w:fill="FFFFFF"/>
              <w:spacing w:before="120" w:beforeAutospacing="0" w:after="120" w:afterAutospacing="0" w:line="276" w:lineRule="auto"/>
            </w:pPr>
            <w:r w:rsidRPr="0005603A">
              <w:t>In 1955, </w:t>
            </w:r>
            <w:proofErr w:type="spellStart"/>
            <w:r w:rsidR="008A5987" w:rsidRPr="0005603A">
              <w:fldChar w:fldCharType="begin"/>
            </w:r>
            <w:r w:rsidRPr="0005603A">
              <w:instrText xml:space="preserve"> HYPERLINK "https://en.wikipedia.org/wiki/Friedwardt_Winterberg" \o "Friedwardt Winterberg" </w:instrText>
            </w:r>
            <w:r w:rsidR="008A5987" w:rsidRPr="0005603A">
              <w:fldChar w:fldCharType="separate"/>
            </w:r>
            <w:r w:rsidRPr="0005603A">
              <w:rPr>
                <w:rStyle w:val="Hyperlink"/>
                <w:color w:val="auto"/>
                <w:u w:val="none"/>
              </w:rPr>
              <w:t>Friedwardt</w:t>
            </w:r>
            <w:proofErr w:type="spellEnd"/>
            <w:r w:rsidRPr="0005603A">
              <w:rPr>
                <w:rStyle w:val="Hyperlink"/>
                <w:color w:val="auto"/>
                <w:u w:val="none"/>
              </w:rPr>
              <w:t xml:space="preserve"> </w:t>
            </w:r>
            <w:proofErr w:type="spellStart"/>
            <w:r w:rsidRPr="0005603A">
              <w:rPr>
                <w:rStyle w:val="Hyperlink"/>
                <w:color w:val="auto"/>
                <w:u w:val="none"/>
              </w:rPr>
              <w:t>Winterberg</w:t>
            </w:r>
            <w:proofErr w:type="spellEnd"/>
            <w:r w:rsidR="008A5987" w:rsidRPr="0005603A">
              <w:fldChar w:fldCharType="end"/>
            </w:r>
            <w:r w:rsidRPr="0005603A">
              <w:t> proposed a test of </w:t>
            </w:r>
            <w:hyperlink r:id="rId39" w:tooltip="General relativity" w:history="1">
              <w:r w:rsidRPr="0005603A">
                <w:rPr>
                  <w:rStyle w:val="Hyperlink"/>
                  <w:color w:val="auto"/>
                  <w:u w:val="none"/>
                </w:rPr>
                <w:t>general relativity</w:t>
              </w:r>
            </w:hyperlink>
            <w:r w:rsidRPr="0005603A">
              <w:t> – detecting time slowing in a strong gravitational field using accurate atomic clocks placed in orbit inside artificial satellites. Special and general relativity predict that the clocks on the GPS satellites would be seen by the Earth's observers to run 38 microseconds faster per day than the clocks on the Earth. The GPS calculated positions would quickly drift into error, accumulating to 10 kilometers per day (6 mi/d). This was corrected for in the design of GPS</w:t>
            </w:r>
            <w:r w:rsidR="0005603A" w:rsidRPr="0005603A">
              <w:t>.</w:t>
            </w:r>
          </w:p>
          <w:p w:rsidR="00224AC0" w:rsidRPr="0005603A" w:rsidRDefault="00224AC0" w:rsidP="0005603A">
            <w:pPr>
              <w:pStyle w:val="NormalWeb"/>
              <w:shd w:val="clear" w:color="auto" w:fill="FFFFFF"/>
              <w:spacing w:before="120" w:beforeAutospacing="0" w:after="120" w:afterAutospacing="0" w:line="276" w:lineRule="auto"/>
            </w:pPr>
            <w:r w:rsidRPr="0005603A">
              <w:t>When the </w:t>
            </w:r>
            <w:hyperlink r:id="rId40" w:tooltip="Soviet Union" w:history="1">
              <w:r w:rsidRPr="0005603A">
                <w:rPr>
                  <w:rStyle w:val="Hyperlink"/>
                  <w:color w:val="auto"/>
                  <w:u w:val="none"/>
                </w:rPr>
                <w:t>Soviet Union</w:t>
              </w:r>
            </w:hyperlink>
            <w:r w:rsidRPr="0005603A">
              <w:t> launched the first artificial satellite (</w:t>
            </w:r>
            <w:hyperlink r:id="rId41" w:tooltip="Sputnik 1" w:history="1">
              <w:r w:rsidRPr="0005603A">
                <w:rPr>
                  <w:rStyle w:val="Hyperlink"/>
                  <w:color w:val="auto"/>
                  <w:u w:val="none"/>
                </w:rPr>
                <w:t>Sputnik 1</w:t>
              </w:r>
            </w:hyperlink>
            <w:r w:rsidRPr="0005603A">
              <w:t xml:space="preserve">) in 1957, two American physicists, William </w:t>
            </w:r>
            <w:proofErr w:type="spellStart"/>
            <w:r w:rsidRPr="0005603A">
              <w:t>Guier</w:t>
            </w:r>
            <w:proofErr w:type="spellEnd"/>
            <w:r w:rsidRPr="0005603A">
              <w:t xml:space="preserve"> and George </w:t>
            </w:r>
            <w:proofErr w:type="spellStart"/>
            <w:r w:rsidRPr="0005603A">
              <w:t>Weiffenbach</w:t>
            </w:r>
            <w:proofErr w:type="spellEnd"/>
            <w:r w:rsidRPr="0005603A">
              <w:t>, at Johns Hopkins University's </w:t>
            </w:r>
            <w:hyperlink r:id="rId42" w:tooltip="Applied Physics Laboratory" w:history="1">
              <w:r w:rsidRPr="0005603A">
                <w:rPr>
                  <w:rStyle w:val="Hyperlink"/>
                  <w:color w:val="auto"/>
                  <w:u w:val="none"/>
                </w:rPr>
                <w:t>Applied Physics Laboratory</w:t>
              </w:r>
            </w:hyperlink>
            <w:r w:rsidRPr="0005603A">
              <w:t> (APL) decided to monitor its radio transmissions. Within hours they realized that, because of the </w:t>
            </w:r>
            <w:hyperlink r:id="rId43" w:tooltip="Doppler effect" w:history="1">
              <w:r w:rsidRPr="0005603A">
                <w:rPr>
                  <w:rStyle w:val="Hyperlink"/>
                  <w:color w:val="auto"/>
                  <w:u w:val="none"/>
                </w:rPr>
                <w:t>Doppler effect</w:t>
              </w:r>
            </w:hyperlink>
            <w:r w:rsidRPr="0005603A">
              <w:t>, they could pinpoint where the satellite was along its orbit. The Director of the APL gave them access to their </w:t>
            </w:r>
            <w:hyperlink r:id="rId44" w:tooltip="UNIVAC I" w:history="1">
              <w:r w:rsidRPr="0005603A">
                <w:rPr>
                  <w:rStyle w:val="Hyperlink"/>
                  <w:color w:val="auto"/>
                  <w:u w:val="none"/>
                </w:rPr>
                <w:t>UNIVAC</w:t>
              </w:r>
            </w:hyperlink>
            <w:r w:rsidRPr="0005603A">
              <w:t> to do the heavy calculations required.</w:t>
            </w:r>
          </w:p>
          <w:p w:rsidR="00224AC0" w:rsidRPr="0005603A" w:rsidRDefault="00224AC0" w:rsidP="0005603A">
            <w:pPr>
              <w:pStyle w:val="NormalWeb"/>
              <w:shd w:val="clear" w:color="auto" w:fill="FFFFFF"/>
              <w:spacing w:before="120" w:beforeAutospacing="0" w:after="120" w:afterAutospacing="0" w:line="276" w:lineRule="auto"/>
            </w:pPr>
            <w:r w:rsidRPr="0005603A">
              <w:t xml:space="preserve">Early the next year, Frank McClure, the deputy director of the APL, asked </w:t>
            </w:r>
            <w:proofErr w:type="spellStart"/>
            <w:r w:rsidRPr="0005603A">
              <w:t>Guier</w:t>
            </w:r>
            <w:proofErr w:type="spellEnd"/>
            <w:r w:rsidRPr="0005603A">
              <w:t xml:space="preserve"> and </w:t>
            </w:r>
            <w:proofErr w:type="spellStart"/>
            <w:r w:rsidRPr="0005603A">
              <w:t>Weiffenbach</w:t>
            </w:r>
            <w:proofErr w:type="spellEnd"/>
            <w:r w:rsidRPr="0005603A">
              <w:t xml:space="preserve"> to investigate the inverse problem—pinpointing the user's location, given the </w:t>
            </w:r>
            <w:proofErr w:type="gramStart"/>
            <w:r w:rsidRPr="0005603A">
              <w:t>satellite's</w:t>
            </w:r>
            <w:proofErr w:type="gramEnd"/>
            <w:r w:rsidRPr="0005603A">
              <w:t>. (At the time, the Navy was developing the submarine-launched </w:t>
            </w:r>
            <w:hyperlink r:id="rId45" w:tooltip="UGM-27 Polaris" w:history="1">
              <w:r w:rsidRPr="0005603A">
                <w:rPr>
                  <w:rStyle w:val="Hyperlink"/>
                  <w:color w:val="auto"/>
                  <w:u w:val="none"/>
                </w:rPr>
                <w:t>Polaris</w:t>
              </w:r>
            </w:hyperlink>
            <w:r w:rsidRPr="0005603A">
              <w:t> missile, which required them to know the submarine's location.) This led them and APL to develop the </w:t>
            </w:r>
            <w:hyperlink r:id="rId46" w:tooltip="Transit (satellite)" w:history="1">
              <w:r w:rsidRPr="0005603A">
                <w:rPr>
                  <w:rStyle w:val="Hyperlink"/>
                  <w:color w:val="auto"/>
                  <w:u w:val="none"/>
                </w:rPr>
                <w:t>TRANSIT</w:t>
              </w:r>
            </w:hyperlink>
            <w:r w:rsidRPr="0005603A">
              <w:t> system. In 1959, ARPA (renamed </w:t>
            </w:r>
            <w:hyperlink r:id="rId47" w:tooltip="DARPA" w:history="1">
              <w:r w:rsidRPr="0005603A">
                <w:rPr>
                  <w:rStyle w:val="Hyperlink"/>
                  <w:color w:val="auto"/>
                  <w:u w:val="none"/>
                </w:rPr>
                <w:t>DARPA</w:t>
              </w:r>
            </w:hyperlink>
            <w:r w:rsidRPr="0005603A">
              <w:t> in 1972) also played a role in TRANSIT.</w:t>
            </w:r>
            <w:r w:rsidR="0005603A" w:rsidRPr="0005603A">
              <w:t xml:space="preserve"> </w:t>
            </w:r>
            <w:r w:rsidRPr="0005603A">
              <w:t>TRANSIT was first successfully tested in 1960.</w:t>
            </w:r>
            <w:r w:rsidR="0005603A" w:rsidRPr="0005603A">
              <w:t xml:space="preserve"> </w:t>
            </w:r>
            <w:r w:rsidRPr="0005603A">
              <w:t>It used a </w:t>
            </w:r>
            <w:hyperlink r:id="rId48" w:tooltip="Satellite constellation" w:history="1">
              <w:r w:rsidRPr="0005603A">
                <w:rPr>
                  <w:rStyle w:val="Hyperlink"/>
                  <w:color w:val="auto"/>
                  <w:u w:val="none"/>
                </w:rPr>
                <w:t>constellation</w:t>
              </w:r>
            </w:hyperlink>
            <w:r w:rsidRPr="0005603A">
              <w:t xml:space="preserve"> of five satellites and could provide a navigational fix approximately once per </w:t>
            </w:r>
            <w:proofErr w:type="spellStart"/>
            <w:r w:rsidRPr="0005603A">
              <w:t>hour.In</w:t>
            </w:r>
            <w:proofErr w:type="spellEnd"/>
            <w:r w:rsidRPr="0005603A">
              <w:t xml:space="preserve"> 1967, the U.S. Navy developed the </w:t>
            </w:r>
            <w:proofErr w:type="spellStart"/>
            <w:r w:rsidR="008A5987" w:rsidRPr="0005603A">
              <w:fldChar w:fldCharType="begin"/>
            </w:r>
            <w:r w:rsidRPr="0005603A">
              <w:instrText xml:space="preserve"> HYPERLINK "https://en.wikipedia.org/wiki/Timation" \o "Timation" </w:instrText>
            </w:r>
            <w:r w:rsidR="008A5987" w:rsidRPr="0005603A">
              <w:fldChar w:fldCharType="separate"/>
            </w:r>
            <w:r w:rsidRPr="0005603A">
              <w:rPr>
                <w:rStyle w:val="Hyperlink"/>
                <w:color w:val="auto"/>
                <w:u w:val="none"/>
              </w:rPr>
              <w:t>Timation</w:t>
            </w:r>
            <w:proofErr w:type="spellEnd"/>
            <w:r w:rsidR="008A5987" w:rsidRPr="0005603A">
              <w:fldChar w:fldCharType="end"/>
            </w:r>
            <w:r w:rsidRPr="0005603A">
              <w:t xml:space="preserve"> satellite, which proved the feasibility of placing accurate clocks in space, a technology required for </w:t>
            </w:r>
            <w:proofErr w:type="spellStart"/>
            <w:r w:rsidRPr="0005603A">
              <w:t>GPS.In</w:t>
            </w:r>
            <w:proofErr w:type="spellEnd"/>
            <w:r w:rsidRPr="0005603A">
              <w:t xml:space="preserve"> the 1970s, the ground-based </w:t>
            </w:r>
            <w:hyperlink r:id="rId49" w:tooltip="Omega (navigation system)" w:history="1">
              <w:r w:rsidRPr="0005603A">
                <w:rPr>
                  <w:rStyle w:val="Hyperlink"/>
                  <w:color w:val="auto"/>
                  <w:u w:val="none"/>
                </w:rPr>
                <w:t>OMEGA</w:t>
              </w:r>
            </w:hyperlink>
            <w:r w:rsidRPr="0005603A">
              <w:t> navigation system, based on phase comparison of signal transmission from pairs of stations, became the first worldwide radio navigation system. Limitations of these systems drove the need for a more universal navigation solution with greater accuracy.</w:t>
            </w:r>
          </w:p>
          <w:p w:rsidR="009865F6" w:rsidRPr="0059788E" w:rsidRDefault="00224AC0" w:rsidP="00F32F5B">
            <w:pPr>
              <w:pStyle w:val="NormalWeb"/>
              <w:shd w:val="clear" w:color="auto" w:fill="FFFFFF"/>
              <w:spacing w:before="120" w:beforeAutospacing="0" w:after="120" w:afterAutospacing="0" w:line="276" w:lineRule="auto"/>
            </w:pPr>
            <w:r w:rsidRPr="0005603A">
              <w:t xml:space="preserve">Although there were wide needs for accurate navigation in military and civilian sectors, almost none of those </w:t>
            </w:r>
            <w:proofErr w:type="gramStart"/>
            <w:r w:rsidRPr="0005603A">
              <w:t>was</w:t>
            </w:r>
            <w:proofErr w:type="gramEnd"/>
            <w:r w:rsidRPr="0005603A">
              <w:t xml:space="preserve"> seen as justification for the billions of dollars it would cost in research, development, deployment, and operation of a constellation of navigation satellites. During the </w:t>
            </w:r>
            <w:hyperlink r:id="rId50" w:tooltip="Cold War" w:history="1">
              <w:r w:rsidRPr="0005603A">
                <w:rPr>
                  <w:rStyle w:val="Hyperlink"/>
                  <w:color w:val="auto"/>
                  <w:u w:val="none"/>
                </w:rPr>
                <w:t>Cold War</w:t>
              </w:r>
            </w:hyperlink>
            <w:r w:rsidRPr="0005603A">
              <w:t> </w:t>
            </w:r>
            <w:hyperlink r:id="rId51" w:tooltip="Arms race" w:history="1">
              <w:r w:rsidRPr="0005603A">
                <w:rPr>
                  <w:rStyle w:val="Hyperlink"/>
                  <w:color w:val="auto"/>
                  <w:u w:val="none"/>
                </w:rPr>
                <w:t>arms race</w:t>
              </w:r>
            </w:hyperlink>
            <w:r w:rsidRPr="0005603A">
              <w:t>, the nuclear threat to the existence of the United States was the one need that did justify this cost in the view of the United States Congress. This deterrent effect is why GPS was funded. It is also the reason for the ultra-secrecy at that time. The </w:t>
            </w:r>
            <w:hyperlink r:id="rId52" w:tooltip="Nuclear triad" w:history="1">
              <w:r w:rsidRPr="0005603A">
                <w:rPr>
                  <w:rStyle w:val="Hyperlink"/>
                  <w:color w:val="auto"/>
                  <w:u w:val="none"/>
                </w:rPr>
                <w:t>nuclear triad</w:t>
              </w:r>
            </w:hyperlink>
            <w:r w:rsidRPr="0005603A">
              <w:t> consisted of the United States Navy's </w:t>
            </w:r>
            <w:hyperlink r:id="rId53" w:tooltip="Submarine-launched ballistic missile" w:history="1">
              <w:r w:rsidRPr="0005603A">
                <w:rPr>
                  <w:rStyle w:val="Hyperlink"/>
                  <w:color w:val="auto"/>
                  <w:u w:val="none"/>
                </w:rPr>
                <w:t>submarine-launched ballistic missiles</w:t>
              </w:r>
            </w:hyperlink>
            <w:r w:rsidRPr="0005603A">
              <w:t> (SLBMs) along with </w:t>
            </w:r>
            <w:hyperlink r:id="rId54" w:tooltip="United States Air Force" w:history="1">
              <w:r w:rsidRPr="0005603A">
                <w:rPr>
                  <w:rStyle w:val="Hyperlink"/>
                  <w:color w:val="auto"/>
                  <w:u w:val="none"/>
                </w:rPr>
                <w:t>United States Air Force</w:t>
              </w:r>
            </w:hyperlink>
            <w:r w:rsidRPr="0005603A">
              <w:t> (USAF) </w:t>
            </w:r>
            <w:hyperlink r:id="rId55" w:tooltip="Strategic bomber" w:history="1">
              <w:r w:rsidRPr="0005603A">
                <w:rPr>
                  <w:rStyle w:val="Hyperlink"/>
                  <w:color w:val="auto"/>
                  <w:u w:val="none"/>
                </w:rPr>
                <w:t>strategic bombers</w:t>
              </w:r>
            </w:hyperlink>
            <w:r w:rsidRPr="0005603A">
              <w:t> and </w:t>
            </w:r>
            <w:hyperlink r:id="rId56" w:tooltip="Intercontinental ballistic missile" w:history="1">
              <w:r w:rsidRPr="0005603A">
                <w:rPr>
                  <w:rStyle w:val="Hyperlink"/>
                  <w:color w:val="auto"/>
                  <w:u w:val="none"/>
                </w:rPr>
                <w:t>intercontinental ballistic missiles</w:t>
              </w:r>
            </w:hyperlink>
            <w:r w:rsidRPr="0005603A">
              <w:t> (ICBMs). Considered vital to the </w:t>
            </w:r>
            <w:hyperlink r:id="rId57" w:tooltip="Nuclear strategy" w:history="1">
              <w:r w:rsidRPr="0005603A">
                <w:rPr>
                  <w:rStyle w:val="Hyperlink"/>
                  <w:color w:val="auto"/>
                  <w:u w:val="none"/>
                </w:rPr>
                <w:t>nuclear deterrence</w:t>
              </w:r>
            </w:hyperlink>
            <w:r w:rsidRPr="0005603A">
              <w:t> posture, accurate determination of the SLBM launch position was a </w:t>
            </w:r>
            <w:hyperlink r:id="rId58" w:tooltip="Force multiplication" w:history="1">
              <w:r w:rsidRPr="0005603A">
                <w:rPr>
                  <w:rStyle w:val="Hyperlink"/>
                  <w:color w:val="auto"/>
                  <w:u w:val="none"/>
                </w:rPr>
                <w:t>force multiplier</w:t>
              </w:r>
            </w:hyperlink>
            <w:r w:rsidRPr="0005603A">
              <w:t>.</w:t>
            </w:r>
          </w:p>
        </w:tc>
      </w:tr>
    </w:tbl>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67CC3"/>
    <w:multiLevelType w:val="hybridMultilevel"/>
    <w:tmpl w:val="0AC0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E2CC1"/>
    <w:multiLevelType w:val="multilevel"/>
    <w:tmpl w:val="4F16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17548E"/>
    <w:multiLevelType w:val="multilevel"/>
    <w:tmpl w:val="0BB0E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A639E0"/>
    <w:multiLevelType w:val="multilevel"/>
    <w:tmpl w:val="EA181D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B893D74"/>
    <w:multiLevelType w:val="multilevel"/>
    <w:tmpl w:val="7BF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622AD0"/>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0F87658A"/>
    <w:multiLevelType w:val="multilevel"/>
    <w:tmpl w:val="37D2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D601AB"/>
    <w:multiLevelType w:val="multilevel"/>
    <w:tmpl w:val="6FF6C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7EE29D2"/>
    <w:multiLevelType w:val="multilevel"/>
    <w:tmpl w:val="1F58BD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9B57D17"/>
    <w:multiLevelType w:val="multilevel"/>
    <w:tmpl w:val="38767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826D00"/>
    <w:multiLevelType w:val="multilevel"/>
    <w:tmpl w:val="B4304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5E25D6"/>
    <w:multiLevelType w:val="multilevel"/>
    <w:tmpl w:val="7FA4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2B54085"/>
    <w:multiLevelType w:val="multilevel"/>
    <w:tmpl w:val="C40C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6FB3017"/>
    <w:multiLevelType w:val="multilevel"/>
    <w:tmpl w:val="1822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107A89"/>
    <w:multiLevelType w:val="multilevel"/>
    <w:tmpl w:val="453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9F321F"/>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nsid w:val="32911DBD"/>
    <w:multiLevelType w:val="multilevel"/>
    <w:tmpl w:val="1E0E49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2FA5D7E"/>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33325307"/>
    <w:multiLevelType w:val="multilevel"/>
    <w:tmpl w:val="CFD47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101669"/>
    <w:multiLevelType w:val="multilevel"/>
    <w:tmpl w:val="CEFC1D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CE67726"/>
    <w:multiLevelType w:val="multilevel"/>
    <w:tmpl w:val="79C2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511AAD"/>
    <w:multiLevelType w:val="multilevel"/>
    <w:tmpl w:val="4806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EF01CA"/>
    <w:multiLevelType w:val="multilevel"/>
    <w:tmpl w:val="BE5E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77212F0"/>
    <w:multiLevelType w:val="multilevel"/>
    <w:tmpl w:val="62C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327869"/>
    <w:multiLevelType w:val="multilevel"/>
    <w:tmpl w:val="32EA8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21614F"/>
    <w:multiLevelType w:val="multilevel"/>
    <w:tmpl w:val="C6344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E022B73"/>
    <w:multiLevelType w:val="multilevel"/>
    <w:tmpl w:val="2F424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CA0086"/>
    <w:multiLevelType w:val="multilevel"/>
    <w:tmpl w:val="99FE3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6AD38E6"/>
    <w:multiLevelType w:val="multilevel"/>
    <w:tmpl w:val="2AFC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B4035E"/>
    <w:multiLevelType w:val="multilevel"/>
    <w:tmpl w:val="A2FE5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523C7B"/>
    <w:multiLevelType w:val="multilevel"/>
    <w:tmpl w:val="0F74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3345AE5"/>
    <w:multiLevelType w:val="multilevel"/>
    <w:tmpl w:val="8AD0B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9B278A2"/>
    <w:multiLevelType w:val="multilevel"/>
    <w:tmpl w:val="7012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825536"/>
    <w:multiLevelType w:val="multilevel"/>
    <w:tmpl w:val="8B5E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28"/>
  </w:num>
  <w:num w:numId="4">
    <w:abstractNumId w:val="12"/>
  </w:num>
  <w:num w:numId="5">
    <w:abstractNumId w:val="25"/>
  </w:num>
  <w:num w:numId="6">
    <w:abstractNumId w:val="21"/>
  </w:num>
  <w:num w:numId="7">
    <w:abstractNumId w:val="22"/>
  </w:num>
  <w:num w:numId="8">
    <w:abstractNumId w:val="20"/>
  </w:num>
  <w:num w:numId="9">
    <w:abstractNumId w:val="9"/>
  </w:num>
  <w:num w:numId="10">
    <w:abstractNumId w:val="33"/>
  </w:num>
  <w:num w:numId="11">
    <w:abstractNumId w:val="6"/>
  </w:num>
  <w:num w:numId="12">
    <w:abstractNumId w:val="24"/>
  </w:num>
  <w:num w:numId="13">
    <w:abstractNumId w:val="29"/>
  </w:num>
  <w:num w:numId="14">
    <w:abstractNumId w:val="13"/>
  </w:num>
  <w:num w:numId="15">
    <w:abstractNumId w:val="16"/>
  </w:num>
  <w:num w:numId="16">
    <w:abstractNumId w:val="7"/>
  </w:num>
  <w:num w:numId="17">
    <w:abstractNumId w:val="2"/>
  </w:num>
  <w:num w:numId="18">
    <w:abstractNumId w:val="26"/>
  </w:num>
  <w:num w:numId="19">
    <w:abstractNumId w:val="18"/>
  </w:num>
  <w:num w:numId="20">
    <w:abstractNumId w:val="30"/>
  </w:num>
  <w:num w:numId="21">
    <w:abstractNumId w:val="10"/>
  </w:num>
  <w:num w:numId="22">
    <w:abstractNumId w:val="8"/>
  </w:num>
  <w:num w:numId="23">
    <w:abstractNumId w:val="23"/>
  </w:num>
  <w:num w:numId="24">
    <w:abstractNumId w:val="31"/>
  </w:num>
  <w:num w:numId="25">
    <w:abstractNumId w:val="19"/>
  </w:num>
  <w:num w:numId="26">
    <w:abstractNumId w:val="4"/>
  </w:num>
  <w:num w:numId="27">
    <w:abstractNumId w:val="32"/>
  </w:num>
  <w:num w:numId="28">
    <w:abstractNumId w:val="3"/>
  </w:num>
  <w:num w:numId="29">
    <w:abstractNumId w:val="14"/>
  </w:num>
  <w:num w:numId="30">
    <w:abstractNumId w:val="27"/>
  </w:num>
  <w:num w:numId="31">
    <w:abstractNumId w:val="1"/>
  </w:num>
  <w:num w:numId="32">
    <w:abstractNumId w:val="15"/>
  </w:num>
  <w:num w:numId="33">
    <w:abstractNumId w:val="5"/>
  </w:num>
  <w:num w:numId="34">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2ADF"/>
    <w:rsid w:val="0001485A"/>
    <w:rsid w:val="0003462C"/>
    <w:rsid w:val="00043305"/>
    <w:rsid w:val="0004581A"/>
    <w:rsid w:val="000460CD"/>
    <w:rsid w:val="00047257"/>
    <w:rsid w:val="00050250"/>
    <w:rsid w:val="00053A1D"/>
    <w:rsid w:val="0005603A"/>
    <w:rsid w:val="000672A4"/>
    <w:rsid w:val="0007585B"/>
    <w:rsid w:val="0009788F"/>
    <w:rsid w:val="000A3E0A"/>
    <w:rsid w:val="000A4092"/>
    <w:rsid w:val="000A481D"/>
    <w:rsid w:val="000B12BF"/>
    <w:rsid w:val="000D6714"/>
    <w:rsid w:val="000E7DEF"/>
    <w:rsid w:val="000F69DE"/>
    <w:rsid w:val="0010084C"/>
    <w:rsid w:val="001036C6"/>
    <w:rsid w:val="0011169B"/>
    <w:rsid w:val="00113E87"/>
    <w:rsid w:val="0011492F"/>
    <w:rsid w:val="00125291"/>
    <w:rsid w:val="0012557A"/>
    <w:rsid w:val="00143D04"/>
    <w:rsid w:val="00145910"/>
    <w:rsid w:val="001526FB"/>
    <w:rsid w:val="0015618F"/>
    <w:rsid w:val="00181A4D"/>
    <w:rsid w:val="0018379D"/>
    <w:rsid w:val="0018577A"/>
    <w:rsid w:val="001859E6"/>
    <w:rsid w:val="00190E1B"/>
    <w:rsid w:val="001E3B9C"/>
    <w:rsid w:val="001F379B"/>
    <w:rsid w:val="001F582B"/>
    <w:rsid w:val="001F7C7E"/>
    <w:rsid w:val="002013BA"/>
    <w:rsid w:val="002152FF"/>
    <w:rsid w:val="00221FC2"/>
    <w:rsid w:val="00222451"/>
    <w:rsid w:val="00222A96"/>
    <w:rsid w:val="00224242"/>
    <w:rsid w:val="00224AC0"/>
    <w:rsid w:val="00241A6D"/>
    <w:rsid w:val="00241D33"/>
    <w:rsid w:val="00247C9E"/>
    <w:rsid w:val="00250A9B"/>
    <w:rsid w:val="002539EA"/>
    <w:rsid w:val="0026758F"/>
    <w:rsid w:val="00271C6F"/>
    <w:rsid w:val="002722E4"/>
    <w:rsid w:val="00277BD7"/>
    <w:rsid w:val="002A3A6D"/>
    <w:rsid w:val="002C3AFB"/>
    <w:rsid w:val="002C517D"/>
    <w:rsid w:val="002C6C4A"/>
    <w:rsid w:val="002C7EC0"/>
    <w:rsid w:val="002D3028"/>
    <w:rsid w:val="002D366F"/>
    <w:rsid w:val="002E2B4C"/>
    <w:rsid w:val="002E2CE6"/>
    <w:rsid w:val="002E6AC9"/>
    <w:rsid w:val="003028F4"/>
    <w:rsid w:val="003059EC"/>
    <w:rsid w:val="00313B93"/>
    <w:rsid w:val="003152AB"/>
    <w:rsid w:val="00335315"/>
    <w:rsid w:val="0037409C"/>
    <w:rsid w:val="0038028A"/>
    <w:rsid w:val="003C17C8"/>
    <w:rsid w:val="003D724A"/>
    <w:rsid w:val="003F5DCF"/>
    <w:rsid w:val="00415E87"/>
    <w:rsid w:val="004173D5"/>
    <w:rsid w:val="00417982"/>
    <w:rsid w:val="00423BFA"/>
    <w:rsid w:val="00431348"/>
    <w:rsid w:val="004327A6"/>
    <w:rsid w:val="00456620"/>
    <w:rsid w:val="004623D3"/>
    <w:rsid w:val="004658E3"/>
    <w:rsid w:val="00472DA7"/>
    <w:rsid w:val="00475738"/>
    <w:rsid w:val="00475C9A"/>
    <w:rsid w:val="00480658"/>
    <w:rsid w:val="004928FF"/>
    <w:rsid w:val="004971BC"/>
    <w:rsid w:val="004A29E9"/>
    <w:rsid w:val="004B4EBB"/>
    <w:rsid w:val="004B7461"/>
    <w:rsid w:val="004C17C2"/>
    <w:rsid w:val="004C531E"/>
    <w:rsid w:val="004D0FA4"/>
    <w:rsid w:val="004D7EC9"/>
    <w:rsid w:val="004E5D5C"/>
    <w:rsid w:val="004E5FA2"/>
    <w:rsid w:val="004E70D4"/>
    <w:rsid w:val="004E78CD"/>
    <w:rsid w:val="004F0B99"/>
    <w:rsid w:val="004F7DF5"/>
    <w:rsid w:val="005101EF"/>
    <w:rsid w:val="00521E86"/>
    <w:rsid w:val="005449D8"/>
    <w:rsid w:val="00545E32"/>
    <w:rsid w:val="00551BF7"/>
    <w:rsid w:val="005700F5"/>
    <w:rsid w:val="00570A82"/>
    <w:rsid w:val="005850EC"/>
    <w:rsid w:val="005864B2"/>
    <w:rsid w:val="005960BF"/>
    <w:rsid w:val="0059788E"/>
    <w:rsid w:val="005A682C"/>
    <w:rsid w:val="005B1D60"/>
    <w:rsid w:val="005D3DC2"/>
    <w:rsid w:val="005D4939"/>
    <w:rsid w:val="005E2D76"/>
    <w:rsid w:val="005E5175"/>
    <w:rsid w:val="005F62A1"/>
    <w:rsid w:val="00605FF5"/>
    <w:rsid w:val="006156A1"/>
    <w:rsid w:val="006163E0"/>
    <w:rsid w:val="0062440A"/>
    <w:rsid w:val="00630917"/>
    <w:rsid w:val="00634718"/>
    <w:rsid w:val="006474CC"/>
    <w:rsid w:val="006A325D"/>
    <w:rsid w:val="006A37AE"/>
    <w:rsid w:val="006C2C9A"/>
    <w:rsid w:val="006C5C7C"/>
    <w:rsid w:val="006E3090"/>
    <w:rsid w:val="006E6055"/>
    <w:rsid w:val="006F017D"/>
    <w:rsid w:val="006F0185"/>
    <w:rsid w:val="006F0E1E"/>
    <w:rsid w:val="006F3A36"/>
    <w:rsid w:val="007040C9"/>
    <w:rsid w:val="0072236E"/>
    <w:rsid w:val="00727E89"/>
    <w:rsid w:val="00742584"/>
    <w:rsid w:val="0074740E"/>
    <w:rsid w:val="007523CA"/>
    <w:rsid w:val="007569D5"/>
    <w:rsid w:val="00765F36"/>
    <w:rsid w:val="0077354D"/>
    <w:rsid w:val="00780208"/>
    <w:rsid w:val="00786F13"/>
    <w:rsid w:val="00790C3A"/>
    <w:rsid w:val="007A66DD"/>
    <w:rsid w:val="007A6D40"/>
    <w:rsid w:val="007C27A9"/>
    <w:rsid w:val="007D462B"/>
    <w:rsid w:val="007F446E"/>
    <w:rsid w:val="0080086C"/>
    <w:rsid w:val="008108E4"/>
    <w:rsid w:val="00814B04"/>
    <w:rsid w:val="00817D85"/>
    <w:rsid w:val="0082267B"/>
    <w:rsid w:val="00827559"/>
    <w:rsid w:val="00833408"/>
    <w:rsid w:val="00837EA0"/>
    <w:rsid w:val="00842119"/>
    <w:rsid w:val="00842788"/>
    <w:rsid w:val="00842901"/>
    <w:rsid w:val="00846979"/>
    <w:rsid w:val="008524B2"/>
    <w:rsid w:val="00856CB2"/>
    <w:rsid w:val="0086643F"/>
    <w:rsid w:val="00884AAC"/>
    <w:rsid w:val="008866BE"/>
    <w:rsid w:val="0089295C"/>
    <w:rsid w:val="00894918"/>
    <w:rsid w:val="008A1DE2"/>
    <w:rsid w:val="008A5987"/>
    <w:rsid w:val="008C4EF5"/>
    <w:rsid w:val="008D425F"/>
    <w:rsid w:val="008E35A6"/>
    <w:rsid w:val="008F6046"/>
    <w:rsid w:val="008F7CA1"/>
    <w:rsid w:val="00901DFC"/>
    <w:rsid w:val="0091102E"/>
    <w:rsid w:val="0091690F"/>
    <w:rsid w:val="0091796F"/>
    <w:rsid w:val="00930DCA"/>
    <w:rsid w:val="00965683"/>
    <w:rsid w:val="00981937"/>
    <w:rsid w:val="00984D86"/>
    <w:rsid w:val="009865F6"/>
    <w:rsid w:val="0098757E"/>
    <w:rsid w:val="00990D1C"/>
    <w:rsid w:val="00991164"/>
    <w:rsid w:val="009934B6"/>
    <w:rsid w:val="009A6521"/>
    <w:rsid w:val="009A6596"/>
    <w:rsid w:val="009A7B9F"/>
    <w:rsid w:val="009C5951"/>
    <w:rsid w:val="009D64A6"/>
    <w:rsid w:val="009E3516"/>
    <w:rsid w:val="009F1991"/>
    <w:rsid w:val="00A01FDF"/>
    <w:rsid w:val="00A026BF"/>
    <w:rsid w:val="00A309E7"/>
    <w:rsid w:val="00A33FC3"/>
    <w:rsid w:val="00A461B3"/>
    <w:rsid w:val="00A55688"/>
    <w:rsid w:val="00A84376"/>
    <w:rsid w:val="00A91F8E"/>
    <w:rsid w:val="00AA17DF"/>
    <w:rsid w:val="00AA2130"/>
    <w:rsid w:val="00AA66C2"/>
    <w:rsid w:val="00AB42A7"/>
    <w:rsid w:val="00AB605A"/>
    <w:rsid w:val="00AB7FF7"/>
    <w:rsid w:val="00AC4284"/>
    <w:rsid w:val="00AC6ACE"/>
    <w:rsid w:val="00AD2DC3"/>
    <w:rsid w:val="00AD452F"/>
    <w:rsid w:val="00AE7C46"/>
    <w:rsid w:val="00AF0151"/>
    <w:rsid w:val="00AF3B31"/>
    <w:rsid w:val="00B26E86"/>
    <w:rsid w:val="00B47862"/>
    <w:rsid w:val="00B50518"/>
    <w:rsid w:val="00B52DB6"/>
    <w:rsid w:val="00B52EC5"/>
    <w:rsid w:val="00B57354"/>
    <w:rsid w:val="00B72F05"/>
    <w:rsid w:val="00B75517"/>
    <w:rsid w:val="00B76583"/>
    <w:rsid w:val="00B77185"/>
    <w:rsid w:val="00B97058"/>
    <w:rsid w:val="00BB3CFE"/>
    <w:rsid w:val="00BB5ED7"/>
    <w:rsid w:val="00BC19C6"/>
    <w:rsid w:val="00BC6536"/>
    <w:rsid w:val="00BE54FC"/>
    <w:rsid w:val="00BF12A9"/>
    <w:rsid w:val="00C04599"/>
    <w:rsid w:val="00C109E8"/>
    <w:rsid w:val="00C11594"/>
    <w:rsid w:val="00C14D8C"/>
    <w:rsid w:val="00C31FBC"/>
    <w:rsid w:val="00C3695D"/>
    <w:rsid w:val="00C45AD6"/>
    <w:rsid w:val="00C52E76"/>
    <w:rsid w:val="00C77A82"/>
    <w:rsid w:val="00C81AB0"/>
    <w:rsid w:val="00C81D5D"/>
    <w:rsid w:val="00C83B38"/>
    <w:rsid w:val="00C942E1"/>
    <w:rsid w:val="00CC11C1"/>
    <w:rsid w:val="00CD4AB5"/>
    <w:rsid w:val="00CD721D"/>
    <w:rsid w:val="00CE0E6E"/>
    <w:rsid w:val="00D033A4"/>
    <w:rsid w:val="00D120E4"/>
    <w:rsid w:val="00D12150"/>
    <w:rsid w:val="00D22C4B"/>
    <w:rsid w:val="00D408E9"/>
    <w:rsid w:val="00D44583"/>
    <w:rsid w:val="00D51727"/>
    <w:rsid w:val="00D519F1"/>
    <w:rsid w:val="00D575D8"/>
    <w:rsid w:val="00D57F85"/>
    <w:rsid w:val="00D822C2"/>
    <w:rsid w:val="00D82419"/>
    <w:rsid w:val="00D851E2"/>
    <w:rsid w:val="00D905FE"/>
    <w:rsid w:val="00D9203C"/>
    <w:rsid w:val="00D948F6"/>
    <w:rsid w:val="00D96960"/>
    <w:rsid w:val="00D975E0"/>
    <w:rsid w:val="00D97D88"/>
    <w:rsid w:val="00DB45B1"/>
    <w:rsid w:val="00DB6717"/>
    <w:rsid w:val="00DD287D"/>
    <w:rsid w:val="00DD4F0E"/>
    <w:rsid w:val="00DE736D"/>
    <w:rsid w:val="00DF5B17"/>
    <w:rsid w:val="00DF7696"/>
    <w:rsid w:val="00E05D79"/>
    <w:rsid w:val="00E369FB"/>
    <w:rsid w:val="00E4201D"/>
    <w:rsid w:val="00E42DA8"/>
    <w:rsid w:val="00E47412"/>
    <w:rsid w:val="00E674AE"/>
    <w:rsid w:val="00EB255E"/>
    <w:rsid w:val="00EB5B72"/>
    <w:rsid w:val="00EE4017"/>
    <w:rsid w:val="00EF577B"/>
    <w:rsid w:val="00F1125A"/>
    <w:rsid w:val="00F15566"/>
    <w:rsid w:val="00F211E9"/>
    <w:rsid w:val="00F25FB2"/>
    <w:rsid w:val="00F32F5B"/>
    <w:rsid w:val="00F5377E"/>
    <w:rsid w:val="00F566DA"/>
    <w:rsid w:val="00F67D17"/>
    <w:rsid w:val="00F83AD1"/>
    <w:rsid w:val="00F8664C"/>
    <w:rsid w:val="00F97AA7"/>
    <w:rsid w:val="00FA184D"/>
    <w:rsid w:val="00FA1A03"/>
    <w:rsid w:val="00FB6011"/>
    <w:rsid w:val="00FC6875"/>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hptagcolor">
    <w:name w:val="phptagcolor"/>
    <w:basedOn w:val="DefaultParagraphFont"/>
    <w:rsid w:val="00C11594"/>
  </w:style>
  <w:style w:type="character" w:customStyle="1" w:styleId="phpkeywordcolor">
    <w:name w:val="phpkeywordcolor"/>
    <w:basedOn w:val="DefaultParagraphFont"/>
    <w:rsid w:val="00C11594"/>
  </w:style>
  <w:style w:type="character" w:customStyle="1" w:styleId="phpstringcolor">
    <w:name w:val="phpstringcolor"/>
    <w:basedOn w:val="DefaultParagraphFont"/>
    <w:rsid w:val="00C11594"/>
  </w:style>
  <w:style w:type="character" w:customStyle="1" w:styleId="phpnumbercolor">
    <w:name w:val="phpnumbercolor"/>
    <w:basedOn w:val="DefaultParagraphFont"/>
    <w:rsid w:val="00C11594"/>
  </w:style>
  <w:style w:type="character" w:customStyle="1" w:styleId="commentcolor">
    <w:name w:val="commentcolor"/>
    <w:basedOn w:val="DefaultParagraphFont"/>
    <w:rsid w:val="00C11594"/>
  </w:style>
  <w:style w:type="character" w:customStyle="1" w:styleId="unicode">
    <w:name w:val="unicode"/>
    <w:basedOn w:val="DefaultParagraphFont"/>
    <w:rsid w:val="0082267B"/>
  </w:style>
  <w:style w:type="paragraph" w:customStyle="1" w:styleId="comp">
    <w:name w:val="comp"/>
    <w:basedOn w:val="Normal"/>
    <w:rsid w:val="00156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DefaultParagraphFont"/>
    <w:rsid w:val="0080086C"/>
  </w:style>
  <w:style w:type="character" w:customStyle="1" w:styleId="keyword">
    <w:name w:val="keyword"/>
    <w:basedOn w:val="DefaultParagraphFont"/>
    <w:rsid w:val="0080086C"/>
  </w:style>
  <w:style w:type="character" w:customStyle="1" w:styleId="datatypes">
    <w:name w:val="datatypes"/>
    <w:basedOn w:val="DefaultParagraphFont"/>
    <w:rsid w:val="0080086C"/>
  </w:style>
  <w:style w:type="character" w:customStyle="1" w:styleId="string">
    <w:name w:val="string"/>
    <w:basedOn w:val="DefaultParagraphFont"/>
    <w:rsid w:val="0080086C"/>
  </w:style>
  <w:style w:type="character" w:customStyle="1" w:styleId="comment">
    <w:name w:val="comment"/>
    <w:basedOn w:val="DefaultParagraphFont"/>
    <w:rsid w:val="0080086C"/>
  </w:style>
  <w:style w:type="paragraph" w:customStyle="1" w:styleId="p">
    <w:name w:val="p"/>
    <w:basedOn w:val="Normal"/>
    <w:rsid w:val="005960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popup-sensitive-area">
    <w:name w:val="figpopup-sensitive-area"/>
    <w:basedOn w:val="DefaultParagraphFont"/>
    <w:rsid w:val="005960BF"/>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29036008">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46287760">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11774170">
      <w:bodyDiv w:val="1"/>
      <w:marLeft w:val="0"/>
      <w:marRight w:val="0"/>
      <w:marTop w:val="0"/>
      <w:marBottom w:val="0"/>
      <w:divBdr>
        <w:top w:val="none" w:sz="0" w:space="0" w:color="auto"/>
        <w:left w:val="none" w:sz="0" w:space="0" w:color="auto"/>
        <w:bottom w:val="none" w:sz="0" w:space="0" w:color="auto"/>
        <w:right w:val="none" w:sz="0" w:space="0" w:color="auto"/>
      </w:divBdr>
    </w:div>
    <w:div w:id="215969779">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3607546">
      <w:bodyDiv w:val="1"/>
      <w:marLeft w:val="0"/>
      <w:marRight w:val="0"/>
      <w:marTop w:val="0"/>
      <w:marBottom w:val="0"/>
      <w:divBdr>
        <w:top w:val="none" w:sz="0" w:space="0" w:color="auto"/>
        <w:left w:val="none" w:sz="0" w:space="0" w:color="auto"/>
        <w:bottom w:val="none" w:sz="0" w:space="0" w:color="auto"/>
        <w:right w:val="none" w:sz="0" w:space="0" w:color="auto"/>
      </w:divBdr>
    </w:div>
    <w:div w:id="268897333">
      <w:bodyDiv w:val="1"/>
      <w:marLeft w:val="0"/>
      <w:marRight w:val="0"/>
      <w:marTop w:val="0"/>
      <w:marBottom w:val="0"/>
      <w:divBdr>
        <w:top w:val="none" w:sz="0" w:space="0" w:color="auto"/>
        <w:left w:val="none" w:sz="0" w:space="0" w:color="auto"/>
        <w:bottom w:val="none" w:sz="0" w:space="0" w:color="auto"/>
        <w:right w:val="none" w:sz="0" w:space="0" w:color="auto"/>
      </w:divBdr>
    </w:div>
    <w:div w:id="277877592">
      <w:bodyDiv w:val="1"/>
      <w:marLeft w:val="0"/>
      <w:marRight w:val="0"/>
      <w:marTop w:val="0"/>
      <w:marBottom w:val="0"/>
      <w:divBdr>
        <w:top w:val="none" w:sz="0" w:space="0" w:color="auto"/>
        <w:left w:val="none" w:sz="0" w:space="0" w:color="auto"/>
        <w:bottom w:val="none" w:sz="0" w:space="0" w:color="auto"/>
        <w:right w:val="none" w:sz="0" w:space="0" w:color="auto"/>
      </w:divBdr>
    </w:div>
    <w:div w:id="284432611">
      <w:bodyDiv w:val="1"/>
      <w:marLeft w:val="0"/>
      <w:marRight w:val="0"/>
      <w:marTop w:val="0"/>
      <w:marBottom w:val="0"/>
      <w:divBdr>
        <w:top w:val="none" w:sz="0" w:space="0" w:color="auto"/>
        <w:left w:val="none" w:sz="0" w:space="0" w:color="auto"/>
        <w:bottom w:val="none" w:sz="0" w:space="0" w:color="auto"/>
        <w:right w:val="none" w:sz="0" w:space="0" w:color="auto"/>
      </w:divBdr>
    </w:div>
    <w:div w:id="286201688">
      <w:bodyDiv w:val="1"/>
      <w:marLeft w:val="0"/>
      <w:marRight w:val="0"/>
      <w:marTop w:val="0"/>
      <w:marBottom w:val="0"/>
      <w:divBdr>
        <w:top w:val="none" w:sz="0" w:space="0" w:color="auto"/>
        <w:left w:val="none" w:sz="0" w:space="0" w:color="auto"/>
        <w:bottom w:val="none" w:sz="0" w:space="0" w:color="auto"/>
        <w:right w:val="none" w:sz="0" w:space="0" w:color="auto"/>
      </w:divBdr>
      <w:divsChild>
        <w:div w:id="20647881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48652061">
      <w:bodyDiv w:val="1"/>
      <w:marLeft w:val="0"/>
      <w:marRight w:val="0"/>
      <w:marTop w:val="0"/>
      <w:marBottom w:val="0"/>
      <w:divBdr>
        <w:top w:val="none" w:sz="0" w:space="0" w:color="auto"/>
        <w:left w:val="none" w:sz="0" w:space="0" w:color="auto"/>
        <w:bottom w:val="none" w:sz="0" w:space="0" w:color="auto"/>
        <w:right w:val="none" w:sz="0" w:space="0" w:color="auto"/>
      </w:divBdr>
    </w:div>
    <w:div w:id="351762515">
      <w:bodyDiv w:val="1"/>
      <w:marLeft w:val="0"/>
      <w:marRight w:val="0"/>
      <w:marTop w:val="0"/>
      <w:marBottom w:val="0"/>
      <w:divBdr>
        <w:top w:val="none" w:sz="0" w:space="0" w:color="auto"/>
        <w:left w:val="none" w:sz="0" w:space="0" w:color="auto"/>
        <w:bottom w:val="none" w:sz="0" w:space="0" w:color="auto"/>
        <w:right w:val="none" w:sz="0" w:space="0" w:color="auto"/>
      </w:divBdr>
    </w:div>
    <w:div w:id="379138092">
      <w:bodyDiv w:val="1"/>
      <w:marLeft w:val="0"/>
      <w:marRight w:val="0"/>
      <w:marTop w:val="0"/>
      <w:marBottom w:val="0"/>
      <w:divBdr>
        <w:top w:val="none" w:sz="0" w:space="0" w:color="auto"/>
        <w:left w:val="none" w:sz="0" w:space="0" w:color="auto"/>
        <w:bottom w:val="none" w:sz="0" w:space="0" w:color="auto"/>
        <w:right w:val="none" w:sz="0" w:space="0" w:color="auto"/>
      </w:divBdr>
    </w:div>
    <w:div w:id="386883035">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10200736">
      <w:bodyDiv w:val="1"/>
      <w:marLeft w:val="0"/>
      <w:marRight w:val="0"/>
      <w:marTop w:val="0"/>
      <w:marBottom w:val="0"/>
      <w:divBdr>
        <w:top w:val="none" w:sz="0" w:space="0" w:color="auto"/>
        <w:left w:val="none" w:sz="0" w:space="0" w:color="auto"/>
        <w:bottom w:val="none" w:sz="0" w:space="0" w:color="auto"/>
        <w:right w:val="none" w:sz="0" w:space="0" w:color="auto"/>
      </w:divBdr>
    </w:div>
    <w:div w:id="432677587">
      <w:bodyDiv w:val="1"/>
      <w:marLeft w:val="0"/>
      <w:marRight w:val="0"/>
      <w:marTop w:val="0"/>
      <w:marBottom w:val="0"/>
      <w:divBdr>
        <w:top w:val="none" w:sz="0" w:space="0" w:color="auto"/>
        <w:left w:val="none" w:sz="0" w:space="0" w:color="auto"/>
        <w:bottom w:val="none" w:sz="0" w:space="0" w:color="auto"/>
        <w:right w:val="none" w:sz="0" w:space="0" w:color="auto"/>
      </w:divBdr>
    </w:div>
    <w:div w:id="443767956">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454562862">
      <w:bodyDiv w:val="1"/>
      <w:marLeft w:val="0"/>
      <w:marRight w:val="0"/>
      <w:marTop w:val="0"/>
      <w:marBottom w:val="0"/>
      <w:divBdr>
        <w:top w:val="none" w:sz="0" w:space="0" w:color="auto"/>
        <w:left w:val="none" w:sz="0" w:space="0" w:color="auto"/>
        <w:bottom w:val="none" w:sz="0" w:space="0" w:color="auto"/>
        <w:right w:val="none" w:sz="0" w:space="0" w:color="auto"/>
      </w:divBdr>
      <w:divsChild>
        <w:div w:id="1655643362">
          <w:marLeft w:val="0"/>
          <w:marRight w:val="0"/>
          <w:marTop w:val="0"/>
          <w:marBottom w:val="120"/>
          <w:divBdr>
            <w:top w:val="single" w:sz="6" w:space="0" w:color="auto"/>
            <w:left w:val="single" w:sz="24" w:space="0" w:color="auto"/>
            <w:bottom w:val="single" w:sz="6" w:space="0" w:color="auto"/>
            <w:right w:val="single" w:sz="6" w:space="0" w:color="auto"/>
          </w:divBdr>
        </w:div>
      </w:divsChild>
    </w:div>
    <w:div w:id="508181647">
      <w:bodyDiv w:val="1"/>
      <w:marLeft w:val="0"/>
      <w:marRight w:val="0"/>
      <w:marTop w:val="0"/>
      <w:marBottom w:val="0"/>
      <w:divBdr>
        <w:top w:val="none" w:sz="0" w:space="0" w:color="auto"/>
        <w:left w:val="none" w:sz="0" w:space="0" w:color="auto"/>
        <w:bottom w:val="none" w:sz="0" w:space="0" w:color="auto"/>
        <w:right w:val="none" w:sz="0" w:space="0" w:color="auto"/>
      </w:divBdr>
    </w:div>
    <w:div w:id="519201310">
      <w:bodyDiv w:val="1"/>
      <w:marLeft w:val="0"/>
      <w:marRight w:val="0"/>
      <w:marTop w:val="0"/>
      <w:marBottom w:val="0"/>
      <w:divBdr>
        <w:top w:val="none" w:sz="0" w:space="0" w:color="auto"/>
        <w:left w:val="none" w:sz="0" w:space="0" w:color="auto"/>
        <w:bottom w:val="none" w:sz="0" w:space="0" w:color="auto"/>
        <w:right w:val="none" w:sz="0" w:space="0" w:color="auto"/>
      </w:divBdr>
    </w:div>
    <w:div w:id="538055487">
      <w:bodyDiv w:val="1"/>
      <w:marLeft w:val="0"/>
      <w:marRight w:val="0"/>
      <w:marTop w:val="0"/>
      <w:marBottom w:val="0"/>
      <w:divBdr>
        <w:top w:val="none" w:sz="0" w:space="0" w:color="auto"/>
        <w:left w:val="none" w:sz="0" w:space="0" w:color="auto"/>
        <w:bottom w:val="none" w:sz="0" w:space="0" w:color="auto"/>
        <w:right w:val="none" w:sz="0" w:space="0" w:color="auto"/>
      </w:divBdr>
    </w:div>
    <w:div w:id="583102104">
      <w:bodyDiv w:val="1"/>
      <w:marLeft w:val="0"/>
      <w:marRight w:val="0"/>
      <w:marTop w:val="0"/>
      <w:marBottom w:val="0"/>
      <w:divBdr>
        <w:top w:val="none" w:sz="0" w:space="0" w:color="auto"/>
        <w:left w:val="none" w:sz="0" w:space="0" w:color="auto"/>
        <w:bottom w:val="none" w:sz="0" w:space="0" w:color="auto"/>
        <w:right w:val="none" w:sz="0" w:space="0" w:color="auto"/>
      </w:divBdr>
    </w:div>
    <w:div w:id="583227352">
      <w:bodyDiv w:val="1"/>
      <w:marLeft w:val="0"/>
      <w:marRight w:val="0"/>
      <w:marTop w:val="0"/>
      <w:marBottom w:val="0"/>
      <w:divBdr>
        <w:top w:val="none" w:sz="0" w:space="0" w:color="auto"/>
        <w:left w:val="none" w:sz="0" w:space="0" w:color="auto"/>
        <w:bottom w:val="none" w:sz="0" w:space="0" w:color="auto"/>
        <w:right w:val="none" w:sz="0" w:space="0" w:color="auto"/>
      </w:divBdr>
    </w:div>
    <w:div w:id="585186632">
      <w:bodyDiv w:val="1"/>
      <w:marLeft w:val="0"/>
      <w:marRight w:val="0"/>
      <w:marTop w:val="0"/>
      <w:marBottom w:val="0"/>
      <w:divBdr>
        <w:top w:val="none" w:sz="0" w:space="0" w:color="auto"/>
        <w:left w:val="none" w:sz="0" w:space="0" w:color="auto"/>
        <w:bottom w:val="none" w:sz="0" w:space="0" w:color="auto"/>
        <w:right w:val="none" w:sz="0" w:space="0" w:color="auto"/>
      </w:divBdr>
    </w:div>
    <w:div w:id="605965280">
      <w:bodyDiv w:val="1"/>
      <w:marLeft w:val="0"/>
      <w:marRight w:val="0"/>
      <w:marTop w:val="0"/>
      <w:marBottom w:val="0"/>
      <w:divBdr>
        <w:top w:val="none" w:sz="0" w:space="0" w:color="auto"/>
        <w:left w:val="none" w:sz="0" w:space="0" w:color="auto"/>
        <w:bottom w:val="none" w:sz="0" w:space="0" w:color="auto"/>
        <w:right w:val="none" w:sz="0" w:space="0" w:color="auto"/>
      </w:divBdr>
    </w:div>
    <w:div w:id="606934406">
      <w:bodyDiv w:val="1"/>
      <w:marLeft w:val="0"/>
      <w:marRight w:val="0"/>
      <w:marTop w:val="0"/>
      <w:marBottom w:val="0"/>
      <w:divBdr>
        <w:top w:val="none" w:sz="0" w:space="0" w:color="auto"/>
        <w:left w:val="none" w:sz="0" w:space="0" w:color="auto"/>
        <w:bottom w:val="none" w:sz="0" w:space="0" w:color="auto"/>
        <w:right w:val="none" w:sz="0" w:space="0" w:color="auto"/>
      </w:divBdr>
    </w:div>
    <w:div w:id="608590049">
      <w:bodyDiv w:val="1"/>
      <w:marLeft w:val="0"/>
      <w:marRight w:val="0"/>
      <w:marTop w:val="0"/>
      <w:marBottom w:val="0"/>
      <w:divBdr>
        <w:top w:val="none" w:sz="0" w:space="0" w:color="auto"/>
        <w:left w:val="none" w:sz="0" w:space="0" w:color="auto"/>
        <w:bottom w:val="none" w:sz="0" w:space="0" w:color="auto"/>
        <w:right w:val="none" w:sz="0" w:space="0" w:color="auto"/>
      </w:divBdr>
    </w:div>
    <w:div w:id="617419782">
      <w:bodyDiv w:val="1"/>
      <w:marLeft w:val="0"/>
      <w:marRight w:val="0"/>
      <w:marTop w:val="0"/>
      <w:marBottom w:val="0"/>
      <w:divBdr>
        <w:top w:val="none" w:sz="0" w:space="0" w:color="auto"/>
        <w:left w:val="none" w:sz="0" w:space="0" w:color="auto"/>
        <w:bottom w:val="none" w:sz="0" w:space="0" w:color="auto"/>
        <w:right w:val="none" w:sz="0" w:space="0" w:color="auto"/>
      </w:divBdr>
    </w:div>
    <w:div w:id="629936846">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43462243">
      <w:bodyDiv w:val="1"/>
      <w:marLeft w:val="0"/>
      <w:marRight w:val="0"/>
      <w:marTop w:val="0"/>
      <w:marBottom w:val="0"/>
      <w:divBdr>
        <w:top w:val="none" w:sz="0" w:space="0" w:color="auto"/>
        <w:left w:val="none" w:sz="0" w:space="0" w:color="auto"/>
        <w:bottom w:val="none" w:sz="0" w:space="0" w:color="auto"/>
        <w:right w:val="none" w:sz="0" w:space="0" w:color="auto"/>
      </w:divBdr>
    </w:div>
    <w:div w:id="650211590">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668017884">
      <w:bodyDiv w:val="1"/>
      <w:marLeft w:val="0"/>
      <w:marRight w:val="0"/>
      <w:marTop w:val="0"/>
      <w:marBottom w:val="0"/>
      <w:divBdr>
        <w:top w:val="none" w:sz="0" w:space="0" w:color="auto"/>
        <w:left w:val="none" w:sz="0" w:space="0" w:color="auto"/>
        <w:bottom w:val="none" w:sz="0" w:space="0" w:color="auto"/>
        <w:right w:val="none" w:sz="0" w:space="0" w:color="auto"/>
      </w:divBdr>
    </w:div>
    <w:div w:id="696004947">
      <w:bodyDiv w:val="1"/>
      <w:marLeft w:val="0"/>
      <w:marRight w:val="0"/>
      <w:marTop w:val="0"/>
      <w:marBottom w:val="0"/>
      <w:divBdr>
        <w:top w:val="none" w:sz="0" w:space="0" w:color="auto"/>
        <w:left w:val="none" w:sz="0" w:space="0" w:color="auto"/>
        <w:bottom w:val="none" w:sz="0" w:space="0" w:color="auto"/>
        <w:right w:val="none" w:sz="0" w:space="0" w:color="auto"/>
      </w:divBdr>
    </w:div>
    <w:div w:id="722947529">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43">
      <w:bodyDiv w:val="1"/>
      <w:marLeft w:val="0"/>
      <w:marRight w:val="0"/>
      <w:marTop w:val="0"/>
      <w:marBottom w:val="0"/>
      <w:divBdr>
        <w:top w:val="none" w:sz="0" w:space="0" w:color="auto"/>
        <w:left w:val="none" w:sz="0" w:space="0" w:color="auto"/>
        <w:bottom w:val="none" w:sz="0" w:space="0" w:color="auto"/>
        <w:right w:val="none" w:sz="0" w:space="0" w:color="auto"/>
      </w:divBdr>
    </w:div>
    <w:div w:id="793718890">
      <w:bodyDiv w:val="1"/>
      <w:marLeft w:val="0"/>
      <w:marRight w:val="0"/>
      <w:marTop w:val="0"/>
      <w:marBottom w:val="0"/>
      <w:divBdr>
        <w:top w:val="none" w:sz="0" w:space="0" w:color="auto"/>
        <w:left w:val="none" w:sz="0" w:space="0" w:color="auto"/>
        <w:bottom w:val="none" w:sz="0" w:space="0" w:color="auto"/>
        <w:right w:val="none" w:sz="0" w:space="0" w:color="auto"/>
      </w:divBdr>
    </w:div>
    <w:div w:id="891356145">
      <w:bodyDiv w:val="1"/>
      <w:marLeft w:val="0"/>
      <w:marRight w:val="0"/>
      <w:marTop w:val="0"/>
      <w:marBottom w:val="0"/>
      <w:divBdr>
        <w:top w:val="none" w:sz="0" w:space="0" w:color="auto"/>
        <w:left w:val="none" w:sz="0" w:space="0" w:color="auto"/>
        <w:bottom w:val="none" w:sz="0" w:space="0" w:color="auto"/>
        <w:right w:val="none" w:sz="0" w:space="0" w:color="auto"/>
      </w:divBdr>
      <w:divsChild>
        <w:div w:id="1914271166">
          <w:marLeft w:val="0"/>
          <w:marRight w:val="0"/>
          <w:marTop w:val="0"/>
          <w:marBottom w:val="120"/>
          <w:divBdr>
            <w:top w:val="single" w:sz="6" w:space="0" w:color="auto"/>
            <w:left w:val="single" w:sz="24" w:space="0" w:color="auto"/>
            <w:bottom w:val="single" w:sz="6" w:space="0" w:color="auto"/>
            <w:right w:val="single" w:sz="6" w:space="0" w:color="auto"/>
          </w:divBdr>
        </w:div>
      </w:divsChild>
    </w:div>
    <w:div w:id="904293510">
      <w:bodyDiv w:val="1"/>
      <w:marLeft w:val="0"/>
      <w:marRight w:val="0"/>
      <w:marTop w:val="0"/>
      <w:marBottom w:val="0"/>
      <w:divBdr>
        <w:top w:val="none" w:sz="0" w:space="0" w:color="auto"/>
        <w:left w:val="none" w:sz="0" w:space="0" w:color="auto"/>
        <w:bottom w:val="none" w:sz="0" w:space="0" w:color="auto"/>
        <w:right w:val="none" w:sz="0" w:space="0" w:color="auto"/>
      </w:divBdr>
      <w:divsChild>
        <w:div w:id="80747234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7813465">
      <w:bodyDiv w:val="1"/>
      <w:marLeft w:val="0"/>
      <w:marRight w:val="0"/>
      <w:marTop w:val="0"/>
      <w:marBottom w:val="0"/>
      <w:divBdr>
        <w:top w:val="none" w:sz="0" w:space="0" w:color="auto"/>
        <w:left w:val="none" w:sz="0" w:space="0" w:color="auto"/>
        <w:bottom w:val="none" w:sz="0" w:space="0" w:color="auto"/>
        <w:right w:val="none" w:sz="0" w:space="0" w:color="auto"/>
      </w:divBdr>
    </w:div>
    <w:div w:id="937061097">
      <w:bodyDiv w:val="1"/>
      <w:marLeft w:val="0"/>
      <w:marRight w:val="0"/>
      <w:marTop w:val="0"/>
      <w:marBottom w:val="0"/>
      <w:divBdr>
        <w:top w:val="none" w:sz="0" w:space="0" w:color="auto"/>
        <w:left w:val="none" w:sz="0" w:space="0" w:color="auto"/>
        <w:bottom w:val="none" w:sz="0" w:space="0" w:color="auto"/>
        <w:right w:val="none" w:sz="0" w:space="0" w:color="auto"/>
      </w:divBdr>
    </w:div>
    <w:div w:id="953293282">
      <w:bodyDiv w:val="1"/>
      <w:marLeft w:val="0"/>
      <w:marRight w:val="0"/>
      <w:marTop w:val="0"/>
      <w:marBottom w:val="0"/>
      <w:divBdr>
        <w:top w:val="none" w:sz="0" w:space="0" w:color="auto"/>
        <w:left w:val="none" w:sz="0" w:space="0" w:color="auto"/>
        <w:bottom w:val="none" w:sz="0" w:space="0" w:color="auto"/>
        <w:right w:val="none" w:sz="0" w:space="0" w:color="auto"/>
      </w:divBdr>
    </w:div>
    <w:div w:id="957447148">
      <w:bodyDiv w:val="1"/>
      <w:marLeft w:val="0"/>
      <w:marRight w:val="0"/>
      <w:marTop w:val="0"/>
      <w:marBottom w:val="0"/>
      <w:divBdr>
        <w:top w:val="none" w:sz="0" w:space="0" w:color="auto"/>
        <w:left w:val="none" w:sz="0" w:space="0" w:color="auto"/>
        <w:bottom w:val="none" w:sz="0" w:space="0" w:color="auto"/>
        <w:right w:val="none" w:sz="0" w:space="0" w:color="auto"/>
      </w:divBdr>
    </w:div>
    <w:div w:id="959647093">
      <w:bodyDiv w:val="1"/>
      <w:marLeft w:val="0"/>
      <w:marRight w:val="0"/>
      <w:marTop w:val="0"/>
      <w:marBottom w:val="0"/>
      <w:divBdr>
        <w:top w:val="none" w:sz="0" w:space="0" w:color="auto"/>
        <w:left w:val="none" w:sz="0" w:space="0" w:color="auto"/>
        <w:bottom w:val="none" w:sz="0" w:space="0" w:color="auto"/>
        <w:right w:val="none" w:sz="0" w:space="0" w:color="auto"/>
      </w:divBdr>
    </w:div>
    <w:div w:id="996419058">
      <w:bodyDiv w:val="1"/>
      <w:marLeft w:val="0"/>
      <w:marRight w:val="0"/>
      <w:marTop w:val="0"/>
      <w:marBottom w:val="0"/>
      <w:divBdr>
        <w:top w:val="none" w:sz="0" w:space="0" w:color="auto"/>
        <w:left w:val="none" w:sz="0" w:space="0" w:color="auto"/>
        <w:bottom w:val="none" w:sz="0" w:space="0" w:color="auto"/>
        <w:right w:val="none" w:sz="0" w:space="0" w:color="auto"/>
      </w:divBdr>
    </w:div>
    <w:div w:id="1016542355">
      <w:bodyDiv w:val="1"/>
      <w:marLeft w:val="0"/>
      <w:marRight w:val="0"/>
      <w:marTop w:val="0"/>
      <w:marBottom w:val="0"/>
      <w:divBdr>
        <w:top w:val="none" w:sz="0" w:space="0" w:color="auto"/>
        <w:left w:val="none" w:sz="0" w:space="0" w:color="auto"/>
        <w:bottom w:val="none" w:sz="0" w:space="0" w:color="auto"/>
        <w:right w:val="none" w:sz="0" w:space="0" w:color="auto"/>
      </w:divBdr>
    </w:div>
    <w:div w:id="1029186623">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054157240">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186794726">
      <w:bodyDiv w:val="1"/>
      <w:marLeft w:val="0"/>
      <w:marRight w:val="0"/>
      <w:marTop w:val="0"/>
      <w:marBottom w:val="0"/>
      <w:divBdr>
        <w:top w:val="none" w:sz="0" w:space="0" w:color="auto"/>
        <w:left w:val="none" w:sz="0" w:space="0" w:color="auto"/>
        <w:bottom w:val="none" w:sz="0" w:space="0" w:color="auto"/>
        <w:right w:val="none" w:sz="0" w:space="0" w:color="auto"/>
      </w:divBdr>
      <w:divsChild>
        <w:div w:id="160958121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15852623">
      <w:bodyDiv w:val="1"/>
      <w:marLeft w:val="0"/>
      <w:marRight w:val="0"/>
      <w:marTop w:val="0"/>
      <w:marBottom w:val="0"/>
      <w:divBdr>
        <w:top w:val="none" w:sz="0" w:space="0" w:color="auto"/>
        <w:left w:val="none" w:sz="0" w:space="0" w:color="auto"/>
        <w:bottom w:val="none" w:sz="0" w:space="0" w:color="auto"/>
        <w:right w:val="none" w:sz="0" w:space="0" w:color="auto"/>
      </w:divBdr>
    </w:div>
    <w:div w:id="1240016866">
      <w:bodyDiv w:val="1"/>
      <w:marLeft w:val="0"/>
      <w:marRight w:val="0"/>
      <w:marTop w:val="0"/>
      <w:marBottom w:val="0"/>
      <w:divBdr>
        <w:top w:val="none" w:sz="0" w:space="0" w:color="auto"/>
        <w:left w:val="none" w:sz="0" w:space="0" w:color="auto"/>
        <w:bottom w:val="none" w:sz="0" w:space="0" w:color="auto"/>
        <w:right w:val="none" w:sz="0" w:space="0" w:color="auto"/>
      </w:divBdr>
    </w:div>
    <w:div w:id="1242331103">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261639935">
      <w:bodyDiv w:val="1"/>
      <w:marLeft w:val="0"/>
      <w:marRight w:val="0"/>
      <w:marTop w:val="0"/>
      <w:marBottom w:val="0"/>
      <w:divBdr>
        <w:top w:val="none" w:sz="0" w:space="0" w:color="auto"/>
        <w:left w:val="none" w:sz="0" w:space="0" w:color="auto"/>
        <w:bottom w:val="none" w:sz="0" w:space="0" w:color="auto"/>
        <w:right w:val="none" w:sz="0" w:space="0" w:color="auto"/>
      </w:divBdr>
      <w:divsChild>
        <w:div w:id="249504555">
          <w:marLeft w:val="0"/>
          <w:marRight w:val="0"/>
          <w:marTop w:val="0"/>
          <w:marBottom w:val="0"/>
          <w:divBdr>
            <w:top w:val="none" w:sz="0" w:space="0" w:color="auto"/>
            <w:left w:val="none" w:sz="0" w:space="0" w:color="auto"/>
            <w:bottom w:val="none" w:sz="0" w:space="0" w:color="auto"/>
            <w:right w:val="none" w:sz="0" w:space="0" w:color="auto"/>
          </w:divBdr>
        </w:div>
      </w:divsChild>
    </w:div>
    <w:div w:id="1267807248">
      <w:bodyDiv w:val="1"/>
      <w:marLeft w:val="0"/>
      <w:marRight w:val="0"/>
      <w:marTop w:val="0"/>
      <w:marBottom w:val="0"/>
      <w:divBdr>
        <w:top w:val="none" w:sz="0" w:space="0" w:color="auto"/>
        <w:left w:val="none" w:sz="0" w:space="0" w:color="auto"/>
        <w:bottom w:val="none" w:sz="0" w:space="0" w:color="auto"/>
        <w:right w:val="none" w:sz="0" w:space="0" w:color="auto"/>
      </w:divBdr>
    </w:div>
    <w:div w:id="1357078579">
      <w:bodyDiv w:val="1"/>
      <w:marLeft w:val="0"/>
      <w:marRight w:val="0"/>
      <w:marTop w:val="0"/>
      <w:marBottom w:val="0"/>
      <w:divBdr>
        <w:top w:val="none" w:sz="0" w:space="0" w:color="auto"/>
        <w:left w:val="none" w:sz="0" w:space="0" w:color="auto"/>
        <w:bottom w:val="none" w:sz="0" w:space="0" w:color="auto"/>
        <w:right w:val="none" w:sz="0" w:space="0" w:color="auto"/>
      </w:divBdr>
    </w:div>
    <w:div w:id="1362173520">
      <w:bodyDiv w:val="1"/>
      <w:marLeft w:val="0"/>
      <w:marRight w:val="0"/>
      <w:marTop w:val="0"/>
      <w:marBottom w:val="0"/>
      <w:divBdr>
        <w:top w:val="none" w:sz="0" w:space="0" w:color="auto"/>
        <w:left w:val="none" w:sz="0" w:space="0" w:color="auto"/>
        <w:bottom w:val="none" w:sz="0" w:space="0" w:color="auto"/>
        <w:right w:val="none" w:sz="0" w:space="0" w:color="auto"/>
      </w:divBdr>
    </w:div>
    <w:div w:id="1368338207">
      <w:bodyDiv w:val="1"/>
      <w:marLeft w:val="0"/>
      <w:marRight w:val="0"/>
      <w:marTop w:val="0"/>
      <w:marBottom w:val="0"/>
      <w:divBdr>
        <w:top w:val="none" w:sz="0" w:space="0" w:color="auto"/>
        <w:left w:val="none" w:sz="0" w:space="0" w:color="auto"/>
        <w:bottom w:val="none" w:sz="0" w:space="0" w:color="auto"/>
        <w:right w:val="none" w:sz="0" w:space="0" w:color="auto"/>
      </w:divBdr>
    </w:div>
    <w:div w:id="1370689421">
      <w:bodyDiv w:val="1"/>
      <w:marLeft w:val="0"/>
      <w:marRight w:val="0"/>
      <w:marTop w:val="0"/>
      <w:marBottom w:val="0"/>
      <w:divBdr>
        <w:top w:val="none" w:sz="0" w:space="0" w:color="auto"/>
        <w:left w:val="none" w:sz="0" w:space="0" w:color="auto"/>
        <w:bottom w:val="none" w:sz="0" w:space="0" w:color="auto"/>
        <w:right w:val="none" w:sz="0" w:space="0" w:color="auto"/>
      </w:divBdr>
    </w:div>
    <w:div w:id="1415782983">
      <w:bodyDiv w:val="1"/>
      <w:marLeft w:val="0"/>
      <w:marRight w:val="0"/>
      <w:marTop w:val="0"/>
      <w:marBottom w:val="0"/>
      <w:divBdr>
        <w:top w:val="none" w:sz="0" w:space="0" w:color="auto"/>
        <w:left w:val="none" w:sz="0" w:space="0" w:color="auto"/>
        <w:bottom w:val="none" w:sz="0" w:space="0" w:color="auto"/>
        <w:right w:val="none" w:sz="0" w:space="0" w:color="auto"/>
      </w:divBdr>
    </w:div>
    <w:div w:id="1424567931">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433626052">
      <w:bodyDiv w:val="1"/>
      <w:marLeft w:val="0"/>
      <w:marRight w:val="0"/>
      <w:marTop w:val="0"/>
      <w:marBottom w:val="0"/>
      <w:divBdr>
        <w:top w:val="none" w:sz="0" w:space="0" w:color="auto"/>
        <w:left w:val="none" w:sz="0" w:space="0" w:color="auto"/>
        <w:bottom w:val="none" w:sz="0" w:space="0" w:color="auto"/>
        <w:right w:val="none" w:sz="0" w:space="0" w:color="auto"/>
      </w:divBdr>
    </w:div>
    <w:div w:id="1482235462">
      <w:bodyDiv w:val="1"/>
      <w:marLeft w:val="0"/>
      <w:marRight w:val="0"/>
      <w:marTop w:val="0"/>
      <w:marBottom w:val="0"/>
      <w:divBdr>
        <w:top w:val="none" w:sz="0" w:space="0" w:color="auto"/>
        <w:left w:val="none" w:sz="0" w:space="0" w:color="auto"/>
        <w:bottom w:val="none" w:sz="0" w:space="0" w:color="auto"/>
        <w:right w:val="none" w:sz="0" w:space="0" w:color="auto"/>
      </w:divBdr>
    </w:div>
    <w:div w:id="1490100636">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43903563">
      <w:bodyDiv w:val="1"/>
      <w:marLeft w:val="0"/>
      <w:marRight w:val="0"/>
      <w:marTop w:val="0"/>
      <w:marBottom w:val="0"/>
      <w:divBdr>
        <w:top w:val="none" w:sz="0" w:space="0" w:color="auto"/>
        <w:left w:val="none" w:sz="0" w:space="0" w:color="auto"/>
        <w:bottom w:val="none" w:sz="0" w:space="0" w:color="auto"/>
        <w:right w:val="none" w:sz="0" w:space="0" w:color="auto"/>
      </w:divBdr>
    </w:div>
    <w:div w:id="1545948950">
      <w:bodyDiv w:val="1"/>
      <w:marLeft w:val="0"/>
      <w:marRight w:val="0"/>
      <w:marTop w:val="0"/>
      <w:marBottom w:val="0"/>
      <w:divBdr>
        <w:top w:val="none" w:sz="0" w:space="0" w:color="auto"/>
        <w:left w:val="none" w:sz="0" w:space="0" w:color="auto"/>
        <w:bottom w:val="none" w:sz="0" w:space="0" w:color="auto"/>
        <w:right w:val="none" w:sz="0" w:space="0" w:color="auto"/>
      </w:divBdr>
    </w:div>
    <w:div w:id="1550803911">
      <w:bodyDiv w:val="1"/>
      <w:marLeft w:val="0"/>
      <w:marRight w:val="0"/>
      <w:marTop w:val="0"/>
      <w:marBottom w:val="0"/>
      <w:divBdr>
        <w:top w:val="none" w:sz="0" w:space="0" w:color="auto"/>
        <w:left w:val="none" w:sz="0" w:space="0" w:color="auto"/>
        <w:bottom w:val="none" w:sz="0" w:space="0" w:color="auto"/>
        <w:right w:val="none" w:sz="0" w:space="0" w:color="auto"/>
      </w:divBdr>
    </w:div>
    <w:div w:id="1566718018">
      <w:bodyDiv w:val="1"/>
      <w:marLeft w:val="0"/>
      <w:marRight w:val="0"/>
      <w:marTop w:val="0"/>
      <w:marBottom w:val="0"/>
      <w:divBdr>
        <w:top w:val="none" w:sz="0" w:space="0" w:color="auto"/>
        <w:left w:val="none" w:sz="0" w:space="0" w:color="auto"/>
        <w:bottom w:val="none" w:sz="0" w:space="0" w:color="auto"/>
        <w:right w:val="none" w:sz="0" w:space="0" w:color="auto"/>
      </w:divBdr>
    </w:div>
    <w:div w:id="1582330009">
      <w:bodyDiv w:val="1"/>
      <w:marLeft w:val="0"/>
      <w:marRight w:val="0"/>
      <w:marTop w:val="0"/>
      <w:marBottom w:val="0"/>
      <w:divBdr>
        <w:top w:val="none" w:sz="0" w:space="0" w:color="auto"/>
        <w:left w:val="none" w:sz="0" w:space="0" w:color="auto"/>
        <w:bottom w:val="none" w:sz="0" w:space="0" w:color="auto"/>
        <w:right w:val="none" w:sz="0" w:space="0" w:color="auto"/>
      </w:divBdr>
    </w:div>
    <w:div w:id="1595434939">
      <w:bodyDiv w:val="1"/>
      <w:marLeft w:val="0"/>
      <w:marRight w:val="0"/>
      <w:marTop w:val="0"/>
      <w:marBottom w:val="0"/>
      <w:divBdr>
        <w:top w:val="none" w:sz="0" w:space="0" w:color="auto"/>
        <w:left w:val="none" w:sz="0" w:space="0" w:color="auto"/>
        <w:bottom w:val="none" w:sz="0" w:space="0" w:color="auto"/>
        <w:right w:val="none" w:sz="0" w:space="0" w:color="auto"/>
      </w:divBdr>
    </w:div>
    <w:div w:id="1601180667">
      <w:bodyDiv w:val="1"/>
      <w:marLeft w:val="0"/>
      <w:marRight w:val="0"/>
      <w:marTop w:val="0"/>
      <w:marBottom w:val="0"/>
      <w:divBdr>
        <w:top w:val="none" w:sz="0" w:space="0" w:color="auto"/>
        <w:left w:val="none" w:sz="0" w:space="0" w:color="auto"/>
        <w:bottom w:val="none" w:sz="0" w:space="0" w:color="auto"/>
        <w:right w:val="none" w:sz="0" w:space="0" w:color="auto"/>
      </w:divBdr>
    </w:div>
    <w:div w:id="1618172556">
      <w:bodyDiv w:val="1"/>
      <w:marLeft w:val="0"/>
      <w:marRight w:val="0"/>
      <w:marTop w:val="0"/>
      <w:marBottom w:val="0"/>
      <w:divBdr>
        <w:top w:val="none" w:sz="0" w:space="0" w:color="auto"/>
        <w:left w:val="none" w:sz="0" w:space="0" w:color="auto"/>
        <w:bottom w:val="none" w:sz="0" w:space="0" w:color="auto"/>
        <w:right w:val="none" w:sz="0" w:space="0" w:color="auto"/>
      </w:divBdr>
    </w:div>
    <w:div w:id="1628923980">
      <w:bodyDiv w:val="1"/>
      <w:marLeft w:val="0"/>
      <w:marRight w:val="0"/>
      <w:marTop w:val="0"/>
      <w:marBottom w:val="0"/>
      <w:divBdr>
        <w:top w:val="none" w:sz="0" w:space="0" w:color="auto"/>
        <w:left w:val="none" w:sz="0" w:space="0" w:color="auto"/>
        <w:bottom w:val="none" w:sz="0" w:space="0" w:color="auto"/>
        <w:right w:val="none" w:sz="0" w:space="0" w:color="auto"/>
      </w:divBdr>
    </w:div>
    <w:div w:id="1654529129">
      <w:bodyDiv w:val="1"/>
      <w:marLeft w:val="0"/>
      <w:marRight w:val="0"/>
      <w:marTop w:val="0"/>
      <w:marBottom w:val="0"/>
      <w:divBdr>
        <w:top w:val="none" w:sz="0" w:space="0" w:color="auto"/>
        <w:left w:val="none" w:sz="0" w:space="0" w:color="auto"/>
        <w:bottom w:val="none" w:sz="0" w:space="0" w:color="auto"/>
        <w:right w:val="none" w:sz="0" w:space="0" w:color="auto"/>
      </w:divBdr>
    </w:div>
    <w:div w:id="1684476682">
      <w:bodyDiv w:val="1"/>
      <w:marLeft w:val="0"/>
      <w:marRight w:val="0"/>
      <w:marTop w:val="0"/>
      <w:marBottom w:val="0"/>
      <w:divBdr>
        <w:top w:val="none" w:sz="0" w:space="0" w:color="auto"/>
        <w:left w:val="none" w:sz="0" w:space="0" w:color="auto"/>
        <w:bottom w:val="none" w:sz="0" w:space="0" w:color="auto"/>
        <w:right w:val="none" w:sz="0" w:space="0" w:color="auto"/>
      </w:divBdr>
    </w:div>
    <w:div w:id="1707875783">
      <w:bodyDiv w:val="1"/>
      <w:marLeft w:val="0"/>
      <w:marRight w:val="0"/>
      <w:marTop w:val="0"/>
      <w:marBottom w:val="0"/>
      <w:divBdr>
        <w:top w:val="none" w:sz="0" w:space="0" w:color="auto"/>
        <w:left w:val="none" w:sz="0" w:space="0" w:color="auto"/>
        <w:bottom w:val="none" w:sz="0" w:space="0" w:color="auto"/>
        <w:right w:val="none" w:sz="0" w:space="0" w:color="auto"/>
      </w:divBdr>
      <w:divsChild>
        <w:div w:id="665014373">
          <w:marLeft w:val="0"/>
          <w:marRight w:val="0"/>
          <w:marTop w:val="0"/>
          <w:marBottom w:val="0"/>
          <w:divBdr>
            <w:top w:val="none" w:sz="0" w:space="0" w:color="auto"/>
            <w:left w:val="none" w:sz="0" w:space="0" w:color="auto"/>
            <w:bottom w:val="none" w:sz="0" w:space="0" w:color="auto"/>
            <w:right w:val="none" w:sz="0" w:space="0" w:color="auto"/>
          </w:divBdr>
        </w:div>
      </w:divsChild>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15806606">
      <w:bodyDiv w:val="1"/>
      <w:marLeft w:val="0"/>
      <w:marRight w:val="0"/>
      <w:marTop w:val="0"/>
      <w:marBottom w:val="0"/>
      <w:divBdr>
        <w:top w:val="none" w:sz="0" w:space="0" w:color="auto"/>
        <w:left w:val="none" w:sz="0" w:space="0" w:color="auto"/>
        <w:bottom w:val="none" w:sz="0" w:space="0" w:color="auto"/>
        <w:right w:val="none" w:sz="0" w:space="0" w:color="auto"/>
      </w:divBdr>
    </w:div>
    <w:div w:id="1722247890">
      <w:bodyDiv w:val="1"/>
      <w:marLeft w:val="0"/>
      <w:marRight w:val="0"/>
      <w:marTop w:val="0"/>
      <w:marBottom w:val="0"/>
      <w:divBdr>
        <w:top w:val="none" w:sz="0" w:space="0" w:color="auto"/>
        <w:left w:val="none" w:sz="0" w:space="0" w:color="auto"/>
        <w:bottom w:val="none" w:sz="0" w:space="0" w:color="auto"/>
        <w:right w:val="none" w:sz="0" w:space="0" w:color="auto"/>
      </w:divBdr>
    </w:div>
    <w:div w:id="1727138875">
      <w:bodyDiv w:val="1"/>
      <w:marLeft w:val="0"/>
      <w:marRight w:val="0"/>
      <w:marTop w:val="0"/>
      <w:marBottom w:val="0"/>
      <w:divBdr>
        <w:top w:val="none" w:sz="0" w:space="0" w:color="auto"/>
        <w:left w:val="none" w:sz="0" w:space="0" w:color="auto"/>
        <w:bottom w:val="none" w:sz="0" w:space="0" w:color="auto"/>
        <w:right w:val="none" w:sz="0" w:space="0" w:color="auto"/>
      </w:divBdr>
    </w:div>
    <w:div w:id="1728727199">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777484518">
      <w:bodyDiv w:val="1"/>
      <w:marLeft w:val="0"/>
      <w:marRight w:val="0"/>
      <w:marTop w:val="0"/>
      <w:marBottom w:val="0"/>
      <w:divBdr>
        <w:top w:val="none" w:sz="0" w:space="0" w:color="auto"/>
        <w:left w:val="none" w:sz="0" w:space="0" w:color="auto"/>
        <w:bottom w:val="none" w:sz="0" w:space="0" w:color="auto"/>
        <w:right w:val="none" w:sz="0" w:space="0" w:color="auto"/>
      </w:divBdr>
    </w:div>
    <w:div w:id="1785683913">
      <w:bodyDiv w:val="1"/>
      <w:marLeft w:val="0"/>
      <w:marRight w:val="0"/>
      <w:marTop w:val="0"/>
      <w:marBottom w:val="0"/>
      <w:divBdr>
        <w:top w:val="none" w:sz="0" w:space="0" w:color="auto"/>
        <w:left w:val="none" w:sz="0" w:space="0" w:color="auto"/>
        <w:bottom w:val="none" w:sz="0" w:space="0" w:color="auto"/>
        <w:right w:val="none" w:sz="0" w:space="0" w:color="auto"/>
      </w:divBdr>
    </w:div>
    <w:div w:id="1788430801">
      <w:bodyDiv w:val="1"/>
      <w:marLeft w:val="0"/>
      <w:marRight w:val="0"/>
      <w:marTop w:val="0"/>
      <w:marBottom w:val="0"/>
      <w:divBdr>
        <w:top w:val="none" w:sz="0" w:space="0" w:color="auto"/>
        <w:left w:val="none" w:sz="0" w:space="0" w:color="auto"/>
        <w:bottom w:val="none" w:sz="0" w:space="0" w:color="auto"/>
        <w:right w:val="none" w:sz="0" w:space="0" w:color="auto"/>
      </w:divBdr>
    </w:div>
    <w:div w:id="1809778119">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38245472">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48267207">
      <w:bodyDiv w:val="1"/>
      <w:marLeft w:val="0"/>
      <w:marRight w:val="0"/>
      <w:marTop w:val="0"/>
      <w:marBottom w:val="0"/>
      <w:divBdr>
        <w:top w:val="none" w:sz="0" w:space="0" w:color="auto"/>
        <w:left w:val="none" w:sz="0" w:space="0" w:color="auto"/>
        <w:bottom w:val="none" w:sz="0" w:space="0" w:color="auto"/>
        <w:right w:val="none" w:sz="0" w:space="0" w:color="auto"/>
      </w:divBdr>
    </w:div>
    <w:div w:id="1951930509">
      <w:bodyDiv w:val="1"/>
      <w:marLeft w:val="0"/>
      <w:marRight w:val="0"/>
      <w:marTop w:val="0"/>
      <w:marBottom w:val="0"/>
      <w:divBdr>
        <w:top w:val="none" w:sz="0" w:space="0" w:color="auto"/>
        <w:left w:val="none" w:sz="0" w:space="0" w:color="auto"/>
        <w:bottom w:val="none" w:sz="0" w:space="0" w:color="auto"/>
        <w:right w:val="none" w:sz="0" w:space="0" w:color="auto"/>
      </w:divBdr>
    </w:div>
    <w:div w:id="1957374014">
      <w:bodyDiv w:val="1"/>
      <w:marLeft w:val="0"/>
      <w:marRight w:val="0"/>
      <w:marTop w:val="0"/>
      <w:marBottom w:val="0"/>
      <w:divBdr>
        <w:top w:val="none" w:sz="0" w:space="0" w:color="auto"/>
        <w:left w:val="none" w:sz="0" w:space="0" w:color="auto"/>
        <w:bottom w:val="none" w:sz="0" w:space="0" w:color="auto"/>
        <w:right w:val="none" w:sz="0" w:space="0" w:color="auto"/>
      </w:divBdr>
    </w:div>
    <w:div w:id="197964712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40934382">
      <w:bodyDiv w:val="1"/>
      <w:marLeft w:val="0"/>
      <w:marRight w:val="0"/>
      <w:marTop w:val="0"/>
      <w:marBottom w:val="0"/>
      <w:divBdr>
        <w:top w:val="none" w:sz="0" w:space="0" w:color="auto"/>
        <w:left w:val="none" w:sz="0" w:space="0" w:color="auto"/>
        <w:bottom w:val="none" w:sz="0" w:space="0" w:color="auto"/>
        <w:right w:val="none" w:sz="0" w:space="0" w:color="auto"/>
      </w:divBdr>
    </w:div>
    <w:div w:id="2066565452">
      <w:bodyDiv w:val="1"/>
      <w:marLeft w:val="0"/>
      <w:marRight w:val="0"/>
      <w:marTop w:val="0"/>
      <w:marBottom w:val="0"/>
      <w:divBdr>
        <w:top w:val="none" w:sz="0" w:space="0" w:color="auto"/>
        <w:left w:val="none" w:sz="0" w:space="0" w:color="auto"/>
        <w:bottom w:val="none" w:sz="0" w:space="0" w:color="auto"/>
        <w:right w:val="none" w:sz="0" w:space="0" w:color="auto"/>
      </w:divBdr>
    </w:div>
    <w:div w:id="2083290281">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1434079">
      <w:bodyDiv w:val="1"/>
      <w:marLeft w:val="0"/>
      <w:marRight w:val="0"/>
      <w:marTop w:val="0"/>
      <w:marBottom w:val="0"/>
      <w:divBdr>
        <w:top w:val="none" w:sz="0" w:space="0" w:color="auto"/>
        <w:left w:val="none" w:sz="0" w:space="0" w:color="auto"/>
        <w:bottom w:val="none" w:sz="0" w:space="0" w:color="auto"/>
        <w:right w:val="none" w:sz="0" w:space="0" w:color="auto"/>
      </w:divBdr>
      <w:divsChild>
        <w:div w:id="688338912">
          <w:marLeft w:val="0"/>
          <w:marRight w:val="0"/>
          <w:marTop w:val="0"/>
          <w:marBottom w:val="0"/>
          <w:divBdr>
            <w:top w:val="none" w:sz="0" w:space="0" w:color="auto"/>
            <w:left w:val="none" w:sz="0" w:space="0" w:color="auto"/>
            <w:bottom w:val="none" w:sz="0" w:space="0" w:color="auto"/>
            <w:right w:val="none" w:sz="0" w:space="0" w:color="auto"/>
          </w:divBdr>
        </w:div>
        <w:div w:id="385222580">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United_States_Department_of_Defense" TargetMode="External"/><Relationship Id="rId18" Type="http://schemas.openxmlformats.org/officeDocument/2006/relationships/hyperlink" Target="https://en.wikipedia.org/wiki/United_States_Congress" TargetMode="External"/><Relationship Id="rId26" Type="http://schemas.openxmlformats.org/officeDocument/2006/relationships/hyperlink" Target="https://en.wikipedia.org/wiki/Asia-Pacific" TargetMode="External"/><Relationship Id="rId39" Type="http://schemas.openxmlformats.org/officeDocument/2006/relationships/hyperlink" Target="https://en.wikipedia.org/wiki/General_relativity" TargetMode="External"/><Relationship Id="rId21" Type="http://schemas.openxmlformats.org/officeDocument/2006/relationships/hyperlink" Target="https://en.wikipedia.org/wiki/GLONASS" TargetMode="External"/><Relationship Id="rId34" Type="http://schemas.openxmlformats.org/officeDocument/2006/relationships/hyperlink" Target="https://en.wikipedia.org/wiki/Applied_Physics_Laboratory" TargetMode="External"/><Relationship Id="rId42" Type="http://schemas.openxmlformats.org/officeDocument/2006/relationships/hyperlink" Target="https://en.wikipedia.org/wiki/Applied_Physics_Laboratory" TargetMode="External"/><Relationship Id="rId47" Type="http://schemas.openxmlformats.org/officeDocument/2006/relationships/hyperlink" Target="https://en.wikipedia.org/wiki/DARPA" TargetMode="External"/><Relationship Id="rId50" Type="http://schemas.openxmlformats.org/officeDocument/2006/relationships/hyperlink" Target="https://en.wikipedia.org/wiki/Cold_War" TargetMode="External"/><Relationship Id="rId55" Type="http://schemas.openxmlformats.org/officeDocument/2006/relationships/hyperlink" Target="https://en.wikipedia.org/wiki/Strategic_bomber" TargetMode="External"/><Relationship Id="rId7" Type="http://schemas.openxmlformats.org/officeDocument/2006/relationships/hyperlink" Target="https://en.wikipedia.org/wiki/United_States_Space_Force" TargetMode="External"/><Relationship Id="rId12" Type="http://schemas.openxmlformats.org/officeDocument/2006/relationships/hyperlink" Target="https://en.wikipedia.org/wiki/GPS_navigation_device" TargetMode="External"/><Relationship Id="rId17" Type="http://schemas.openxmlformats.org/officeDocument/2006/relationships/hyperlink" Target="https://en.wikipedia.org/wiki/Clinton_Administration" TargetMode="External"/><Relationship Id="rId25" Type="http://schemas.openxmlformats.org/officeDocument/2006/relationships/hyperlink" Target="https://en.wikipedia.org/wiki/GNSS_augmentation" TargetMode="External"/><Relationship Id="rId33" Type="http://schemas.openxmlformats.org/officeDocument/2006/relationships/hyperlink" Target="https://en.wikipedia.org/wiki/Bradford_Parkinson" TargetMode="External"/><Relationship Id="rId38" Type="http://schemas.openxmlformats.org/officeDocument/2006/relationships/hyperlink" Target="https://en.wikipedia.org/wiki/Decca_Navigator_System" TargetMode="External"/><Relationship Id="rId46" Type="http://schemas.openxmlformats.org/officeDocument/2006/relationships/hyperlink" Target="https://en.wikipedia.org/wiki/Transit_(satellite)"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Al_Gore" TargetMode="External"/><Relationship Id="rId20" Type="http://schemas.openxmlformats.org/officeDocument/2006/relationships/hyperlink" Target="https://en.wikipedia.org/wiki/Bill_Clinton" TargetMode="External"/><Relationship Id="rId29" Type="http://schemas.openxmlformats.org/officeDocument/2006/relationships/hyperlink" Target="https://en.wikipedia.org/wiki/Roger_L._Easton" TargetMode="External"/><Relationship Id="rId41" Type="http://schemas.openxmlformats.org/officeDocument/2006/relationships/hyperlink" Target="https://en.wikipedia.org/wiki/Sputnik_1" TargetMode="External"/><Relationship Id="rId54" Type="http://schemas.openxmlformats.org/officeDocument/2006/relationships/hyperlink" Target="https://en.wikipedia.org/wiki/United_States_Air_Force" TargetMode="External"/><Relationship Id="rId1" Type="http://schemas.openxmlformats.org/officeDocument/2006/relationships/numbering" Target="numbering.xml"/><Relationship Id="rId6" Type="http://schemas.openxmlformats.org/officeDocument/2006/relationships/hyperlink" Target="https://en.wikipedia.org/wiki/United_States" TargetMode="External"/><Relationship Id="rId11" Type="http://schemas.openxmlformats.org/officeDocument/2006/relationships/hyperlink" Target="https://en.wikipedia.org/wiki/GPS_signals" TargetMode="External"/><Relationship Id="rId24" Type="http://schemas.openxmlformats.org/officeDocument/2006/relationships/hyperlink" Target="https://en.wikipedia.org/wiki/Quasi-Zenith_Satellite_System" TargetMode="External"/><Relationship Id="rId32" Type="http://schemas.openxmlformats.org/officeDocument/2006/relationships/hyperlink" Target="https://en.wikipedia.org/wiki/The_Aerospace_Corporation" TargetMode="External"/><Relationship Id="rId37" Type="http://schemas.openxmlformats.org/officeDocument/2006/relationships/hyperlink" Target="https://en.wikipedia.org/wiki/LORAN" TargetMode="External"/><Relationship Id="rId40" Type="http://schemas.openxmlformats.org/officeDocument/2006/relationships/hyperlink" Target="https://en.wikipedia.org/wiki/Soviet_Union" TargetMode="External"/><Relationship Id="rId45" Type="http://schemas.openxmlformats.org/officeDocument/2006/relationships/hyperlink" Target="https://en.wikipedia.org/wiki/UGM-27_Polaris" TargetMode="External"/><Relationship Id="rId53" Type="http://schemas.openxmlformats.org/officeDocument/2006/relationships/hyperlink" Target="https://en.wikipedia.org/wiki/Submarine-launched_ballistic_missile" TargetMode="External"/><Relationship Id="rId58" Type="http://schemas.openxmlformats.org/officeDocument/2006/relationships/hyperlink" Target="https://en.wikipedia.org/wiki/Force_multiplication" TargetMode="External"/><Relationship Id="rId5" Type="http://schemas.openxmlformats.org/officeDocument/2006/relationships/image" Target="media/image1.png"/><Relationship Id="rId15" Type="http://schemas.openxmlformats.org/officeDocument/2006/relationships/hyperlink" Target="https://en.wikipedia.org/wiki/GPS_Block_IIIA" TargetMode="External"/><Relationship Id="rId23" Type="http://schemas.openxmlformats.org/officeDocument/2006/relationships/hyperlink" Target="https://en.wikipedia.org/wiki/Galileo_(satellite_navigation)" TargetMode="External"/><Relationship Id="rId28" Type="http://schemas.openxmlformats.org/officeDocument/2006/relationships/hyperlink" Target="https://en.wikipedia.org/wiki/U.S._Department_of_Defense" TargetMode="External"/><Relationship Id="rId36" Type="http://schemas.openxmlformats.org/officeDocument/2006/relationships/hyperlink" Target="https://en.wikipedia.org/wiki/Radio-navigation" TargetMode="External"/><Relationship Id="rId49" Type="http://schemas.openxmlformats.org/officeDocument/2006/relationships/hyperlink" Target="https://en.wikipedia.org/wiki/Omega_(navigation_system)" TargetMode="External"/><Relationship Id="rId57" Type="http://schemas.openxmlformats.org/officeDocument/2006/relationships/hyperlink" Target="https://en.wikipedia.org/wiki/Nuclear_strategy" TargetMode="External"/><Relationship Id="rId10" Type="http://schemas.openxmlformats.org/officeDocument/2006/relationships/hyperlink" Target="https://en.wikipedia.org/wiki/GPS_receiver" TargetMode="External"/><Relationship Id="rId19" Type="http://schemas.openxmlformats.org/officeDocument/2006/relationships/hyperlink" Target="https://en.wikipedia.org/wiki/GPS_Block_IIIA" TargetMode="External"/><Relationship Id="rId31" Type="http://schemas.openxmlformats.org/officeDocument/2006/relationships/hyperlink" Target="https://en.wikipedia.org/wiki/Ivan_A._Getting" TargetMode="External"/><Relationship Id="rId44" Type="http://schemas.openxmlformats.org/officeDocument/2006/relationships/hyperlink" Target="https://en.wikipedia.org/wiki/UNIVAC_I" TargetMode="External"/><Relationship Id="rId52" Type="http://schemas.openxmlformats.org/officeDocument/2006/relationships/hyperlink" Target="https://en.wikipedia.org/wiki/Nuclear_triad"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Time_transfer" TargetMode="External"/><Relationship Id="rId14" Type="http://schemas.openxmlformats.org/officeDocument/2006/relationships/hyperlink" Target="https://en.wikipedia.org/wiki/Ronald_Reagan" TargetMode="External"/><Relationship Id="rId22" Type="http://schemas.openxmlformats.org/officeDocument/2006/relationships/hyperlink" Target="https://en.wikipedia.org/wiki/BeiDou_Navigation_Satellite_System" TargetMode="External"/><Relationship Id="rId27" Type="http://schemas.openxmlformats.org/officeDocument/2006/relationships/hyperlink" Target="https://en.wikipedia.org/wiki/Satellite_navigation" TargetMode="External"/><Relationship Id="rId30" Type="http://schemas.openxmlformats.org/officeDocument/2006/relationships/hyperlink" Target="https://en.wikipedia.org/wiki/Naval_Research_Laboratory" TargetMode="External"/><Relationship Id="rId35" Type="http://schemas.openxmlformats.org/officeDocument/2006/relationships/hyperlink" Target="https://en.wikipedia.org/wiki/Gladys_West" TargetMode="External"/><Relationship Id="rId43" Type="http://schemas.openxmlformats.org/officeDocument/2006/relationships/hyperlink" Target="https://en.wikipedia.org/wiki/Doppler_effect" TargetMode="External"/><Relationship Id="rId48" Type="http://schemas.openxmlformats.org/officeDocument/2006/relationships/hyperlink" Target="https://en.wikipedia.org/wiki/Satellite_constellation" TargetMode="External"/><Relationship Id="rId56" Type="http://schemas.openxmlformats.org/officeDocument/2006/relationships/hyperlink" Target="https://en.wikipedia.org/wiki/Intercontinental_ballistic_missile" TargetMode="External"/><Relationship Id="rId8" Type="http://schemas.openxmlformats.org/officeDocument/2006/relationships/hyperlink" Target="https://en.wikipedia.org/wiki/Satellite_navigation" TargetMode="External"/><Relationship Id="rId51" Type="http://schemas.openxmlformats.org/officeDocument/2006/relationships/hyperlink" Target="https://en.wikipedia.org/wiki/Arms_rac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Admin</cp:lastModifiedBy>
  <cp:revision>2</cp:revision>
  <dcterms:created xsi:type="dcterms:W3CDTF">2020-07-02T13:08:00Z</dcterms:created>
  <dcterms:modified xsi:type="dcterms:W3CDTF">2020-07-02T13:08:00Z</dcterms:modified>
</cp:coreProperties>
</file>