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763C0" w:rsidP="00D763C0">
            <w:pPr>
              <w:rPr>
                <w:b/>
                <w:sz w:val="24"/>
                <w:szCs w:val="24"/>
              </w:rPr>
            </w:pPr>
            <w:r>
              <w:rPr>
                <w:b/>
                <w:sz w:val="24"/>
                <w:szCs w:val="24"/>
              </w:rPr>
              <w:t>10</w:t>
            </w:r>
            <w:r w:rsidRPr="00D763C0">
              <w:rPr>
                <w:b/>
                <w:sz w:val="24"/>
                <w:szCs w:val="24"/>
                <w:vertAlign w:val="superscript"/>
              </w:rPr>
              <w:t>th</w:t>
            </w:r>
            <w:r>
              <w:rPr>
                <w:b/>
                <w:sz w:val="24"/>
                <w:szCs w:val="24"/>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37438" w:rsidP="00DF7696">
            <w:pPr>
              <w:rPr>
                <w:b/>
                <w:sz w:val="24"/>
                <w:szCs w:val="24"/>
              </w:rPr>
            </w:pPr>
            <w:r>
              <w:rPr>
                <w:b/>
                <w:sz w:val="24"/>
                <w:szCs w:val="24"/>
              </w:rPr>
              <w:t>SHILPA C</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67D17" w:rsidP="00DF7696">
            <w:pPr>
              <w:rPr>
                <w:b/>
                <w:sz w:val="24"/>
                <w:szCs w:val="24"/>
              </w:rPr>
            </w:pPr>
            <w:r>
              <w:rPr>
                <w:b/>
                <w:sz w:val="24"/>
                <w:szCs w:val="24"/>
              </w:rPr>
              <w:t xml:space="preserve">PCB design using </w:t>
            </w:r>
            <w:proofErr w:type="spellStart"/>
            <w:r>
              <w:rPr>
                <w:b/>
                <w:sz w:val="24"/>
                <w:szCs w:val="24"/>
              </w:rPr>
              <w:t>Kicad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837438" w:rsidP="00DF7696">
            <w:pPr>
              <w:rPr>
                <w:b/>
                <w:sz w:val="24"/>
                <w:szCs w:val="24"/>
              </w:rPr>
            </w:pPr>
            <w:r>
              <w:rPr>
                <w:b/>
                <w:sz w:val="24"/>
                <w:szCs w:val="24"/>
              </w:rPr>
              <w:t>4AL17EC086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D763C0" w:rsidP="00DF7696">
            <w:pPr>
              <w:rPr>
                <w:rFonts w:cstheme="minorHAnsi"/>
                <w:b/>
                <w:sz w:val="24"/>
                <w:szCs w:val="24"/>
              </w:rPr>
            </w:pPr>
            <w:r>
              <w:rPr>
                <w:rFonts w:cstheme="minorHAnsi"/>
                <w:b/>
                <w:sz w:val="24"/>
                <w:szCs w:val="24"/>
              </w:rPr>
              <w:t>Mounting holes,</w:t>
            </w:r>
            <w:r w:rsidR="005E39E8">
              <w:rPr>
                <w:rFonts w:cstheme="minorHAnsi"/>
                <w:b/>
                <w:sz w:val="24"/>
                <w:szCs w:val="24"/>
              </w:rPr>
              <w:t xml:space="preserve"> </w:t>
            </w:r>
            <w:r>
              <w:rPr>
                <w:rFonts w:cstheme="minorHAnsi"/>
                <w:b/>
                <w:sz w:val="24"/>
                <w:szCs w:val="24"/>
              </w:rPr>
              <w:t xml:space="preserve">create a </w:t>
            </w:r>
            <w:proofErr w:type="spellStart"/>
            <w:r>
              <w:rPr>
                <w:rFonts w:cstheme="minorHAnsi"/>
                <w:b/>
                <w:sz w:val="24"/>
                <w:szCs w:val="24"/>
              </w:rPr>
              <w:t>library,</w:t>
            </w:r>
            <w:r w:rsidR="005E39E8">
              <w:rPr>
                <w:rFonts w:cstheme="minorHAnsi"/>
                <w:b/>
                <w:sz w:val="24"/>
                <w:szCs w:val="24"/>
              </w:rPr>
              <w:t>create</w:t>
            </w:r>
            <w:proofErr w:type="spellEnd"/>
            <w:r w:rsidR="005E39E8">
              <w:rPr>
                <w:rFonts w:cstheme="minorHAnsi"/>
                <w:b/>
                <w:sz w:val="24"/>
                <w:szCs w:val="24"/>
              </w:rPr>
              <w:t xml:space="preserve"> a PCB footprint component</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837438" w:rsidP="00DF7696">
            <w:pPr>
              <w:rPr>
                <w:b/>
                <w:sz w:val="24"/>
                <w:szCs w:val="24"/>
              </w:rPr>
            </w:pPr>
            <w:bookmarkStart w:id="0" w:name="_GoBack"/>
            <w:bookmarkEnd w:id="0"/>
            <w:proofErr w:type="spellStart"/>
            <w:r>
              <w:rPr>
                <w:b/>
                <w:sz w:val="24"/>
                <w:szCs w:val="24"/>
              </w:rPr>
              <w:t>shilpa</w:t>
            </w:r>
            <w:proofErr w:type="spellEnd"/>
            <w:r>
              <w:rPr>
                <w:b/>
                <w:sz w:val="24"/>
                <w:szCs w:val="24"/>
              </w:rPr>
              <w:t>-c</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264737" w:rsidP="00DF7696">
            <w:pPr>
              <w:rPr>
                <w:b/>
                <w:sz w:val="24"/>
                <w:szCs w:val="24"/>
              </w:rPr>
            </w:pPr>
            <w:r>
              <w:rPr>
                <w:noProof/>
              </w:rPr>
              <w:drawing>
                <wp:inline distT="0" distB="0" distL="0" distR="0">
                  <wp:extent cx="4810125" cy="2733675"/>
                  <wp:effectExtent l="19050" t="0" r="9525" b="0"/>
                  <wp:docPr id="5" name="Picture 1" descr="C:\Users\user\AppData\Local\Microsoft\Windows\INetCache\Content.Word\Screenshot (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93).png"/>
                          <pic:cNvPicPr>
                            <a:picLocks noChangeAspect="1" noChangeArrowheads="1"/>
                          </pic:cNvPicPr>
                        </pic:nvPicPr>
                        <pic:blipFill>
                          <a:blip r:embed="rId5"/>
                          <a:srcRect/>
                          <a:stretch>
                            <a:fillRect/>
                          </a:stretch>
                        </pic:blipFill>
                        <pic:spPr bwMode="auto">
                          <a:xfrm>
                            <a:off x="0" y="0"/>
                            <a:ext cx="4810125" cy="273367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264737" w:rsidP="00DF7696">
            <w:pPr>
              <w:rPr>
                <w:noProof/>
              </w:rPr>
            </w:pPr>
            <w:r>
              <w:rPr>
                <w:noProof/>
              </w:rPr>
              <w:drawing>
                <wp:inline distT="0" distB="0" distL="0" distR="0">
                  <wp:extent cx="5200650" cy="2905125"/>
                  <wp:effectExtent l="19050" t="0" r="0" b="0"/>
                  <wp:docPr id="6" name="Picture 4" descr="C:\Users\user\AppData\Local\Microsoft\Windows\INetCache\Content.Word\Screenshot (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94).png"/>
                          <pic:cNvPicPr>
                            <a:picLocks noChangeAspect="1" noChangeArrowheads="1"/>
                          </pic:cNvPicPr>
                        </pic:nvPicPr>
                        <pic:blipFill>
                          <a:blip r:embed="rId6"/>
                          <a:srcRect/>
                          <a:stretch>
                            <a:fillRect/>
                          </a:stretch>
                        </pic:blipFill>
                        <pic:spPr bwMode="auto">
                          <a:xfrm>
                            <a:off x="0" y="0"/>
                            <a:ext cx="5200650" cy="290512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024B27" w:rsidRPr="00024B27" w:rsidRDefault="00024B27" w:rsidP="00DF7696">
            <w:pPr>
              <w:rPr>
                <w:rFonts w:ascii="Times New Roman" w:hAnsi="Times New Roman" w:cs="Times New Roman"/>
                <w:noProof/>
              </w:rPr>
            </w:pPr>
            <w:r w:rsidRPr="00024B27">
              <w:rPr>
                <w:rFonts w:ascii="Times New Roman" w:hAnsi="Times New Roman" w:cs="Times New Roman"/>
                <w:b/>
                <w:noProof/>
                <w:sz w:val="28"/>
                <w:szCs w:val="28"/>
              </w:rPr>
              <w:t>Mounting holes</w:t>
            </w:r>
            <w:r>
              <w:rPr>
                <w:rFonts w:ascii="Times New Roman" w:hAnsi="Times New Roman" w:cs="Times New Roman"/>
                <w:noProof/>
              </w:rPr>
              <w:t>:</w:t>
            </w:r>
          </w:p>
          <w:p w:rsidR="008A1DE2" w:rsidRPr="00024B27" w:rsidRDefault="008A1DE2" w:rsidP="00DF7696">
            <w:pPr>
              <w:rPr>
                <w:rFonts w:ascii="Times New Roman" w:hAnsi="Times New Roman" w:cs="Times New Roman"/>
                <w:b/>
                <w:noProof/>
                <w:sz w:val="28"/>
                <w:szCs w:val="28"/>
              </w:rPr>
            </w:pPr>
          </w:p>
          <w:p w:rsidR="00196AF7" w:rsidRPr="00196AF7" w:rsidRDefault="00196AF7" w:rsidP="00024B27">
            <w:pPr>
              <w:shd w:val="clear" w:color="auto" w:fill="FFFFFF"/>
              <w:spacing w:line="276" w:lineRule="auto"/>
              <w:rPr>
                <w:rFonts w:ascii="Times New Roman" w:eastAsia="Times New Roman" w:hAnsi="Times New Roman" w:cs="Times New Roman"/>
                <w:sz w:val="24"/>
                <w:szCs w:val="24"/>
              </w:rPr>
            </w:pPr>
            <w:r w:rsidRPr="00196AF7">
              <w:rPr>
                <w:rFonts w:ascii="Times New Roman" w:eastAsia="Times New Roman" w:hAnsi="Times New Roman" w:cs="Times New Roman"/>
                <w:sz w:val="24"/>
                <w:szCs w:val="24"/>
              </w:rPr>
              <w:t>Mounting holes are on every PCB design, but there is very little documentation about this subject matter. A Google or Wikipedia search on “Mounting Holes” renders no solutions to the PCB designer. Another issue that interferes with standardization is Imperial Unit ASNI hardware and ISO Metric hardware. So we’re going to have to explain both unit systems for clarity. But first let’s start with the basic fundamentals that both unit systems have in common.</w:t>
            </w:r>
          </w:p>
          <w:p w:rsidR="006E6055" w:rsidRDefault="00196AF7" w:rsidP="00024B27">
            <w:pPr>
              <w:shd w:val="clear" w:color="auto" w:fill="FFFFFF"/>
              <w:spacing w:after="300" w:line="276" w:lineRule="auto"/>
              <w:rPr>
                <w:rFonts w:ascii="Times New Roman" w:hAnsi="Times New Roman" w:cs="Times New Roman"/>
                <w:sz w:val="24"/>
                <w:szCs w:val="24"/>
                <w:shd w:val="clear" w:color="auto" w:fill="FFFFFF"/>
              </w:rPr>
            </w:pPr>
            <w:r w:rsidRPr="00024B27">
              <w:rPr>
                <w:rFonts w:ascii="Times New Roman" w:hAnsi="Times New Roman" w:cs="Times New Roman"/>
                <w:sz w:val="24"/>
                <w:szCs w:val="24"/>
                <w:shd w:val="clear" w:color="auto" w:fill="FFFFFF"/>
              </w:rPr>
              <w:t xml:space="preserve">The supported mounting hole usually gets tied to the GND plane without a Thermal Relief (a direct connection is best) and the supported </w:t>
            </w:r>
            <w:proofErr w:type="gramStart"/>
            <w:r w:rsidRPr="00024B27">
              <w:rPr>
                <w:rFonts w:ascii="Times New Roman" w:hAnsi="Times New Roman" w:cs="Times New Roman"/>
                <w:sz w:val="24"/>
                <w:szCs w:val="24"/>
                <w:shd w:val="clear" w:color="auto" w:fill="FFFFFF"/>
              </w:rPr>
              <w:t>hole</w:t>
            </w:r>
            <w:proofErr w:type="gramEnd"/>
            <w:r w:rsidRPr="00024B27">
              <w:rPr>
                <w:rFonts w:ascii="Times New Roman" w:hAnsi="Times New Roman" w:cs="Times New Roman"/>
                <w:sz w:val="24"/>
                <w:szCs w:val="24"/>
                <w:shd w:val="clear" w:color="auto" w:fill="FFFFFF"/>
              </w:rPr>
              <w:t xml:space="preserve"> w/</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gets both the main hole and the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tied to the GND plane. Due to the fact that mounting hardware never gets soldered to the PCB, there is no reason for a Thermal Relief pattern and you connect all holes (including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directly to the plane. The unsupported (non-plated) hole has no connection to a GND plane layer and they require an outer layer keep-out defined that compensates for the hardware tolerances. See figure 2 for an illustration of the slop tolerance of a flat washer and the necessary copper keep-out sizing. There are two primary reasons for adding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to the supported mounting hole. The first was to insure that if the screw threads stripped the copper plating from the main hole that the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would still provide adequate ground connections. The second reason was for additional support to prevent the PCB from crushing when too much torque was used to tighten the nut. The average via </w:t>
            </w:r>
            <w:proofErr w:type="gramStart"/>
            <w:r w:rsidRPr="00024B27">
              <w:rPr>
                <w:rFonts w:ascii="Times New Roman" w:hAnsi="Times New Roman" w:cs="Times New Roman"/>
                <w:sz w:val="24"/>
                <w:szCs w:val="24"/>
                <w:shd w:val="clear" w:color="auto" w:fill="FFFFFF"/>
              </w:rPr>
              <w:t>hole</w:t>
            </w:r>
            <w:proofErr w:type="gramEnd"/>
            <w:r w:rsidRPr="00024B27">
              <w:rPr>
                <w:rFonts w:ascii="Times New Roman" w:hAnsi="Times New Roman" w:cs="Times New Roman"/>
                <w:sz w:val="24"/>
                <w:szCs w:val="24"/>
                <w:shd w:val="clear" w:color="auto" w:fill="FFFFFF"/>
              </w:rPr>
              <w:t xml:space="preserve"> size for mounting holes is 0.5 mm. See Figure 3 for a supported mounting hole with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w:t>
            </w:r>
          </w:p>
          <w:p w:rsidR="0058041F" w:rsidRDefault="00024B27" w:rsidP="0058041F">
            <w:pPr>
              <w:shd w:val="clear" w:color="auto" w:fill="FFFFFF"/>
              <w:spacing w:after="300" w:line="276"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Create a librar</w:t>
            </w:r>
            <w:r w:rsidR="0058041F">
              <w:rPr>
                <w:rFonts w:ascii="Times New Roman" w:hAnsi="Times New Roman" w:cs="Times New Roman"/>
                <w:b/>
                <w:sz w:val="28"/>
                <w:szCs w:val="28"/>
                <w:shd w:val="clear" w:color="auto" w:fill="FFFFFF"/>
              </w:rPr>
              <w:t>y:</w:t>
            </w:r>
          </w:p>
          <w:p w:rsidR="00196AF7" w:rsidRPr="0058041F" w:rsidRDefault="00196AF7" w:rsidP="0058041F">
            <w:pPr>
              <w:shd w:val="clear" w:color="auto" w:fill="FFFFFF"/>
              <w:spacing w:after="300" w:line="276" w:lineRule="auto"/>
              <w:rPr>
                <w:rFonts w:ascii="Times New Roman" w:hAnsi="Times New Roman" w:cs="Times New Roman"/>
                <w:b/>
                <w:sz w:val="28"/>
                <w:szCs w:val="28"/>
                <w:shd w:val="clear" w:color="auto" w:fill="FFFFFF"/>
              </w:rPr>
            </w:pPr>
            <w:r w:rsidRPr="00024B27">
              <w:rPr>
                <w:rFonts w:ascii="Times New Roman" w:hAnsi="Times New Roman" w:cs="Times New Roman"/>
                <w:sz w:val="24"/>
                <w:szCs w:val="24"/>
              </w:rPr>
              <w:t xml:space="preserve">The library name should be unique within the chosen library table. It should also communicate what </w:t>
            </w:r>
            <w:proofErr w:type="spellStart"/>
            <w:r w:rsidRPr="00024B27">
              <w:rPr>
                <w:rFonts w:ascii="Times New Roman" w:hAnsi="Times New Roman" w:cs="Times New Roman"/>
                <w:sz w:val="24"/>
                <w:szCs w:val="24"/>
              </w:rPr>
              <w:t>footpirnts</w:t>
            </w:r>
            <w:proofErr w:type="spellEnd"/>
            <w:r w:rsidRPr="00024B27">
              <w:rPr>
                <w:rFonts w:ascii="Times New Roman" w:hAnsi="Times New Roman" w:cs="Times New Roman"/>
                <w:sz w:val="24"/>
                <w:szCs w:val="24"/>
              </w:rPr>
              <w:t xml:space="preserve"> to expect within it to your target audience. Do not include special chars inside your library name as it might create problems in some platforms.</w:t>
            </w:r>
            <w:r w:rsidRPr="00024B27">
              <w:rPr>
                <w:rFonts w:ascii="Times New Roman" w:hAnsi="Times New Roman" w:cs="Times New Roman"/>
                <w:sz w:val="24"/>
                <w:szCs w:val="24"/>
              </w:rPr>
              <w:br/>
              <w:t>This means the most shareable name will only contain letters, numbers, underline and minus. (This is only a suggestion. Add add</w:t>
            </w:r>
            <w:r w:rsidR="0058041F">
              <w:rPr>
                <w:rFonts w:ascii="Times New Roman" w:hAnsi="Times New Roman" w:cs="Times New Roman"/>
                <w:sz w:val="24"/>
                <w:szCs w:val="24"/>
              </w:rPr>
              <w:t xml:space="preserve">itional chars at your own </w:t>
            </w:r>
            <w:proofErr w:type="spellStart"/>
            <w:r w:rsidR="0058041F">
              <w:rPr>
                <w:rFonts w:ascii="Times New Roman" w:hAnsi="Times New Roman" w:cs="Times New Roman"/>
                <w:sz w:val="24"/>
                <w:szCs w:val="24"/>
              </w:rPr>
              <w:t>risk.</w:t>
            </w:r>
            <w:r w:rsidRPr="00024B27">
              <w:rPr>
                <w:rFonts w:ascii="Times New Roman" w:hAnsi="Times New Roman" w:cs="Times New Roman"/>
                <w:sz w:val="24"/>
                <w:szCs w:val="24"/>
              </w:rPr>
              <w:t>After</w:t>
            </w:r>
            <w:proofErr w:type="spellEnd"/>
            <w:r w:rsidRPr="00024B27">
              <w:rPr>
                <w:rFonts w:ascii="Times New Roman" w:hAnsi="Times New Roman" w:cs="Times New Roman"/>
                <w:sz w:val="24"/>
                <w:szCs w:val="24"/>
              </w:rPr>
              <w:t xml:space="preserve"> creating the library you will need to add the library to the global or project library table. Adding it to the global table will make this lib visible to all your projects. The project (also known as local) library table only adds it to the current project.</w:t>
            </w:r>
          </w:p>
          <w:p w:rsidR="0058041F" w:rsidRDefault="0058041F" w:rsidP="0058041F">
            <w:pPr>
              <w:shd w:val="clear" w:color="auto" w:fill="FFFFFF"/>
              <w:spacing w:after="300"/>
              <w:rPr>
                <w:rFonts w:ascii="Times New Roman" w:hAnsi="Times New Roman" w:cs="Times New Roman"/>
                <w:b/>
                <w:noProof/>
                <w:sz w:val="28"/>
                <w:szCs w:val="28"/>
              </w:rPr>
            </w:pPr>
            <w:r>
              <w:rPr>
                <w:rFonts w:ascii="Times New Roman" w:hAnsi="Times New Roman" w:cs="Times New Roman"/>
                <w:b/>
                <w:noProof/>
                <w:sz w:val="28"/>
                <w:szCs w:val="28"/>
              </w:rPr>
              <w:t>Create a PCB footprint:</w:t>
            </w:r>
          </w:p>
          <w:p w:rsidR="002004C4" w:rsidRPr="002004C4" w:rsidRDefault="002004C4" w:rsidP="0058041F">
            <w:pPr>
              <w:shd w:val="clear" w:color="auto" w:fill="FFFFFF"/>
              <w:spacing w:after="300" w:line="276" w:lineRule="auto"/>
              <w:rPr>
                <w:rFonts w:ascii="Times New Roman" w:hAnsi="Times New Roman" w:cs="Times New Roman"/>
                <w:b/>
                <w:noProof/>
                <w:sz w:val="28"/>
                <w:szCs w:val="28"/>
              </w:rPr>
            </w:pPr>
            <w:proofErr w:type="spellStart"/>
            <w:r w:rsidRPr="002004C4">
              <w:rPr>
                <w:rFonts w:ascii="Times New Roman" w:eastAsia="Times New Roman" w:hAnsi="Times New Roman" w:cs="Times New Roman"/>
                <w:sz w:val="24"/>
                <w:szCs w:val="24"/>
              </w:rPr>
              <w:t>Altium</w:t>
            </w:r>
            <w:proofErr w:type="spellEnd"/>
            <w:r w:rsidRPr="002004C4">
              <w:rPr>
                <w:rFonts w:ascii="Times New Roman" w:eastAsia="Times New Roman" w:hAnsi="Times New Roman" w:cs="Times New Roman"/>
                <w:sz w:val="24"/>
                <w:szCs w:val="24"/>
              </w:rPr>
              <w:t xml:space="preserve"> Designer hosts a huge array of ready-made PCB Components both in servers as well as in several integrated and discrete libraries available through </w:t>
            </w:r>
            <w:proofErr w:type="spellStart"/>
            <w:r w:rsidRPr="002004C4">
              <w:rPr>
                <w:rFonts w:ascii="Times New Roman" w:eastAsia="Times New Roman" w:hAnsi="Times New Roman" w:cs="Times New Roman"/>
                <w:sz w:val="24"/>
                <w:szCs w:val="24"/>
              </w:rPr>
              <w:t>AltiumLive</w:t>
            </w:r>
            <w:proofErr w:type="spellEnd"/>
            <w:r w:rsidRPr="002004C4">
              <w:rPr>
                <w:rFonts w:ascii="Times New Roman" w:eastAsia="Times New Roman" w:hAnsi="Times New Roman" w:cs="Times New Roman"/>
                <w:sz w:val="24"/>
                <w:szCs w:val="24"/>
              </w:rPr>
              <w:t xml:space="preserve">. However, even with this rich set of resources, it is likely that at some point in your career you will need to create a custom PCB Component. PCB Component Footprints are created in the PCB Library editor using the same set of primitive objects available in the PCB editor. In addition to footprints, company logos, fabrication definitions, and other objects required during board design can also be saved as PCB </w:t>
            </w:r>
            <w:proofErr w:type="spellStart"/>
            <w:r w:rsidRPr="002004C4">
              <w:rPr>
                <w:rFonts w:ascii="Times New Roman" w:eastAsia="Times New Roman" w:hAnsi="Times New Roman" w:cs="Times New Roman"/>
                <w:sz w:val="24"/>
                <w:szCs w:val="24"/>
              </w:rPr>
              <w:t>Components.The</w:t>
            </w:r>
            <w:proofErr w:type="spellEnd"/>
            <w:r w:rsidRPr="002004C4">
              <w:rPr>
                <w:rFonts w:ascii="Times New Roman" w:eastAsia="Times New Roman" w:hAnsi="Times New Roman" w:cs="Times New Roman"/>
                <w:sz w:val="24"/>
                <w:szCs w:val="24"/>
              </w:rPr>
              <w:t xml:space="preserve"> real-world component that gets mounted on the board is represented as a schematic symbol during design capture, and as a PCB footprint for board design. </w:t>
            </w:r>
            <w:proofErr w:type="spellStart"/>
            <w:r w:rsidRPr="002004C4">
              <w:rPr>
                <w:rFonts w:ascii="Times New Roman" w:eastAsia="Times New Roman" w:hAnsi="Times New Roman" w:cs="Times New Roman"/>
                <w:sz w:val="24"/>
                <w:szCs w:val="24"/>
              </w:rPr>
              <w:t>Altium</w:t>
            </w:r>
            <w:proofErr w:type="spellEnd"/>
            <w:r w:rsidRPr="002004C4">
              <w:rPr>
                <w:rFonts w:ascii="Times New Roman" w:eastAsia="Times New Roman" w:hAnsi="Times New Roman" w:cs="Times New Roman"/>
                <w:sz w:val="24"/>
                <w:szCs w:val="24"/>
              </w:rPr>
              <w:t xml:space="preserve"> Designer components can </w:t>
            </w:r>
            <w:proofErr w:type="spellStart"/>
            <w:r w:rsidRPr="002004C4">
              <w:rPr>
                <w:rFonts w:ascii="Times New Roman" w:eastAsia="Times New Roman" w:hAnsi="Times New Roman" w:cs="Times New Roman"/>
                <w:sz w:val="24"/>
                <w:szCs w:val="24"/>
              </w:rPr>
              <w:t>be</w:t>
            </w:r>
            <w:proofErr w:type="gramStart"/>
            <w:r w:rsidRPr="002004C4">
              <w:rPr>
                <w:rFonts w:ascii="Times New Roman" w:eastAsia="Times New Roman" w:hAnsi="Times New Roman" w:cs="Times New Roman"/>
                <w:sz w:val="24"/>
                <w:szCs w:val="24"/>
              </w:rPr>
              <w:t>:Created</w:t>
            </w:r>
            <w:proofErr w:type="spellEnd"/>
            <w:proofErr w:type="gramEnd"/>
            <w:r w:rsidRPr="002004C4">
              <w:rPr>
                <w:rFonts w:ascii="Times New Roman" w:eastAsia="Times New Roman" w:hAnsi="Times New Roman" w:cs="Times New Roman"/>
                <w:sz w:val="24"/>
                <w:szCs w:val="24"/>
              </w:rPr>
              <w:t xml:space="preserve"> in and placed from local libraries or</w:t>
            </w:r>
            <w:r w:rsidR="0058041F">
              <w:rPr>
                <w:rFonts w:ascii="Times New Roman" w:hAnsi="Times New Roman" w:cs="Times New Roman"/>
                <w:b/>
                <w:noProof/>
                <w:sz w:val="28"/>
                <w:szCs w:val="28"/>
              </w:rPr>
              <w:t xml:space="preserve"> </w:t>
            </w:r>
            <w:r w:rsidRPr="002004C4">
              <w:rPr>
                <w:rFonts w:ascii="Times New Roman" w:eastAsia="Times New Roman" w:hAnsi="Times New Roman" w:cs="Times New Roman"/>
                <w:sz w:val="24"/>
                <w:szCs w:val="24"/>
              </w:rPr>
              <w:t xml:space="preserve">Placed directly from a managed content server, </w:t>
            </w:r>
            <w:r w:rsidRPr="002004C4">
              <w:rPr>
                <w:rFonts w:ascii="Times New Roman" w:eastAsia="Times New Roman" w:hAnsi="Times New Roman" w:cs="Times New Roman"/>
                <w:sz w:val="24"/>
                <w:szCs w:val="24"/>
              </w:rPr>
              <w:lastRenderedPageBreak/>
              <w:t>which is a globally accessible component storage system that contains thousands of components, each with a symbol, footprint, component parameters, and links to suppliers.</w:t>
            </w:r>
          </w:p>
          <w:p w:rsidR="00E03474" w:rsidRDefault="002004C4" w:rsidP="00E03474">
            <w:pPr>
              <w:pStyle w:val="Heading1"/>
              <w:spacing w:before="0" w:after="375"/>
              <w:outlineLvl w:val="0"/>
              <w:rPr>
                <w:rFonts w:ascii="Times New Roman" w:hAnsi="Times New Roman" w:cs="Times New Roman"/>
                <w:color w:val="auto"/>
              </w:rPr>
            </w:pPr>
            <w:r w:rsidRPr="0058041F">
              <w:rPr>
                <w:rFonts w:ascii="Times New Roman" w:hAnsi="Times New Roman" w:cs="Times New Roman"/>
                <w:color w:val="auto"/>
              </w:rPr>
              <w:t>Steps to Create your Component Footprint</w:t>
            </w:r>
            <w:r w:rsidR="0058041F">
              <w:rPr>
                <w:rFonts w:ascii="Times New Roman" w:hAnsi="Times New Roman" w:cs="Times New Roman"/>
                <w:color w:val="auto"/>
              </w:rPr>
              <w:t>:</w:t>
            </w:r>
          </w:p>
          <w:p w:rsidR="002004C4" w:rsidRPr="00E03474" w:rsidRDefault="002004C4" w:rsidP="00E03474">
            <w:pPr>
              <w:pStyle w:val="Heading1"/>
              <w:spacing w:before="0" w:after="375"/>
              <w:outlineLvl w:val="0"/>
              <w:rPr>
                <w:rFonts w:ascii="Times New Roman" w:hAnsi="Times New Roman" w:cs="Times New Roman"/>
                <w:b w:val="0"/>
                <w:color w:val="auto"/>
              </w:rPr>
            </w:pPr>
            <w:r w:rsidRPr="00E03474">
              <w:rPr>
                <w:rFonts w:ascii="Times New Roman" w:hAnsi="Times New Roman" w:cs="Times New Roman"/>
                <w:b w:val="0"/>
                <w:color w:val="auto"/>
                <w:sz w:val="24"/>
                <w:szCs w:val="24"/>
              </w:rPr>
              <w:t>Creating your f</w:t>
            </w:r>
            <w:r w:rsidR="00E03474">
              <w:rPr>
                <w:rFonts w:ascii="Times New Roman" w:hAnsi="Times New Roman" w:cs="Times New Roman"/>
                <w:b w:val="0"/>
                <w:color w:val="auto"/>
                <w:sz w:val="24"/>
                <w:szCs w:val="24"/>
              </w:rPr>
              <w:t xml:space="preserve">ootprint in </w:t>
            </w:r>
            <w:proofErr w:type="spellStart"/>
            <w:r w:rsidR="00E03474">
              <w:rPr>
                <w:rFonts w:ascii="Times New Roman" w:hAnsi="Times New Roman" w:cs="Times New Roman"/>
                <w:b w:val="0"/>
                <w:color w:val="auto"/>
                <w:sz w:val="24"/>
                <w:szCs w:val="24"/>
              </w:rPr>
              <w:t>Altium</w:t>
            </w:r>
            <w:proofErr w:type="spellEnd"/>
            <w:r w:rsidR="00E03474">
              <w:rPr>
                <w:rFonts w:ascii="Times New Roman" w:hAnsi="Times New Roman" w:cs="Times New Roman"/>
                <w:b w:val="0"/>
                <w:color w:val="auto"/>
                <w:sz w:val="24"/>
                <w:szCs w:val="24"/>
              </w:rPr>
              <w:t xml:space="preserve"> consists of 4</w:t>
            </w:r>
            <w:r w:rsidRPr="00E03474">
              <w:rPr>
                <w:rFonts w:ascii="Times New Roman" w:hAnsi="Times New Roman" w:cs="Times New Roman"/>
                <w:b w:val="0"/>
                <w:color w:val="auto"/>
                <w:sz w:val="24"/>
                <w:szCs w:val="24"/>
              </w:rPr>
              <w:t xml:space="preserve"> steps:</w:t>
            </w:r>
          </w:p>
          <w:p w:rsidR="002004C4" w:rsidRPr="00E03474" w:rsidRDefault="00E03474" w:rsidP="00E03474">
            <w:pPr>
              <w:spacing w:after="75"/>
              <w:rPr>
                <w:rFonts w:ascii="Times New Roman" w:hAnsi="Times New Roman" w:cs="Times New Roman"/>
                <w:sz w:val="24"/>
                <w:szCs w:val="24"/>
              </w:rPr>
            </w:pPr>
            <w:r>
              <w:rPr>
                <w:rFonts w:ascii="Times New Roman" w:hAnsi="Times New Roman" w:cs="Times New Roman"/>
                <w:sz w:val="24"/>
                <w:szCs w:val="24"/>
              </w:rPr>
              <w:t>1.</w:t>
            </w:r>
            <w:hyperlink r:id="rId7" w:anchor="create-pads" w:history="1">
              <w:r w:rsidR="002004C4" w:rsidRPr="00E03474">
                <w:rPr>
                  <w:rStyle w:val="Hyperlink"/>
                  <w:rFonts w:ascii="Times New Roman" w:hAnsi="Times New Roman" w:cs="Times New Roman"/>
                  <w:color w:val="auto"/>
                  <w:sz w:val="24"/>
                  <w:szCs w:val="24"/>
                  <w:u w:val="none"/>
                </w:rPr>
                <w:t>Create the pads</w:t>
              </w:r>
            </w:hyperlink>
          </w:p>
          <w:p w:rsidR="002004C4" w:rsidRPr="00E0347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2.</w:t>
            </w:r>
            <w:hyperlink r:id="rId8" w:anchor="define-component-height-and-area" w:history="1">
              <w:r w:rsidR="002004C4" w:rsidRPr="00E03474">
                <w:rPr>
                  <w:rStyle w:val="Hyperlink"/>
                  <w:rFonts w:ascii="Times New Roman" w:hAnsi="Times New Roman" w:cs="Times New Roman"/>
                  <w:color w:val="auto"/>
                  <w:sz w:val="24"/>
                  <w:szCs w:val="24"/>
                  <w:u w:val="none"/>
                </w:rPr>
                <w:t>Define component height and area</w:t>
              </w:r>
            </w:hyperlink>
          </w:p>
          <w:p w:rsidR="002004C4" w:rsidRPr="00E0347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3.</w:t>
            </w:r>
            <w:hyperlink r:id="rId9" w:anchor="add-silk-screen-information" w:history="1">
              <w:r w:rsidR="002004C4" w:rsidRPr="00E03474">
                <w:rPr>
                  <w:rStyle w:val="Hyperlink"/>
                  <w:rFonts w:ascii="Times New Roman" w:hAnsi="Times New Roman" w:cs="Times New Roman"/>
                  <w:color w:val="auto"/>
                  <w:sz w:val="24"/>
                  <w:szCs w:val="24"/>
                  <w:u w:val="none"/>
                </w:rPr>
                <w:t>Add silk screen information</w:t>
              </w:r>
            </w:hyperlink>
          </w:p>
          <w:p w:rsidR="002004C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4.</w:t>
            </w:r>
            <w:hyperlink r:id="rId10" w:anchor="save-the-footprint" w:history="1">
              <w:r w:rsidR="002004C4" w:rsidRPr="00E03474">
                <w:rPr>
                  <w:rStyle w:val="Hyperlink"/>
                  <w:rFonts w:ascii="Times New Roman" w:hAnsi="Times New Roman" w:cs="Times New Roman"/>
                  <w:color w:val="auto"/>
                  <w:sz w:val="24"/>
                  <w:szCs w:val="24"/>
                  <w:u w:val="none"/>
                </w:rPr>
                <w:t>Save the footprint</w:t>
              </w:r>
            </w:hyperlink>
          </w:p>
          <w:p w:rsidR="00E03474" w:rsidRPr="00E03474" w:rsidRDefault="00E03474" w:rsidP="002004C4">
            <w:pPr>
              <w:numPr>
                <w:ilvl w:val="0"/>
                <w:numId w:val="46"/>
              </w:numPr>
              <w:spacing w:after="75"/>
              <w:ind w:left="0"/>
              <w:rPr>
                <w:rFonts w:ascii="Times New Roman" w:hAnsi="Times New Roman" w:cs="Times New Roman"/>
                <w:sz w:val="24"/>
                <w:szCs w:val="24"/>
              </w:rPr>
            </w:pPr>
          </w:p>
          <w:p w:rsidR="002004C4" w:rsidRPr="00024B27" w:rsidRDefault="002004C4" w:rsidP="002004C4">
            <w:pPr>
              <w:pStyle w:val="NormalWeb"/>
              <w:spacing w:before="0" w:beforeAutospacing="0" w:after="450" w:afterAutospacing="0"/>
            </w:pPr>
            <w:r w:rsidRPr="00024B27">
              <w:t>Let’s step through the process to see how easy it can be to create your component footprint.</w:t>
            </w:r>
          </w:p>
          <w:p w:rsidR="002004C4" w:rsidRPr="00024B27" w:rsidRDefault="002004C4" w:rsidP="002004C4">
            <w:pPr>
              <w:pStyle w:val="NormalWeb"/>
              <w:spacing w:before="0" w:beforeAutospacing="0" w:after="450" w:afterAutospacing="0"/>
            </w:pPr>
            <w:r w:rsidRPr="00024B27">
              <w:t xml:space="preserve">Here’s how to create your footprint in </w:t>
            </w:r>
            <w:proofErr w:type="spellStart"/>
            <w:r w:rsidRPr="00024B27">
              <w:t>Altium</w:t>
            </w:r>
            <w:proofErr w:type="spellEnd"/>
            <w:r w:rsidRPr="00024B27">
              <w:t xml:space="preserve"> Designer in 4 easy steps:</w:t>
            </w:r>
          </w:p>
          <w:p w:rsidR="00E03474" w:rsidRDefault="002004C4" w:rsidP="00E0347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1: Create the Pads</w:t>
            </w:r>
          </w:p>
          <w:p w:rsidR="002004C4" w:rsidRPr="00E03474" w:rsidRDefault="002004C4" w:rsidP="00E03474">
            <w:pPr>
              <w:pStyle w:val="Heading2"/>
              <w:spacing w:before="0" w:after="300"/>
              <w:outlineLvl w:val="1"/>
              <w:rPr>
                <w:rFonts w:ascii="Times New Roman" w:hAnsi="Times New Roman" w:cs="Times New Roman"/>
                <w:b w:val="0"/>
                <w:color w:val="auto"/>
                <w:sz w:val="24"/>
                <w:szCs w:val="24"/>
                <w:shd w:val="clear" w:color="auto" w:fill="FFFFFF"/>
              </w:rPr>
            </w:pPr>
            <w:r w:rsidRPr="00E03474">
              <w:rPr>
                <w:rFonts w:ascii="Times New Roman" w:hAnsi="Times New Roman" w:cs="Times New Roman"/>
                <w:b w:val="0"/>
                <w:color w:val="auto"/>
                <w:sz w:val="24"/>
                <w:szCs w:val="24"/>
                <w:shd w:val="clear" w:color="auto" w:fill="FFFFFF"/>
              </w:rPr>
              <w:t>You will need the landing pattern for your part, which can be found towards the end of the component data sheet. For this example, let’s use the popular </w:t>
            </w:r>
            <w:hyperlink r:id="rId11" w:tgtFrame="_blank" w:history="1">
              <w:r w:rsidRPr="00E03474">
                <w:rPr>
                  <w:rStyle w:val="Hyperlink"/>
                  <w:rFonts w:ascii="Times New Roman" w:hAnsi="Times New Roman" w:cs="Times New Roman"/>
                  <w:b w:val="0"/>
                  <w:color w:val="auto"/>
                  <w:sz w:val="24"/>
                  <w:szCs w:val="24"/>
                  <w:u w:val="none"/>
                  <w:shd w:val="clear" w:color="auto" w:fill="FFFFFF"/>
                </w:rPr>
                <w:t>PIC24FJ64GA004 microcontroller</w:t>
              </w:r>
            </w:hyperlink>
            <w:r w:rsidRPr="00E03474">
              <w:rPr>
                <w:rFonts w:ascii="Times New Roman" w:hAnsi="Times New Roman" w:cs="Times New Roman"/>
                <w:b w:val="0"/>
                <w:color w:val="auto"/>
                <w:sz w:val="24"/>
                <w:szCs w:val="24"/>
                <w:shd w:val="clear" w:color="auto" w:fill="FFFFFF"/>
              </w:rPr>
              <w:t xml:space="preserve">. This component is packaged in a 44-lead plastic thin quad </w:t>
            </w:r>
            <w:proofErr w:type="spellStart"/>
            <w:r w:rsidRPr="00E03474">
              <w:rPr>
                <w:rFonts w:ascii="Times New Roman" w:hAnsi="Times New Roman" w:cs="Times New Roman"/>
                <w:b w:val="0"/>
                <w:color w:val="auto"/>
                <w:sz w:val="24"/>
                <w:szCs w:val="24"/>
                <w:shd w:val="clear" w:color="auto" w:fill="FFFFFF"/>
              </w:rPr>
              <w:t>flatpack.In</w:t>
            </w:r>
            <w:proofErr w:type="spellEnd"/>
            <w:r w:rsidRPr="00E03474">
              <w:rPr>
                <w:rFonts w:ascii="Times New Roman" w:hAnsi="Times New Roman" w:cs="Times New Roman"/>
                <w:b w:val="0"/>
                <w:color w:val="auto"/>
                <w:sz w:val="24"/>
                <w:szCs w:val="24"/>
                <w:shd w:val="clear" w:color="auto" w:fill="FFFFFF"/>
              </w:rPr>
              <w:t xml:space="preserve"> </w:t>
            </w:r>
            <w:proofErr w:type="spellStart"/>
            <w:r w:rsidRPr="00E03474">
              <w:rPr>
                <w:rFonts w:ascii="Times New Roman" w:hAnsi="Times New Roman" w:cs="Times New Roman"/>
                <w:b w:val="0"/>
                <w:color w:val="auto"/>
                <w:sz w:val="24"/>
                <w:szCs w:val="24"/>
                <w:shd w:val="clear" w:color="auto" w:fill="FFFFFF"/>
              </w:rPr>
              <w:t>Altium</w:t>
            </w:r>
            <w:proofErr w:type="spellEnd"/>
            <w:r w:rsidRPr="00E03474">
              <w:rPr>
                <w:rFonts w:ascii="Times New Roman" w:hAnsi="Times New Roman" w:cs="Times New Roman"/>
                <w:b w:val="0"/>
                <w:color w:val="auto"/>
                <w:sz w:val="24"/>
                <w:szCs w:val="24"/>
                <w:shd w:val="clear" w:color="auto" w:fill="FFFFFF"/>
              </w:rPr>
              <w:t xml:space="preserve"> Designer, under File → </w:t>
            </w:r>
            <w:proofErr w:type="gramStart"/>
            <w:r w:rsidRPr="00E03474">
              <w:rPr>
                <w:rFonts w:ascii="Times New Roman" w:hAnsi="Times New Roman" w:cs="Times New Roman"/>
                <w:b w:val="0"/>
                <w:color w:val="auto"/>
                <w:sz w:val="24"/>
                <w:szCs w:val="24"/>
                <w:shd w:val="clear" w:color="auto" w:fill="FFFFFF"/>
              </w:rPr>
              <w:t>New</w:t>
            </w:r>
            <w:proofErr w:type="gramEnd"/>
            <w:r w:rsidRPr="00E03474">
              <w:rPr>
                <w:rFonts w:ascii="Times New Roman" w:hAnsi="Times New Roman" w:cs="Times New Roman"/>
                <w:b w:val="0"/>
                <w:color w:val="auto"/>
                <w:sz w:val="24"/>
                <w:szCs w:val="24"/>
                <w:shd w:val="clear" w:color="auto" w:fill="FFFFFF"/>
              </w:rPr>
              <w:t xml:space="preserve"> → Library → PCB Library. This will add a new PCB footprint library to your project. You’ll also need to add new components to your PCB Library file. When you create a new PCB Library file, the library will create a blank footprint (named PCBCOMPONENT_1) by default</w:t>
            </w:r>
            <w:r w:rsidRPr="00024B27">
              <w:rPr>
                <w:rFonts w:ascii="Times New Roman" w:hAnsi="Times New Roman" w:cs="Times New Roman"/>
                <w:color w:val="auto"/>
                <w:sz w:val="24"/>
                <w:szCs w:val="24"/>
                <w:shd w:val="clear" w:color="auto" w:fill="FFFFFF"/>
              </w:rPr>
              <w:t>.</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2: Define Component Height and Area</w:t>
            </w:r>
          </w:p>
          <w:p w:rsidR="002004C4" w:rsidRPr="00024B27" w:rsidRDefault="002004C4" w:rsidP="00E03474">
            <w:pPr>
              <w:pStyle w:val="NormalWeb"/>
              <w:spacing w:before="0" w:beforeAutospacing="0" w:after="450" w:afterAutospacing="0" w:line="276" w:lineRule="auto"/>
            </w:pPr>
            <w:r w:rsidRPr="00024B27">
              <w:t xml:space="preserve">In this step, we need to define the height and area occupied by the component. We also need to define the component type. To access this information, select your new component footprint from the Footprints list, and click the Edit button. From here, you’ll be able to enter these three pieces of </w:t>
            </w:r>
            <w:proofErr w:type="spellStart"/>
            <w:r w:rsidRPr="00024B27">
              <w:t>information.By</w:t>
            </w:r>
            <w:proofErr w:type="spellEnd"/>
            <w:r w:rsidRPr="00024B27">
              <w:t xml:space="preserve"> default, the component type will be set to Standard; this is the value we would want for this component. Other components, such as mechanical elements and no-BOM components, will not be standard components and should be assigned the appropriate component type</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3: Add Silk Screen Information</w:t>
            </w:r>
          </w:p>
          <w:p w:rsidR="002004C4" w:rsidRPr="00024B27" w:rsidRDefault="002004C4" w:rsidP="00E03474">
            <w:pPr>
              <w:pStyle w:val="NormalWeb"/>
              <w:spacing w:before="0" w:beforeAutospacing="0" w:after="450" w:afterAutospacing="0" w:line="276" w:lineRule="auto"/>
            </w:pPr>
            <w:r w:rsidRPr="00024B27">
              <w:t xml:space="preserve">For this step, we add the silk screen layer image and pin 1 marking. We will follow the suggestion from the data sheet and indicate only where the corners should be. To make a corner, we create a 0.08 mm line which you get by selecting the line icon on the PCB Lib Placement toolbar, duplicate it (by copy and paste) and link them. Here, make sure the silk screen information is assigned to the correct </w:t>
            </w:r>
            <w:r w:rsidRPr="00024B27">
              <w:lastRenderedPageBreak/>
              <w:t>layer. Here, we want to place this on the Top Overlay layer. This can be done by selecting the silk screen lines from the Properties panel.</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4: Save the Footprint</w:t>
            </w:r>
          </w:p>
          <w:p w:rsidR="002004C4" w:rsidRPr="00024B27" w:rsidRDefault="002004C4" w:rsidP="00E03474">
            <w:pPr>
              <w:pStyle w:val="NormalWeb"/>
              <w:spacing w:before="0" w:beforeAutospacing="0" w:after="450" w:afterAutospacing="0" w:line="276" w:lineRule="auto"/>
            </w:pPr>
            <w:r w:rsidRPr="00024B27">
              <w:t xml:space="preserve">The final step is to create your component is to name and save it so you can add it to your </w:t>
            </w:r>
            <w:proofErr w:type="gramStart"/>
            <w:r w:rsidRPr="00024B27">
              <w:t>component ,</w:t>
            </w:r>
            <w:proofErr w:type="gramEnd"/>
            <w:r w:rsidRPr="00024B27">
              <w:t xml:space="preserve"> which also includes the schematic symbol. Tip: You will want to make the name unique and searchable so you can easily locate it.</w:t>
            </w:r>
          </w:p>
          <w:p w:rsidR="002004C4" w:rsidRDefault="002004C4" w:rsidP="002004C4">
            <w:pPr>
              <w:pStyle w:val="NormalWeb"/>
              <w:spacing w:before="0" w:beforeAutospacing="0" w:after="450" w:afterAutospacing="0"/>
              <w:rPr>
                <w:rFonts w:ascii="OpenSans" w:hAnsi="OpenSans"/>
                <w:color w:val="3B3B3B"/>
                <w:sz w:val="27"/>
                <w:szCs w:val="27"/>
              </w:rPr>
            </w:pPr>
          </w:p>
          <w:p w:rsidR="002004C4" w:rsidRPr="006E6055" w:rsidRDefault="002E7D7F" w:rsidP="00196AF7">
            <w:pPr>
              <w:shd w:val="clear" w:color="auto" w:fill="FFFFFF"/>
              <w:spacing w:after="300"/>
              <w:rPr>
                <w:rFonts w:ascii="Times New Roman" w:hAnsi="Times New Roman" w:cs="Times New Roman"/>
                <w:b/>
                <w:noProof/>
                <w:sz w:val="28"/>
                <w:szCs w:val="28"/>
              </w:rPr>
            </w:pPr>
            <w:r>
              <w:rPr>
                <w:rFonts w:ascii="Times New Roman" w:hAnsi="Times New Roman" w:cs="Times New Roman"/>
                <w:b/>
                <w:noProof/>
                <w:sz w:val="28"/>
                <w:szCs w:val="28"/>
              </w:rPr>
              <w:t>_</w:t>
            </w: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81"/>
        <w:gridCol w:w="1344"/>
        <w:gridCol w:w="3609"/>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C81AB0" w:rsidP="000819C3">
            <w:pPr>
              <w:rPr>
                <w:b/>
                <w:sz w:val="24"/>
                <w:szCs w:val="24"/>
              </w:rPr>
            </w:pPr>
            <w:r>
              <w:rPr>
                <w:b/>
                <w:sz w:val="24"/>
                <w:szCs w:val="24"/>
                <w:vertAlign w:val="superscript"/>
              </w:rPr>
              <w:t xml:space="preserve"> </w:t>
            </w:r>
            <w:r w:rsidR="0093682C">
              <w:rPr>
                <w:b/>
                <w:sz w:val="24"/>
                <w:szCs w:val="24"/>
              </w:rPr>
              <w:t>10</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37438" w:rsidP="000819C3">
            <w:pPr>
              <w:rPr>
                <w:b/>
                <w:sz w:val="24"/>
                <w:szCs w:val="24"/>
              </w:rPr>
            </w:pPr>
            <w:r>
              <w:rPr>
                <w:b/>
                <w:sz w:val="24"/>
                <w:szCs w:val="24"/>
              </w:rPr>
              <w:t>SHILPA C</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0460CD"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837438">
              <w:rPr>
                <w:b/>
                <w:sz w:val="24"/>
                <w:szCs w:val="24"/>
              </w:rPr>
              <w:t>86</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8D4D0F" w:rsidP="000819C3">
            <w:pPr>
              <w:rPr>
                <w:b/>
                <w:sz w:val="24"/>
                <w:szCs w:val="24"/>
              </w:rPr>
            </w:pPr>
            <w:r>
              <w:rPr>
                <w:b/>
                <w:sz w:val="24"/>
                <w:szCs w:val="24"/>
              </w:rPr>
              <w:t xml:space="preserve">Hiding a sensitive </w:t>
            </w:r>
            <w:proofErr w:type="spellStart"/>
            <w:r>
              <w:rPr>
                <w:b/>
                <w:sz w:val="24"/>
                <w:szCs w:val="24"/>
              </w:rPr>
              <w:t>data,</w:t>
            </w:r>
            <w:r w:rsidR="00860BDB">
              <w:rPr>
                <w:b/>
                <w:sz w:val="24"/>
                <w:szCs w:val="24"/>
              </w:rPr>
              <w:t>php</w:t>
            </w:r>
            <w:proofErr w:type="spellEnd"/>
            <w:r w:rsidR="00860BDB">
              <w:rPr>
                <w:b/>
                <w:sz w:val="24"/>
                <w:szCs w:val="24"/>
              </w:rPr>
              <w:t xml:space="preserve"> </w:t>
            </w:r>
            <w:proofErr w:type="spellStart"/>
            <w:r w:rsidR="00860BDB">
              <w:rPr>
                <w:b/>
                <w:sz w:val="24"/>
                <w:szCs w:val="24"/>
              </w:rPr>
              <w:t>ecgo</w:t>
            </w:r>
            <w:proofErr w:type="spellEnd"/>
            <w:r w:rsidR="00860BDB">
              <w:rPr>
                <w:b/>
                <w:sz w:val="24"/>
                <w:szCs w:val="24"/>
              </w:rPr>
              <w:t xml:space="preserve"> and </w:t>
            </w:r>
            <w:proofErr w:type="spellStart"/>
            <w:r w:rsidR="00860BDB">
              <w:rPr>
                <w:b/>
                <w:sz w:val="24"/>
                <w:szCs w:val="24"/>
              </w:rPr>
              <w:t>quotes,</w:t>
            </w:r>
            <w:r w:rsidR="00EF3611">
              <w:rPr>
                <w:b/>
                <w:sz w:val="24"/>
                <w:szCs w:val="24"/>
              </w:rPr>
              <w:t>formatting</w:t>
            </w:r>
            <w:proofErr w:type="spellEnd"/>
            <w:r w:rsidR="00EF3611">
              <w:rPr>
                <w:b/>
                <w:sz w:val="24"/>
                <w:szCs w:val="24"/>
              </w:rPr>
              <w:t xml:space="preserve"> using </w:t>
            </w:r>
            <w:proofErr w:type="spellStart"/>
            <w:r w:rsidR="00EF3611">
              <w:rPr>
                <w:b/>
                <w:sz w:val="24"/>
                <w:szCs w:val="24"/>
              </w:rPr>
              <w:t>sprint,intro</w:t>
            </w:r>
            <w:proofErr w:type="spellEnd"/>
            <w:r w:rsidR="00EF3611">
              <w:rPr>
                <w:b/>
                <w:sz w:val="24"/>
                <w:szCs w:val="24"/>
              </w:rPr>
              <w:t xml:space="preserve"> to user defined variables</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37438" w:rsidP="000819C3">
            <w:pPr>
              <w:rPr>
                <w:b/>
                <w:sz w:val="24"/>
                <w:szCs w:val="24"/>
              </w:rPr>
            </w:pPr>
            <w:proofErr w:type="spellStart"/>
            <w:r>
              <w:rPr>
                <w:b/>
                <w:sz w:val="24"/>
                <w:szCs w:val="24"/>
              </w:rPr>
              <w:t>shilpa</w:t>
            </w:r>
            <w:proofErr w:type="spellEnd"/>
            <w:r>
              <w:rPr>
                <w:b/>
                <w:sz w:val="24"/>
                <w:szCs w:val="24"/>
              </w:rPr>
              <w:t>-c</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8D4D0F" w:rsidRDefault="008D4D0F" w:rsidP="00F10EB7">
            <w:pPr>
              <w:rPr>
                <w:b/>
                <w:sz w:val="24"/>
                <w:szCs w:val="24"/>
              </w:rPr>
            </w:pPr>
            <w:r>
              <w:rPr>
                <w:noProof/>
              </w:rPr>
              <w:drawing>
                <wp:inline distT="0" distB="0" distL="0" distR="0">
                  <wp:extent cx="5200650" cy="2962275"/>
                  <wp:effectExtent l="19050" t="0" r="0" b="0"/>
                  <wp:docPr id="1" name="Picture 3" descr="C:\Users\user\AppData\Local\Microsoft\Windows\INetCache\Content.Word\Screenshot (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creenshot (297).png"/>
                          <pic:cNvPicPr>
                            <a:picLocks noChangeAspect="1" noChangeArrowheads="1"/>
                          </pic:cNvPicPr>
                        </pic:nvPicPr>
                        <pic:blipFill>
                          <a:blip r:embed="rId12"/>
                          <a:srcRect/>
                          <a:stretch>
                            <a:fillRect/>
                          </a:stretch>
                        </pic:blipFill>
                        <pic:spPr bwMode="auto">
                          <a:xfrm>
                            <a:off x="0" y="0"/>
                            <a:ext cx="5200650" cy="29622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8D4D0F" w:rsidP="00F10EB7">
            <w:pPr>
              <w:rPr>
                <w:b/>
                <w:sz w:val="24"/>
                <w:szCs w:val="24"/>
              </w:rPr>
            </w:pPr>
            <w:r>
              <w:rPr>
                <w:noProof/>
              </w:rPr>
              <w:drawing>
                <wp:inline distT="0" distB="0" distL="0" distR="0">
                  <wp:extent cx="5200650" cy="2971800"/>
                  <wp:effectExtent l="19050" t="0" r="0" b="0"/>
                  <wp:docPr id="4" name="Picture 6" descr="C:\Users\user\AppData\Local\Microsoft\Windows\INetCache\Content.Word\Screenshot (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Screenshot (298).png"/>
                          <pic:cNvPicPr>
                            <a:picLocks noChangeAspect="1" noChangeArrowheads="1"/>
                          </pic:cNvPicPr>
                        </pic:nvPicPr>
                        <pic:blipFill>
                          <a:blip r:embed="rId13"/>
                          <a:srcRect/>
                          <a:stretch>
                            <a:fillRect/>
                          </a:stretch>
                        </pic:blipFill>
                        <pic:spPr bwMode="auto">
                          <a:xfrm>
                            <a:off x="0" y="0"/>
                            <a:ext cx="5200650" cy="2971800"/>
                          </a:xfrm>
                          <a:prstGeom prst="rect">
                            <a:avLst/>
                          </a:prstGeom>
                          <a:noFill/>
                          <a:ln w="9525">
                            <a:noFill/>
                            <a:miter lim="800000"/>
                            <a:headEnd/>
                            <a:tailEnd/>
                          </a:ln>
                        </pic:spPr>
                      </pic:pic>
                    </a:graphicData>
                  </a:graphic>
                </wp:inline>
              </w:drawing>
            </w:r>
          </w:p>
          <w:p w:rsidR="002A3A6D" w:rsidRDefault="002A3A6D" w:rsidP="00F10EB7">
            <w:pPr>
              <w:rPr>
                <w:noProof/>
              </w:rPr>
            </w:pPr>
          </w:p>
          <w:p w:rsidR="00F1125A" w:rsidRDefault="008D4D0F" w:rsidP="00F10EB7">
            <w:pPr>
              <w:rPr>
                <w:rFonts w:ascii="Times New Roman" w:hAnsi="Times New Roman" w:cs="Times New Roman"/>
                <w:b/>
                <w:noProof/>
                <w:sz w:val="28"/>
                <w:szCs w:val="28"/>
              </w:rPr>
            </w:pPr>
            <w:r w:rsidRPr="008D4D0F">
              <w:rPr>
                <w:rFonts w:ascii="Times New Roman" w:hAnsi="Times New Roman" w:cs="Times New Roman"/>
                <w:b/>
                <w:noProof/>
                <w:sz w:val="28"/>
                <w:szCs w:val="28"/>
              </w:rPr>
              <w:t>Hiding a sensitive data:</w:t>
            </w:r>
          </w:p>
          <w:p w:rsidR="008D4D0F" w:rsidRPr="008D4D0F" w:rsidRDefault="008D4D0F" w:rsidP="00F10EB7">
            <w:pPr>
              <w:rPr>
                <w:rFonts w:ascii="Times New Roman" w:hAnsi="Times New Roman" w:cs="Times New Roman"/>
                <w:b/>
                <w:noProof/>
                <w:sz w:val="28"/>
                <w:szCs w:val="28"/>
              </w:rPr>
            </w:pPr>
          </w:p>
          <w:p w:rsidR="002A3A6D" w:rsidRPr="00860BDB" w:rsidRDefault="00981F10" w:rsidP="00740557">
            <w:pPr>
              <w:spacing w:line="276" w:lineRule="auto"/>
              <w:rPr>
                <w:rFonts w:ascii="Times New Roman" w:hAnsi="Times New Roman" w:cs="Times New Roman"/>
                <w:sz w:val="24"/>
                <w:szCs w:val="24"/>
                <w:shd w:val="clear" w:color="auto" w:fill="FFFFFF"/>
              </w:rPr>
            </w:pPr>
            <w:r w:rsidRPr="00860BDB">
              <w:rPr>
                <w:rFonts w:ascii="Times New Roman" w:hAnsi="Times New Roman" w:cs="Times New Roman"/>
                <w:sz w:val="24"/>
                <w:szCs w:val="24"/>
                <w:shd w:val="clear" w:color="auto" w:fill="FFFFFF"/>
              </w:rPr>
              <w:t xml:space="preserve">When thinking about security within a </w:t>
            </w:r>
            <w:proofErr w:type="spellStart"/>
            <w:r w:rsidRPr="00860BDB">
              <w:rPr>
                <w:rFonts w:ascii="Times New Roman" w:hAnsi="Times New Roman" w:cs="Times New Roman"/>
                <w:sz w:val="24"/>
                <w:szCs w:val="24"/>
                <w:shd w:val="clear" w:color="auto" w:fill="FFFFFF"/>
              </w:rPr>
              <w:t>MySQL</w:t>
            </w:r>
            <w:proofErr w:type="spellEnd"/>
            <w:r w:rsidRPr="00860BDB">
              <w:rPr>
                <w:rFonts w:ascii="Times New Roman" w:hAnsi="Times New Roman" w:cs="Times New Roman"/>
                <w:sz w:val="24"/>
                <w:szCs w:val="24"/>
                <w:shd w:val="clear" w:color="auto" w:fill="FFFFFF"/>
              </w:rPr>
              <w:t xml:space="preserve"> installation, you should consider a wide range of possible procedures / best practices and how they affect the security of your </w:t>
            </w:r>
            <w:proofErr w:type="spellStart"/>
            <w:r w:rsidRPr="00860BDB">
              <w:rPr>
                <w:rFonts w:ascii="Times New Roman" w:hAnsi="Times New Roman" w:cs="Times New Roman"/>
                <w:sz w:val="24"/>
                <w:szCs w:val="24"/>
                <w:shd w:val="clear" w:color="auto" w:fill="FFFFFF"/>
              </w:rPr>
              <w:t>MySQL</w:t>
            </w:r>
            <w:proofErr w:type="spellEnd"/>
            <w:r w:rsidRPr="00860BDB">
              <w:rPr>
                <w:rFonts w:ascii="Times New Roman" w:hAnsi="Times New Roman" w:cs="Times New Roman"/>
                <w:sz w:val="24"/>
                <w:szCs w:val="24"/>
                <w:shd w:val="clear" w:color="auto" w:fill="FFFFFF"/>
              </w:rPr>
              <w:t xml:space="preserve"> server and related applications. </w:t>
            </w:r>
            <w:proofErr w:type="spellStart"/>
            <w:r w:rsidRPr="00860BDB">
              <w:rPr>
                <w:rFonts w:ascii="Times New Roman" w:hAnsi="Times New Roman" w:cs="Times New Roman"/>
                <w:sz w:val="24"/>
                <w:szCs w:val="24"/>
                <w:shd w:val="clear" w:color="auto" w:fill="FFFFFF"/>
              </w:rPr>
              <w:t>MySQL</w:t>
            </w:r>
            <w:proofErr w:type="spellEnd"/>
            <w:r w:rsidRPr="00860BDB">
              <w:rPr>
                <w:rFonts w:ascii="Times New Roman" w:hAnsi="Times New Roman" w:cs="Times New Roman"/>
                <w:sz w:val="24"/>
                <w:szCs w:val="24"/>
                <w:shd w:val="clear" w:color="auto" w:fill="FFFFFF"/>
              </w:rPr>
              <w:t xml:space="preserve"> provides many tools / features / </w:t>
            </w:r>
            <w:proofErr w:type="spellStart"/>
            <w:r w:rsidRPr="00860BDB">
              <w:rPr>
                <w:rFonts w:ascii="Times New Roman" w:hAnsi="Times New Roman" w:cs="Times New Roman"/>
                <w:sz w:val="24"/>
                <w:szCs w:val="24"/>
                <w:shd w:val="clear" w:color="auto" w:fill="FFFFFF"/>
              </w:rPr>
              <w:t>plugins</w:t>
            </w:r>
            <w:proofErr w:type="spellEnd"/>
            <w:r w:rsidRPr="00860BDB">
              <w:rPr>
                <w:rFonts w:ascii="Times New Roman" w:hAnsi="Times New Roman" w:cs="Times New Roman"/>
                <w:sz w:val="24"/>
                <w:szCs w:val="24"/>
                <w:shd w:val="clear" w:color="auto" w:fill="FFFFFF"/>
              </w:rPr>
              <w:t xml:space="preserve"> in order to protect your data including some advanced features like </w:t>
            </w:r>
            <w:hyperlink r:id="rId14" w:tgtFrame="_blank" w:history="1">
              <w:r w:rsidRPr="00860BDB">
                <w:rPr>
                  <w:rStyle w:val="Hyperlink"/>
                  <w:rFonts w:ascii="Times New Roman" w:hAnsi="Times New Roman" w:cs="Times New Roman"/>
                  <w:color w:val="auto"/>
                  <w:sz w:val="24"/>
                  <w:szCs w:val="24"/>
                  <w:u w:val="none"/>
                  <w:shd w:val="clear" w:color="auto" w:fill="FFFFFF"/>
                </w:rPr>
                <w:t>Transparent Data Encryption aka TDE</w:t>
              </w:r>
            </w:hyperlink>
            <w:r w:rsidRPr="00860BDB">
              <w:rPr>
                <w:rFonts w:ascii="Times New Roman" w:hAnsi="Times New Roman" w:cs="Times New Roman"/>
                <w:sz w:val="24"/>
                <w:szCs w:val="24"/>
                <w:shd w:val="clear" w:color="auto" w:fill="FFFFFF"/>
              </w:rPr>
              <w:t>,  </w:t>
            </w:r>
            <w:hyperlink r:id="rId15" w:tgtFrame="_blank" w:history="1">
              <w:r w:rsidRPr="00860BDB">
                <w:rPr>
                  <w:rStyle w:val="Hyperlink"/>
                  <w:rFonts w:ascii="Times New Roman" w:hAnsi="Times New Roman" w:cs="Times New Roman"/>
                  <w:color w:val="auto"/>
                  <w:sz w:val="24"/>
                  <w:szCs w:val="24"/>
                  <w:u w:val="none"/>
                  <w:shd w:val="clear" w:color="auto" w:fill="FFFFFF"/>
                </w:rPr>
                <w:t>Audit</w:t>
              </w:r>
            </w:hyperlink>
            <w:r w:rsidRPr="00860BDB">
              <w:rPr>
                <w:rFonts w:ascii="Times New Roman" w:hAnsi="Times New Roman" w:cs="Times New Roman"/>
                <w:sz w:val="24"/>
                <w:szCs w:val="24"/>
                <w:shd w:val="clear" w:color="auto" w:fill="FFFFFF"/>
              </w:rPr>
              <w:t>, </w:t>
            </w:r>
            <w:hyperlink r:id="rId16" w:tgtFrame="_blank" w:history="1">
              <w:r w:rsidRPr="00860BDB">
                <w:rPr>
                  <w:rStyle w:val="Hyperlink"/>
                  <w:rFonts w:ascii="Times New Roman" w:hAnsi="Times New Roman" w:cs="Times New Roman"/>
                  <w:color w:val="auto"/>
                  <w:sz w:val="24"/>
                  <w:szCs w:val="24"/>
                  <w:u w:val="none"/>
                  <w:shd w:val="clear" w:color="auto" w:fill="FFFFFF"/>
                </w:rPr>
                <w:t>Data Masking &amp; De-Identification</w:t>
              </w:r>
            </w:hyperlink>
            <w:r w:rsidRPr="00860BDB">
              <w:rPr>
                <w:rFonts w:ascii="Times New Roman" w:hAnsi="Times New Roman" w:cs="Times New Roman"/>
                <w:sz w:val="24"/>
                <w:szCs w:val="24"/>
                <w:shd w:val="clear" w:color="auto" w:fill="FFFFFF"/>
              </w:rPr>
              <w:t>, </w:t>
            </w:r>
            <w:hyperlink r:id="rId17" w:tgtFrame="_blank" w:history="1">
              <w:r w:rsidRPr="00860BDB">
                <w:rPr>
                  <w:rStyle w:val="Hyperlink"/>
                  <w:rFonts w:ascii="Times New Roman" w:hAnsi="Times New Roman" w:cs="Times New Roman"/>
                  <w:color w:val="auto"/>
                  <w:sz w:val="24"/>
                  <w:szCs w:val="24"/>
                  <w:u w:val="none"/>
                  <w:shd w:val="clear" w:color="auto" w:fill="FFFFFF"/>
                </w:rPr>
                <w:t>Firewall</w:t>
              </w:r>
            </w:hyperlink>
            <w:r w:rsidRPr="00860BDB">
              <w:rPr>
                <w:rFonts w:ascii="Times New Roman" w:hAnsi="Times New Roman" w:cs="Times New Roman"/>
                <w:sz w:val="24"/>
                <w:szCs w:val="24"/>
                <w:shd w:val="clear" w:color="auto" w:fill="FFFFFF"/>
              </w:rPr>
              <w:t>, </w:t>
            </w:r>
            <w:hyperlink r:id="rId18" w:tgtFrame="_blank" w:history="1">
              <w:r w:rsidRPr="00860BDB">
                <w:rPr>
                  <w:rStyle w:val="Hyperlink"/>
                  <w:rFonts w:ascii="Times New Roman" w:hAnsi="Times New Roman" w:cs="Times New Roman"/>
                  <w:color w:val="auto"/>
                  <w:sz w:val="24"/>
                  <w:szCs w:val="24"/>
                  <w:u w:val="none"/>
                  <w:shd w:val="clear" w:color="auto" w:fill="FFFFFF"/>
                </w:rPr>
                <w:t>Password Management</w:t>
              </w:r>
            </w:hyperlink>
            <w:r w:rsidRPr="00860BDB">
              <w:rPr>
                <w:rFonts w:ascii="Times New Roman" w:hAnsi="Times New Roman" w:cs="Times New Roman"/>
                <w:sz w:val="24"/>
                <w:szCs w:val="24"/>
                <w:shd w:val="clear" w:color="auto" w:fill="FFFFFF"/>
              </w:rPr>
              <w:t>, </w:t>
            </w:r>
            <w:hyperlink r:id="rId19" w:tgtFrame="_blank" w:history="1">
              <w:r w:rsidRPr="00860BDB">
                <w:rPr>
                  <w:rStyle w:val="Hyperlink"/>
                  <w:rFonts w:ascii="Times New Roman" w:hAnsi="Times New Roman" w:cs="Times New Roman"/>
                  <w:color w:val="auto"/>
                  <w:sz w:val="24"/>
                  <w:szCs w:val="24"/>
                  <w:u w:val="none"/>
                  <w:shd w:val="clear" w:color="auto" w:fill="FFFFFF"/>
                </w:rPr>
                <w:t xml:space="preserve">Password Validation </w:t>
              </w:r>
              <w:proofErr w:type="spellStart"/>
              <w:r w:rsidRPr="00860BDB">
                <w:rPr>
                  <w:rStyle w:val="Hyperlink"/>
                  <w:rFonts w:ascii="Times New Roman" w:hAnsi="Times New Roman" w:cs="Times New Roman"/>
                  <w:color w:val="auto"/>
                  <w:sz w:val="24"/>
                  <w:szCs w:val="24"/>
                  <w:u w:val="none"/>
                  <w:shd w:val="clear" w:color="auto" w:fill="FFFFFF"/>
                </w:rPr>
                <w:t>Plugin</w:t>
              </w:r>
              <w:proofErr w:type="spellEnd"/>
            </w:hyperlink>
            <w:r w:rsidRPr="00860BDB">
              <w:rPr>
                <w:rFonts w:ascii="Times New Roman" w:hAnsi="Times New Roman" w:cs="Times New Roman"/>
                <w:sz w:val="24"/>
                <w:szCs w:val="24"/>
                <w:shd w:val="clear" w:color="auto" w:fill="FFFFFF"/>
              </w:rPr>
              <w:t>, etc…</w:t>
            </w:r>
          </w:p>
          <w:p w:rsidR="002A3A6D" w:rsidRPr="00860BDB" w:rsidRDefault="00981F10" w:rsidP="00740557">
            <w:pPr>
              <w:spacing w:line="276" w:lineRule="auto"/>
              <w:rPr>
                <w:rFonts w:ascii="Times New Roman" w:hAnsi="Times New Roman" w:cs="Times New Roman"/>
                <w:sz w:val="24"/>
                <w:szCs w:val="24"/>
              </w:rPr>
            </w:pPr>
            <w:r w:rsidRPr="00860BDB">
              <w:rPr>
                <w:rFonts w:ascii="Times New Roman" w:hAnsi="Times New Roman" w:cs="Times New Roman"/>
                <w:sz w:val="24"/>
                <w:szCs w:val="24"/>
                <w:shd w:val="clear" w:color="auto" w:fill="FFFFFF"/>
              </w:rPr>
              <w:t>In order to mitigate the effects of </w:t>
            </w:r>
            <w:r w:rsidRPr="00860BDB">
              <w:rPr>
                <w:rStyle w:val="Strong"/>
                <w:rFonts w:ascii="Times New Roman" w:hAnsi="Times New Roman" w:cs="Times New Roman"/>
                <w:b w:val="0"/>
                <w:sz w:val="24"/>
                <w:szCs w:val="24"/>
                <w:shd w:val="clear" w:color="auto" w:fill="FFFFFF"/>
              </w:rPr>
              <w:t>data breaches</w:t>
            </w:r>
            <w:r w:rsidRPr="00860BDB">
              <w:rPr>
                <w:rFonts w:ascii="Times New Roman" w:hAnsi="Times New Roman" w:cs="Times New Roman"/>
                <w:sz w:val="24"/>
                <w:szCs w:val="24"/>
                <w:shd w:val="clear" w:color="auto" w:fill="FFFFFF"/>
              </w:rPr>
              <w:t>, and therefore the associated </w:t>
            </w:r>
            <w:r w:rsidRPr="00860BDB">
              <w:rPr>
                <w:rStyle w:val="Strong"/>
                <w:rFonts w:ascii="Times New Roman" w:hAnsi="Times New Roman" w:cs="Times New Roman"/>
                <w:b w:val="0"/>
                <w:sz w:val="24"/>
                <w:szCs w:val="24"/>
                <w:shd w:val="clear" w:color="auto" w:fill="FFFFFF"/>
              </w:rPr>
              <w:t>risks for your</w:t>
            </w:r>
            <w:r w:rsidRPr="00860BDB">
              <w:rPr>
                <w:rStyle w:val="Strong"/>
                <w:rFonts w:ascii="Times New Roman" w:hAnsi="Times New Roman" w:cs="Times New Roman"/>
                <w:sz w:val="24"/>
                <w:szCs w:val="24"/>
                <w:shd w:val="clear" w:color="auto" w:fill="FFFFFF"/>
              </w:rPr>
              <w:t xml:space="preserve"> </w:t>
            </w:r>
            <w:r w:rsidRPr="00860BDB">
              <w:rPr>
                <w:rStyle w:val="Strong"/>
                <w:rFonts w:ascii="Times New Roman" w:hAnsi="Times New Roman" w:cs="Times New Roman"/>
                <w:b w:val="0"/>
                <w:sz w:val="24"/>
                <w:szCs w:val="24"/>
                <w:shd w:val="clear" w:color="auto" w:fill="FFFFFF"/>
              </w:rPr>
              <w:t>organization</w:t>
            </w:r>
            <w:r w:rsidRPr="00860BDB">
              <w:rPr>
                <w:rFonts w:ascii="Times New Roman" w:hAnsi="Times New Roman" w:cs="Times New Roman"/>
                <w:sz w:val="24"/>
                <w:szCs w:val="24"/>
                <w:shd w:val="clear" w:color="auto" w:fill="FFFFFF"/>
              </w:rPr>
              <w:t>’s brand and reputation, popular regulations or standards including </w:t>
            </w:r>
            <w:hyperlink r:id="rId20" w:tgtFrame="_blank" w:history="1">
              <w:r w:rsidRPr="00860BDB">
                <w:rPr>
                  <w:rStyle w:val="Strong"/>
                  <w:rFonts w:ascii="Times New Roman" w:hAnsi="Times New Roman" w:cs="Times New Roman"/>
                  <w:b w:val="0"/>
                  <w:sz w:val="24"/>
                  <w:szCs w:val="24"/>
                  <w:shd w:val="clear" w:color="auto" w:fill="FFFFFF"/>
                </w:rPr>
                <w:t>GDPR</w:t>
              </w:r>
            </w:hyperlink>
            <w:r w:rsidRPr="00860BDB">
              <w:rPr>
                <w:rFonts w:ascii="Times New Roman" w:hAnsi="Times New Roman" w:cs="Times New Roman"/>
                <w:b/>
                <w:sz w:val="24"/>
                <w:szCs w:val="24"/>
                <w:shd w:val="clear" w:color="auto" w:fill="FFFFFF"/>
              </w:rPr>
              <w:t>, </w:t>
            </w:r>
            <w:hyperlink r:id="rId21" w:tgtFrame="_blank" w:history="1">
              <w:r w:rsidRPr="00860BDB">
                <w:rPr>
                  <w:rStyle w:val="Strong"/>
                  <w:rFonts w:ascii="Times New Roman" w:hAnsi="Times New Roman" w:cs="Times New Roman"/>
                  <w:b w:val="0"/>
                  <w:sz w:val="24"/>
                  <w:szCs w:val="24"/>
                  <w:shd w:val="clear" w:color="auto" w:fill="FFFFFF"/>
                </w:rPr>
                <w:t>PCI DSS</w:t>
              </w:r>
            </w:hyperlink>
            <w:r w:rsidRPr="00860BDB">
              <w:rPr>
                <w:rFonts w:ascii="Times New Roman" w:hAnsi="Times New Roman" w:cs="Times New Roman"/>
                <w:sz w:val="24"/>
                <w:szCs w:val="24"/>
                <w:shd w:val="clear" w:color="auto" w:fill="FFFFFF"/>
              </w:rPr>
              <w:t>, </w:t>
            </w:r>
            <w:hyperlink r:id="rId22" w:tgtFrame="_blank" w:history="1">
              <w:r w:rsidRPr="00860BDB">
                <w:rPr>
                  <w:rStyle w:val="Strong"/>
                  <w:rFonts w:ascii="Times New Roman" w:hAnsi="Times New Roman" w:cs="Times New Roman"/>
                  <w:b w:val="0"/>
                  <w:sz w:val="24"/>
                  <w:szCs w:val="24"/>
                  <w:shd w:val="clear" w:color="auto" w:fill="FFFFFF"/>
                </w:rPr>
                <w:t>HIPAA</w:t>
              </w:r>
            </w:hyperlink>
            <w:r w:rsidRPr="00860BDB">
              <w:rPr>
                <w:rFonts w:ascii="Times New Roman" w:hAnsi="Times New Roman" w:cs="Times New Roman"/>
                <w:sz w:val="24"/>
                <w:szCs w:val="24"/>
                <w:shd w:val="clear" w:color="auto" w:fill="FFFFFF"/>
              </w:rPr>
              <w:t xml:space="preserve">,… </w:t>
            </w:r>
            <w:proofErr w:type="spellStart"/>
            <w:r w:rsidRPr="00860BDB">
              <w:rPr>
                <w:rFonts w:ascii="Times New Roman" w:hAnsi="Times New Roman" w:cs="Times New Roman"/>
                <w:sz w:val="24"/>
                <w:szCs w:val="24"/>
                <w:shd w:val="clear" w:color="auto" w:fill="FFFFFF"/>
              </w:rPr>
              <w:t>recommand</w:t>
            </w:r>
            <w:proofErr w:type="spellEnd"/>
            <w:r w:rsidRPr="00860BDB">
              <w:rPr>
                <w:rFonts w:ascii="Times New Roman" w:hAnsi="Times New Roman" w:cs="Times New Roman"/>
                <w:sz w:val="24"/>
                <w:szCs w:val="24"/>
                <w:shd w:val="clear" w:color="auto" w:fill="FFFFFF"/>
              </w:rPr>
              <w:t xml:space="preserve"> (among others things) </w:t>
            </w:r>
            <w:r w:rsidRPr="00860BDB">
              <w:rPr>
                <w:rStyle w:val="Strong"/>
                <w:rFonts w:ascii="Times New Roman" w:hAnsi="Times New Roman" w:cs="Times New Roman"/>
                <w:b w:val="0"/>
                <w:sz w:val="24"/>
                <w:szCs w:val="24"/>
                <w:shd w:val="clear" w:color="auto" w:fill="FFFFFF"/>
              </w:rPr>
              <w:t>data masking</w:t>
            </w:r>
            <w:r w:rsidRPr="00860BDB">
              <w:rPr>
                <w:rFonts w:ascii="Times New Roman" w:hAnsi="Times New Roman" w:cs="Times New Roman"/>
                <w:sz w:val="24"/>
                <w:szCs w:val="24"/>
                <w:shd w:val="clear" w:color="auto" w:fill="FFFFFF"/>
              </w:rPr>
              <w:t> and </w:t>
            </w:r>
            <w:r w:rsidRPr="00860BDB">
              <w:rPr>
                <w:rStyle w:val="Strong"/>
                <w:rFonts w:ascii="Times New Roman" w:hAnsi="Times New Roman" w:cs="Times New Roman"/>
                <w:b w:val="0"/>
                <w:sz w:val="24"/>
                <w:szCs w:val="24"/>
                <w:shd w:val="clear" w:color="auto" w:fill="FFFFFF"/>
              </w:rPr>
              <w:t>de-identification</w:t>
            </w:r>
            <w:r w:rsidRPr="00860BDB">
              <w:rPr>
                <w:rFonts w:ascii="Times New Roman" w:hAnsi="Times New Roman" w:cs="Times New Roman"/>
                <w:sz w:val="24"/>
                <w:szCs w:val="24"/>
                <w:shd w:val="clear" w:color="auto" w:fill="FFFFFF"/>
              </w:rPr>
              <w:t>.</w:t>
            </w:r>
          </w:p>
          <w:p w:rsidR="002A3A6D" w:rsidRPr="00860BDB" w:rsidRDefault="002A3A6D" w:rsidP="00F10EB7">
            <w:pPr>
              <w:spacing w:line="276" w:lineRule="auto"/>
              <w:rPr>
                <w:rFonts w:ascii="Times New Roman" w:hAnsi="Times New Roman" w:cs="Times New Roman"/>
                <w:b/>
                <w:sz w:val="24"/>
                <w:szCs w:val="24"/>
              </w:rPr>
            </w:pPr>
          </w:p>
          <w:p w:rsidR="00981F10" w:rsidRPr="00860BDB" w:rsidRDefault="00981F10" w:rsidP="00981F10">
            <w:pPr>
              <w:pStyle w:val="Heading1"/>
              <w:spacing w:before="0" w:after="48"/>
              <w:textAlignment w:val="baseline"/>
              <w:outlineLvl w:val="0"/>
              <w:rPr>
                <w:rFonts w:ascii="Times New Roman" w:hAnsi="Times New Roman" w:cs="Times New Roman"/>
                <w:bCs w:val="0"/>
                <w:color w:val="3A3A3A"/>
              </w:rPr>
            </w:pPr>
            <w:r w:rsidRPr="00860BDB">
              <w:rPr>
                <w:rFonts w:ascii="Times New Roman" w:hAnsi="Times New Roman" w:cs="Times New Roman"/>
                <w:bCs w:val="0"/>
                <w:color w:val="3A3A3A"/>
              </w:rPr>
              <w:t xml:space="preserve">PHP double quotes </w:t>
            </w:r>
            <w:proofErr w:type="spellStart"/>
            <w:r w:rsidRPr="00860BDB">
              <w:rPr>
                <w:rFonts w:ascii="Times New Roman" w:hAnsi="Times New Roman" w:cs="Times New Roman"/>
                <w:bCs w:val="0"/>
                <w:color w:val="3A3A3A"/>
              </w:rPr>
              <w:t>vs</w:t>
            </w:r>
            <w:proofErr w:type="spellEnd"/>
            <w:r w:rsidRPr="00860BDB">
              <w:rPr>
                <w:rFonts w:ascii="Times New Roman" w:hAnsi="Times New Roman" w:cs="Times New Roman"/>
                <w:bCs w:val="0"/>
                <w:color w:val="3A3A3A"/>
              </w:rPr>
              <w:t xml:space="preserve"> single quotes</w:t>
            </w:r>
          </w:p>
          <w:p w:rsidR="00981F10" w:rsidRPr="00860BDB" w:rsidRDefault="00981F10" w:rsidP="00860BDB">
            <w:pPr>
              <w:pStyle w:val="NormalWeb"/>
              <w:shd w:val="clear" w:color="auto" w:fill="FFFFFF"/>
              <w:spacing w:before="0" w:beforeAutospacing="0" w:after="240" w:afterAutospacing="0" w:line="276" w:lineRule="auto"/>
              <w:textAlignment w:val="baseline"/>
              <w:rPr>
                <w:color w:val="3A3A3A"/>
              </w:rPr>
            </w:pPr>
            <w:r w:rsidRPr="00860BDB">
              <w:rPr>
                <w:color w:val="3A3A3A"/>
              </w:rPr>
              <w:t xml:space="preserve">Strings in PHP can be specified in four different ways: single quoted, double quoted, </w:t>
            </w:r>
            <w:proofErr w:type="spellStart"/>
            <w:r w:rsidRPr="00860BDB">
              <w:rPr>
                <w:color w:val="3A3A3A"/>
              </w:rPr>
              <w:t>heredoc</w:t>
            </w:r>
            <w:proofErr w:type="spellEnd"/>
            <w:r w:rsidRPr="00860BDB">
              <w:rPr>
                <w:color w:val="3A3A3A"/>
              </w:rPr>
              <w:t xml:space="preserve"> syntax and (since PHP 5.3.0) </w:t>
            </w:r>
            <w:proofErr w:type="spellStart"/>
            <w:r w:rsidRPr="00860BDB">
              <w:rPr>
                <w:color w:val="3A3A3A"/>
              </w:rPr>
              <w:t>nowdoc</w:t>
            </w:r>
            <w:proofErr w:type="spellEnd"/>
            <w:r w:rsidRPr="00860BDB">
              <w:rPr>
                <w:color w:val="3A3A3A"/>
              </w:rPr>
              <w:t xml:space="preserve"> syntax, the first two of them being by far the most frequently used.</w:t>
            </w:r>
          </w:p>
          <w:p w:rsidR="00981F10" w:rsidRPr="00860BDB" w:rsidRDefault="00981F10" w:rsidP="00860BDB">
            <w:pPr>
              <w:pStyle w:val="NormalWeb"/>
              <w:shd w:val="clear" w:color="auto" w:fill="FFFFFF"/>
              <w:spacing w:before="0" w:beforeAutospacing="0" w:after="240" w:afterAutospacing="0" w:line="276" w:lineRule="auto"/>
              <w:textAlignment w:val="baseline"/>
              <w:rPr>
                <w:color w:val="3A3A3A"/>
              </w:rPr>
            </w:pPr>
            <w:r w:rsidRPr="00860BDB">
              <w:rPr>
                <w:color w:val="3A3A3A"/>
              </w:rPr>
              <w:t>It is important to know the difference between using single quotes and double quotes. In this post we will see the difference between them and which should be used when.</w:t>
            </w:r>
          </w:p>
          <w:p w:rsidR="00981F10" w:rsidRDefault="00981F10" w:rsidP="00860BDB">
            <w:pPr>
              <w:pStyle w:val="NormalWeb"/>
              <w:shd w:val="clear" w:color="auto" w:fill="FFFFFF"/>
              <w:spacing w:before="0" w:beforeAutospacing="0" w:after="240" w:afterAutospacing="0" w:line="276" w:lineRule="auto"/>
              <w:textAlignment w:val="baseline"/>
              <w:rPr>
                <w:rFonts w:ascii="Arial" w:hAnsi="Arial" w:cs="Arial"/>
                <w:color w:val="3A3A3A"/>
              </w:rPr>
            </w:pPr>
            <w:r w:rsidRPr="00860BDB">
              <w:rPr>
                <w:color w:val="3A3A3A"/>
              </w:rPr>
              <w:t>Single quoted strings are the easiest way to specify string. This method in used when we want to the string to be exactly as it is written. When string is specified in single quotes PHP will not evaluate it or interpret escape characters except single quote with backslash (‘) and backslash(\) which has to be escaped</w:t>
            </w:r>
            <w:r>
              <w:rPr>
                <w:rFonts w:ascii="Arial" w:hAnsi="Arial" w:cs="Arial"/>
                <w:color w:val="3A3A3A"/>
              </w:rPr>
              <w:t>.</w:t>
            </w:r>
          </w:p>
          <w:p w:rsidR="00981F10" w:rsidRPr="00860BDB" w:rsidRDefault="00981F10" w:rsidP="00981F10">
            <w:pPr>
              <w:pStyle w:val="Heading1"/>
              <w:shd w:val="clear" w:color="auto" w:fill="FFFFFF"/>
              <w:spacing w:before="150" w:after="150"/>
              <w:outlineLvl w:val="0"/>
              <w:rPr>
                <w:rFonts w:ascii="Times New Roman" w:hAnsi="Times New Roman" w:cs="Times New Roman"/>
                <w:bCs w:val="0"/>
                <w:color w:val="000000"/>
              </w:rPr>
            </w:pPr>
            <w:r w:rsidRPr="00860BDB">
              <w:rPr>
                <w:rFonts w:ascii="Times New Roman" w:hAnsi="Times New Roman" w:cs="Times New Roman"/>
                <w:bCs w:val="0"/>
                <w:color w:val="000000"/>
              </w:rPr>
              <w:t>PHP </w:t>
            </w:r>
            <w:proofErr w:type="spellStart"/>
            <w:proofErr w:type="gramStart"/>
            <w:r w:rsidRPr="00860BDB">
              <w:rPr>
                <w:rStyle w:val="colorh1"/>
                <w:rFonts w:ascii="Times New Roman" w:hAnsi="Times New Roman" w:cs="Times New Roman"/>
                <w:bCs w:val="0"/>
                <w:color w:val="000000"/>
              </w:rPr>
              <w:t>sprintf</w:t>
            </w:r>
            <w:proofErr w:type="spellEnd"/>
            <w:r w:rsidRPr="00860BDB">
              <w:rPr>
                <w:rStyle w:val="colorh1"/>
                <w:rFonts w:ascii="Times New Roman" w:hAnsi="Times New Roman" w:cs="Times New Roman"/>
                <w:bCs w:val="0"/>
                <w:color w:val="000000"/>
              </w:rPr>
              <w:t>(</w:t>
            </w:r>
            <w:proofErr w:type="gramEnd"/>
            <w:r w:rsidRPr="00860BDB">
              <w:rPr>
                <w:rStyle w:val="colorh1"/>
                <w:rFonts w:ascii="Times New Roman" w:hAnsi="Times New Roman" w:cs="Times New Roman"/>
                <w:bCs w:val="0"/>
                <w:color w:val="000000"/>
              </w:rPr>
              <w:t>)</w:t>
            </w:r>
            <w:r w:rsidRPr="00860BDB">
              <w:rPr>
                <w:rFonts w:ascii="Times New Roman" w:hAnsi="Times New Roman" w:cs="Times New Roman"/>
                <w:bCs w:val="0"/>
                <w:color w:val="000000"/>
              </w:rPr>
              <w:t> Function</w:t>
            </w:r>
          </w:p>
          <w:p w:rsidR="00981F10" w:rsidRPr="00860BDB" w:rsidRDefault="00981F10" w:rsidP="00981F10">
            <w:pPr>
              <w:pStyle w:val="Heading2"/>
              <w:shd w:val="clear" w:color="auto" w:fill="FFFFFF"/>
              <w:spacing w:before="150" w:after="150"/>
              <w:outlineLvl w:val="1"/>
              <w:rPr>
                <w:rFonts w:ascii="Times New Roman" w:hAnsi="Times New Roman" w:cs="Times New Roman"/>
                <w:bCs w:val="0"/>
                <w:color w:val="000000"/>
                <w:sz w:val="24"/>
                <w:szCs w:val="24"/>
              </w:rPr>
            </w:pPr>
            <w:r w:rsidRPr="00860BDB">
              <w:rPr>
                <w:rFonts w:ascii="Times New Roman" w:hAnsi="Times New Roman" w:cs="Times New Roman"/>
                <w:bCs w:val="0"/>
                <w:color w:val="000000"/>
                <w:sz w:val="24"/>
                <w:szCs w:val="24"/>
              </w:rPr>
              <w:t>Definition and Usage</w:t>
            </w:r>
          </w:p>
          <w:p w:rsidR="00981F10" w:rsidRPr="00860BDB" w:rsidRDefault="00981F10" w:rsidP="00981F10">
            <w:pPr>
              <w:pStyle w:val="NormalWeb"/>
              <w:shd w:val="clear" w:color="auto" w:fill="FFFFFF"/>
              <w:spacing w:before="288" w:beforeAutospacing="0" w:after="288" w:afterAutospacing="0"/>
              <w:rPr>
                <w:color w:val="000000"/>
              </w:rPr>
            </w:pPr>
            <w:r w:rsidRPr="00860BDB">
              <w:rPr>
                <w:color w:val="000000"/>
              </w:rPr>
              <w:t xml:space="preserve">The </w:t>
            </w:r>
            <w:proofErr w:type="spellStart"/>
            <w:proofErr w:type="gramStart"/>
            <w:r w:rsidRPr="00860BDB">
              <w:rPr>
                <w:color w:val="000000"/>
              </w:rPr>
              <w:t>sprintf</w:t>
            </w:r>
            <w:proofErr w:type="spellEnd"/>
            <w:r w:rsidRPr="00860BDB">
              <w:rPr>
                <w:color w:val="000000"/>
              </w:rPr>
              <w:t>(</w:t>
            </w:r>
            <w:proofErr w:type="gramEnd"/>
            <w:r w:rsidRPr="00860BDB">
              <w:rPr>
                <w:color w:val="000000"/>
              </w:rPr>
              <w:t>) function writes a formatted string to a variable.</w:t>
            </w:r>
          </w:p>
          <w:p w:rsidR="00981F10" w:rsidRPr="00860BDB" w:rsidRDefault="00981F10" w:rsidP="00981F10">
            <w:pPr>
              <w:pStyle w:val="NormalWeb"/>
              <w:shd w:val="clear" w:color="auto" w:fill="FFFFFF"/>
              <w:spacing w:before="288" w:beforeAutospacing="0" w:after="288" w:afterAutospacing="0"/>
              <w:rPr>
                <w:color w:val="000000"/>
              </w:rPr>
            </w:pPr>
            <w:r w:rsidRPr="00860BDB">
              <w:rPr>
                <w:color w:val="000000"/>
              </w:rPr>
              <w:t>The arg1, arg2, ++ parameters will be inserted at percent (%) signs in the main string. This function works "step-by-step". At the first % sign, arg1 is inserted, at the second % sign, arg2 is inserted, etc.</w:t>
            </w:r>
          </w:p>
          <w:p w:rsidR="00981F10" w:rsidRPr="00860BDB" w:rsidRDefault="00981F10" w:rsidP="00981F10">
            <w:pPr>
              <w:pStyle w:val="NormalWeb"/>
              <w:shd w:val="clear" w:color="auto" w:fill="FFFFFF"/>
              <w:spacing w:before="288" w:beforeAutospacing="0" w:after="288" w:afterAutospacing="0"/>
              <w:rPr>
                <w:color w:val="000000"/>
              </w:rPr>
            </w:pPr>
            <w:r w:rsidRPr="00860BDB">
              <w:rPr>
                <w:b/>
                <w:bCs/>
                <w:color w:val="000000"/>
              </w:rPr>
              <w:t> </w:t>
            </w:r>
            <w:r w:rsidRPr="00860BDB">
              <w:rPr>
                <w:color w:val="000000"/>
              </w:rPr>
              <w:t>If there are more % signs than arguments, you must use placeholders. A placeholder is inserted after the % sign, and consists of the argument- number and "\$". See example two.</w:t>
            </w:r>
          </w:p>
          <w:p w:rsidR="00860BDB" w:rsidRDefault="00981F10" w:rsidP="00860BDB">
            <w:pPr>
              <w:pStyle w:val="NormalWeb"/>
              <w:shd w:val="clear" w:color="auto" w:fill="FFFFFF"/>
              <w:spacing w:before="288" w:beforeAutospacing="0" w:after="288" w:afterAutospacing="0"/>
            </w:pPr>
            <w:r w:rsidRPr="00860BDB">
              <w:rPr>
                <w:color w:val="000000"/>
              </w:rPr>
              <w:t> Related functions: </w:t>
            </w:r>
            <w:hyperlink r:id="rId23" w:history="1">
              <w:r w:rsidRPr="00860BDB">
                <w:rPr>
                  <w:rStyle w:val="Hyperlink"/>
                  <w:color w:val="auto"/>
                  <w:u w:val="none"/>
                </w:rPr>
                <w:t>printf()</w:t>
              </w:r>
            </w:hyperlink>
            <w:r w:rsidRPr="00860BDB">
              <w:t>, </w:t>
            </w:r>
            <w:hyperlink r:id="rId24" w:history="1">
              <w:r w:rsidRPr="00860BDB">
                <w:rPr>
                  <w:rStyle w:val="Hyperlink"/>
                  <w:color w:val="auto"/>
                  <w:u w:val="none"/>
                </w:rPr>
                <w:t>vprintf()</w:t>
              </w:r>
            </w:hyperlink>
            <w:r w:rsidRPr="00860BDB">
              <w:t>, </w:t>
            </w:r>
            <w:hyperlink r:id="rId25" w:history="1">
              <w:r w:rsidRPr="00860BDB">
                <w:rPr>
                  <w:rStyle w:val="Hyperlink"/>
                  <w:color w:val="auto"/>
                  <w:u w:val="none"/>
                </w:rPr>
                <w:t>vsprintf()</w:t>
              </w:r>
            </w:hyperlink>
            <w:r w:rsidRPr="00860BDB">
              <w:t>, </w:t>
            </w:r>
            <w:hyperlink r:id="rId26" w:history="1">
              <w:r w:rsidRPr="00860BDB">
                <w:rPr>
                  <w:rStyle w:val="Hyperlink"/>
                  <w:color w:val="auto"/>
                  <w:u w:val="none"/>
                </w:rPr>
                <w:t>fprintf()</w:t>
              </w:r>
            </w:hyperlink>
            <w:r w:rsidRPr="00860BDB">
              <w:t> and </w:t>
            </w:r>
            <w:hyperlink r:id="rId27" w:history="1">
              <w:r w:rsidRPr="00860BDB">
                <w:rPr>
                  <w:rStyle w:val="Hyperlink"/>
                  <w:color w:val="auto"/>
                  <w:u w:val="none"/>
                </w:rPr>
                <w:t>vfprintf()</w:t>
              </w:r>
            </w:hyperlink>
          </w:p>
          <w:p w:rsidR="00981F10" w:rsidRPr="00860BDB" w:rsidRDefault="00981F10" w:rsidP="00860BDB">
            <w:pPr>
              <w:pStyle w:val="NormalWeb"/>
              <w:shd w:val="clear" w:color="auto" w:fill="FFFFFF"/>
              <w:spacing w:before="288" w:beforeAutospacing="0" w:after="288" w:afterAutospacing="0"/>
            </w:pPr>
            <w:r w:rsidRPr="00860BDB">
              <w:rPr>
                <w:b/>
                <w:bCs/>
                <w:color w:val="000000"/>
              </w:rPr>
              <w:t>Syntax</w:t>
            </w:r>
          </w:p>
          <w:p w:rsidR="00981F10" w:rsidRPr="00860BDB" w:rsidRDefault="00981F10" w:rsidP="00981F10">
            <w:pPr>
              <w:shd w:val="clear" w:color="auto" w:fill="FFFFFF"/>
              <w:rPr>
                <w:rFonts w:ascii="Times New Roman" w:hAnsi="Times New Roman" w:cs="Times New Roman"/>
                <w:color w:val="000000"/>
                <w:sz w:val="24"/>
                <w:szCs w:val="24"/>
              </w:rPr>
            </w:pPr>
            <w:proofErr w:type="spellStart"/>
            <w:r w:rsidRPr="00860BDB">
              <w:rPr>
                <w:rFonts w:ascii="Times New Roman" w:hAnsi="Times New Roman" w:cs="Times New Roman"/>
                <w:color w:val="000000"/>
                <w:sz w:val="24"/>
                <w:szCs w:val="24"/>
              </w:rPr>
              <w:t>sprintf</w:t>
            </w:r>
            <w:proofErr w:type="spellEnd"/>
            <w:r w:rsidRPr="00860BDB">
              <w:rPr>
                <w:rFonts w:ascii="Times New Roman" w:hAnsi="Times New Roman" w:cs="Times New Roman"/>
                <w:color w:val="000000"/>
                <w:sz w:val="24"/>
                <w:szCs w:val="24"/>
              </w:rPr>
              <w:t>(</w:t>
            </w:r>
            <w:r w:rsidRPr="00860BDB">
              <w:rPr>
                <w:rStyle w:val="Emphasis"/>
                <w:rFonts w:ascii="Times New Roman" w:hAnsi="Times New Roman" w:cs="Times New Roman"/>
                <w:i w:val="0"/>
                <w:color w:val="000000"/>
                <w:sz w:val="24"/>
                <w:szCs w:val="24"/>
              </w:rPr>
              <w:t>format,arg1,arg2,arg++</w:t>
            </w:r>
            <w:r w:rsidRPr="00860BDB">
              <w:rPr>
                <w:rFonts w:ascii="Times New Roman" w:hAnsi="Times New Roman" w:cs="Times New Roman"/>
                <w:i/>
                <w:color w:val="000000"/>
                <w:sz w:val="24"/>
                <w:szCs w:val="24"/>
              </w:rPr>
              <w:t>)</w:t>
            </w:r>
          </w:p>
          <w:p w:rsidR="0098757E" w:rsidRPr="00860BDB" w:rsidRDefault="0098757E" w:rsidP="009C5951">
            <w:pPr>
              <w:rPr>
                <w:rFonts w:ascii="Times New Roman" w:hAnsi="Times New Roman" w:cs="Times New Roman"/>
                <w:b/>
                <w:sz w:val="24"/>
                <w:szCs w:val="24"/>
              </w:rPr>
            </w:pPr>
          </w:p>
          <w:p w:rsidR="00981F10" w:rsidRPr="00981F10" w:rsidRDefault="00981F10" w:rsidP="00EF3611">
            <w:pPr>
              <w:shd w:val="clear" w:color="auto" w:fill="FFFFFF"/>
              <w:spacing w:after="60"/>
              <w:rPr>
                <w:rFonts w:ascii="Times New Roman" w:eastAsia="Times New Roman" w:hAnsi="Times New Roman" w:cs="Times New Roman"/>
                <w:color w:val="222222"/>
                <w:sz w:val="24"/>
                <w:szCs w:val="24"/>
              </w:rPr>
            </w:pPr>
            <w:r w:rsidRPr="00981F10">
              <w:rPr>
                <w:rFonts w:ascii="Times New Roman" w:eastAsia="Times New Roman" w:hAnsi="Times New Roman" w:cs="Times New Roman"/>
                <w:color w:val="222222"/>
                <w:sz w:val="24"/>
                <w:szCs w:val="24"/>
              </w:rPr>
              <w:t>Replace the percent (%) sign by a variable passed as an argument: $number = 9; $</w:t>
            </w:r>
            <w:proofErr w:type="spellStart"/>
            <w:r w:rsidRPr="00981F10">
              <w:rPr>
                <w:rFonts w:ascii="Times New Roman" w:eastAsia="Times New Roman" w:hAnsi="Times New Roman" w:cs="Times New Roman"/>
                <w:color w:val="222222"/>
                <w:sz w:val="24"/>
                <w:szCs w:val="24"/>
              </w:rPr>
              <w:t>str</w:t>
            </w:r>
            <w:proofErr w:type="spellEnd"/>
            <w:r w:rsidRPr="00981F10">
              <w:rPr>
                <w:rFonts w:ascii="Times New Roman" w:eastAsia="Times New Roman" w:hAnsi="Times New Roman" w:cs="Times New Roman"/>
                <w:color w:val="222222"/>
                <w:sz w:val="24"/>
                <w:szCs w:val="24"/>
              </w:rPr>
              <w:t xml:space="preserve"> = "Beijing"</w:t>
            </w:r>
            <w:proofErr w:type="gramStart"/>
            <w:r w:rsidRPr="00981F10">
              <w:rPr>
                <w:rFonts w:ascii="Times New Roman" w:eastAsia="Times New Roman" w:hAnsi="Times New Roman" w:cs="Times New Roman"/>
                <w:color w:val="222222"/>
                <w:sz w:val="24"/>
                <w:szCs w:val="24"/>
              </w:rPr>
              <w:t>; ...</w:t>
            </w:r>
            <w:proofErr w:type="gramEnd"/>
          </w:p>
          <w:p w:rsidR="00981F10" w:rsidRPr="00981F10" w:rsidRDefault="00981F10" w:rsidP="00981F10">
            <w:pPr>
              <w:numPr>
                <w:ilvl w:val="0"/>
                <w:numId w:val="47"/>
              </w:numPr>
              <w:shd w:val="clear" w:color="auto" w:fill="FFFFFF"/>
              <w:spacing w:after="60"/>
              <w:ind w:left="0"/>
              <w:rPr>
                <w:rFonts w:ascii="Times New Roman" w:eastAsia="Times New Roman" w:hAnsi="Times New Roman" w:cs="Times New Roman"/>
                <w:color w:val="222222"/>
                <w:sz w:val="24"/>
                <w:szCs w:val="24"/>
              </w:rPr>
            </w:pPr>
            <w:r w:rsidRPr="00981F10">
              <w:rPr>
                <w:rFonts w:ascii="Times New Roman" w:eastAsia="Times New Roman" w:hAnsi="Times New Roman" w:cs="Times New Roman"/>
                <w:bCs/>
                <w:color w:val="222222"/>
                <w:sz w:val="24"/>
                <w:szCs w:val="24"/>
              </w:rPr>
              <w:t>Using</w:t>
            </w:r>
            <w:r w:rsidRPr="00981F10">
              <w:rPr>
                <w:rFonts w:ascii="Times New Roman" w:eastAsia="Times New Roman" w:hAnsi="Times New Roman" w:cs="Times New Roman"/>
                <w:color w:val="222222"/>
                <w:sz w:val="24"/>
                <w:szCs w:val="24"/>
              </w:rPr>
              <w:t> the </w:t>
            </w:r>
            <w:r w:rsidRPr="00981F10">
              <w:rPr>
                <w:rFonts w:ascii="Times New Roman" w:eastAsia="Times New Roman" w:hAnsi="Times New Roman" w:cs="Times New Roman"/>
                <w:bCs/>
                <w:color w:val="222222"/>
                <w:sz w:val="24"/>
                <w:szCs w:val="24"/>
              </w:rPr>
              <w:t>format</w:t>
            </w:r>
            <w:r w:rsidRPr="00981F10">
              <w:rPr>
                <w:rFonts w:ascii="Times New Roman" w:eastAsia="Times New Roman" w:hAnsi="Times New Roman" w:cs="Times New Roman"/>
                <w:color w:val="222222"/>
                <w:sz w:val="24"/>
                <w:szCs w:val="24"/>
              </w:rPr>
              <w:t> value %f: $number = 123; $txt = </w:t>
            </w:r>
            <w:proofErr w:type="spellStart"/>
            <w:r w:rsidRPr="00981F10">
              <w:rPr>
                <w:rFonts w:ascii="Times New Roman" w:eastAsia="Times New Roman" w:hAnsi="Times New Roman" w:cs="Times New Roman"/>
                <w:bCs/>
                <w:color w:val="222222"/>
                <w:sz w:val="24"/>
                <w:szCs w:val="24"/>
              </w:rPr>
              <w:t>sprintf</w:t>
            </w:r>
            <w:proofErr w:type="spellEnd"/>
            <w:r w:rsidRPr="00981F10">
              <w:rPr>
                <w:rFonts w:ascii="Times New Roman" w:eastAsia="Times New Roman" w:hAnsi="Times New Roman" w:cs="Times New Roman"/>
                <w:color w:val="222222"/>
                <w:sz w:val="24"/>
                <w:szCs w:val="24"/>
              </w:rPr>
              <w:t>("%</w:t>
            </w:r>
            <w:proofErr w:type="spellStart"/>
            <w:r w:rsidRPr="00981F10">
              <w:rPr>
                <w:rFonts w:ascii="Times New Roman" w:eastAsia="Times New Roman" w:hAnsi="Times New Roman" w:cs="Times New Roman"/>
                <w:color w:val="222222"/>
                <w:sz w:val="24"/>
                <w:szCs w:val="24"/>
              </w:rPr>
              <w:t>f",$number</w:t>
            </w:r>
            <w:proofErr w:type="spellEnd"/>
            <w:r w:rsidRPr="00981F10">
              <w:rPr>
                <w:rFonts w:ascii="Times New Roman" w:eastAsia="Times New Roman" w:hAnsi="Times New Roman" w:cs="Times New Roman"/>
                <w:color w:val="222222"/>
                <w:sz w:val="24"/>
                <w:szCs w:val="24"/>
              </w:rPr>
              <w:t>); ...</w:t>
            </w:r>
          </w:p>
          <w:p w:rsidR="00981F10" w:rsidRPr="00981F10" w:rsidRDefault="00981F10" w:rsidP="00EF3611">
            <w:pPr>
              <w:numPr>
                <w:ilvl w:val="0"/>
                <w:numId w:val="47"/>
              </w:numPr>
              <w:shd w:val="clear" w:color="auto" w:fill="FFFFFF"/>
              <w:spacing w:after="60"/>
              <w:ind w:left="0"/>
              <w:rPr>
                <w:rFonts w:ascii="Times New Roman" w:eastAsia="Times New Roman" w:hAnsi="Times New Roman" w:cs="Times New Roman"/>
                <w:color w:val="222222"/>
                <w:sz w:val="24"/>
                <w:szCs w:val="24"/>
              </w:rPr>
            </w:pPr>
            <w:r w:rsidRPr="00981F10">
              <w:rPr>
                <w:rFonts w:ascii="Times New Roman" w:eastAsia="Times New Roman" w:hAnsi="Times New Roman" w:cs="Times New Roman"/>
                <w:bCs/>
                <w:color w:val="222222"/>
                <w:sz w:val="24"/>
                <w:szCs w:val="24"/>
              </w:rPr>
              <w:t>Use</w:t>
            </w:r>
            <w:r w:rsidRPr="00981F10">
              <w:rPr>
                <w:rFonts w:ascii="Times New Roman" w:eastAsia="Times New Roman" w:hAnsi="Times New Roman" w:cs="Times New Roman"/>
                <w:color w:val="222222"/>
                <w:sz w:val="24"/>
                <w:szCs w:val="24"/>
              </w:rPr>
              <w:t xml:space="preserve"> of placeholders: $number = 123; ...A demonstration of string </w:t>
            </w:r>
            <w:proofErr w:type="spellStart"/>
            <w:r w:rsidRPr="00981F10">
              <w:rPr>
                <w:rFonts w:ascii="Times New Roman" w:eastAsia="Times New Roman" w:hAnsi="Times New Roman" w:cs="Times New Roman"/>
                <w:color w:val="222222"/>
                <w:sz w:val="24"/>
                <w:szCs w:val="24"/>
              </w:rPr>
              <w:t>specifiers</w:t>
            </w:r>
            <w:proofErr w:type="spellEnd"/>
            <w:r w:rsidRPr="00981F10">
              <w:rPr>
                <w:rFonts w:ascii="Times New Roman" w:eastAsia="Times New Roman" w:hAnsi="Times New Roman" w:cs="Times New Roman"/>
                <w:color w:val="222222"/>
                <w:sz w:val="24"/>
                <w:szCs w:val="24"/>
              </w:rPr>
              <w:t>: $str1 = "Hello";</w:t>
            </w:r>
          </w:p>
          <w:p w:rsidR="0093682C" w:rsidRPr="00EF3611" w:rsidRDefault="0093682C" w:rsidP="0093682C">
            <w:pPr>
              <w:pStyle w:val="Heading1"/>
              <w:shd w:val="clear" w:color="auto" w:fill="FFFFFF"/>
              <w:jc w:val="both"/>
              <w:outlineLvl w:val="0"/>
              <w:rPr>
                <w:rFonts w:ascii="Times New Roman" w:hAnsi="Times New Roman" w:cs="Times New Roman"/>
                <w:bCs w:val="0"/>
                <w:color w:val="auto"/>
              </w:rPr>
            </w:pPr>
            <w:r w:rsidRPr="00EF3611">
              <w:rPr>
                <w:rFonts w:ascii="Times New Roman" w:hAnsi="Times New Roman" w:cs="Times New Roman"/>
                <w:bCs w:val="0"/>
                <w:color w:val="auto"/>
              </w:rPr>
              <w:lastRenderedPageBreak/>
              <w:t>Introduction to User Defined Variables</w:t>
            </w:r>
            <w:r w:rsidR="00EF3611">
              <w:rPr>
                <w:rFonts w:ascii="Times New Roman" w:hAnsi="Times New Roman" w:cs="Times New Roman"/>
                <w:bCs w:val="0"/>
                <w:color w:val="auto"/>
              </w:rPr>
              <w:t>:</w:t>
            </w:r>
          </w:p>
          <w:p w:rsidR="0093682C" w:rsidRPr="00860BDB" w:rsidRDefault="0093682C" w:rsidP="004658E3">
            <w:pPr>
              <w:rPr>
                <w:rFonts w:ascii="Times New Roman" w:hAnsi="Times New Roman" w:cs="Times New Roman"/>
                <w:sz w:val="24"/>
                <w:szCs w:val="24"/>
              </w:rPr>
            </w:pPr>
          </w:p>
          <w:p w:rsidR="0093682C" w:rsidRPr="00860BDB" w:rsidRDefault="0093682C" w:rsidP="0093682C">
            <w:pPr>
              <w:pStyle w:val="NormalWeb"/>
              <w:shd w:val="clear" w:color="auto" w:fill="FFFFFF"/>
              <w:jc w:val="both"/>
              <w:rPr>
                <w:color w:val="363B3F"/>
              </w:rPr>
            </w:pPr>
            <w:proofErr w:type="spellStart"/>
            <w:r w:rsidRPr="00860BDB">
              <w:rPr>
                <w:color w:val="363B3F"/>
              </w:rPr>
              <w:t>MySQL</w:t>
            </w:r>
            <w:proofErr w:type="spellEnd"/>
            <w:r w:rsidRPr="00860BDB">
              <w:rPr>
                <w:color w:val="363B3F"/>
              </w:rPr>
              <w:t xml:space="preserve"> supports user defined variables to have some data that can be used later part of your query. You can save a value to a variable using a SELECT statement and later you can access its value.</w:t>
            </w:r>
          </w:p>
          <w:p w:rsidR="0093682C" w:rsidRPr="00860BDB" w:rsidRDefault="0093682C" w:rsidP="0093682C">
            <w:pPr>
              <w:pStyle w:val="NormalWeb"/>
              <w:shd w:val="clear" w:color="auto" w:fill="FFFFFF"/>
              <w:jc w:val="both"/>
              <w:rPr>
                <w:color w:val="363B3F"/>
              </w:rPr>
            </w:pPr>
            <w:r w:rsidRPr="00860BDB">
              <w:rPr>
                <w:color w:val="363B3F"/>
              </w:rPr>
              <w:t>Unlike other RDBMSs, you do not need to declare the data type for a variable. The data type is automatically assumed when you assign a value. A value can be assigned to a variable using a SET command as shown below</w:t>
            </w:r>
          </w:p>
          <w:p w:rsidR="0093682C" w:rsidRPr="00EF3611" w:rsidRDefault="0093682C" w:rsidP="0093682C">
            <w:pPr>
              <w:pStyle w:val="NormalWeb"/>
              <w:shd w:val="clear" w:color="auto" w:fill="FFFFFF"/>
              <w:jc w:val="both"/>
            </w:pPr>
            <w:r w:rsidRPr="00EF3611">
              <w:rPr>
                <w:rStyle w:val="HTMLCode"/>
                <w:rFonts w:ascii="Times New Roman" w:hAnsi="Times New Roman" w:cs="Times New Roman"/>
                <w:sz w:val="24"/>
                <w:szCs w:val="24"/>
                <w:shd w:val="clear" w:color="auto" w:fill="FAF6E1"/>
              </w:rPr>
              <w:t>SET @</w:t>
            </w:r>
            <w:proofErr w:type="spellStart"/>
            <w:r w:rsidRPr="00EF3611">
              <w:rPr>
                <w:rStyle w:val="HTMLCode"/>
                <w:rFonts w:ascii="Times New Roman" w:hAnsi="Times New Roman" w:cs="Times New Roman"/>
                <w:sz w:val="24"/>
                <w:szCs w:val="24"/>
                <w:shd w:val="clear" w:color="auto" w:fill="FAF6E1"/>
              </w:rPr>
              <w:t>server_type</w:t>
            </w:r>
            <w:proofErr w:type="spellEnd"/>
            <w:r w:rsidRPr="00EF3611">
              <w:rPr>
                <w:rStyle w:val="HTMLCode"/>
                <w:rFonts w:ascii="Times New Roman" w:hAnsi="Times New Roman" w:cs="Times New Roman"/>
                <w:sz w:val="24"/>
                <w:szCs w:val="24"/>
                <w:shd w:val="clear" w:color="auto" w:fill="FAF6E1"/>
              </w:rPr>
              <w:t>:='</w:t>
            </w:r>
            <w:proofErr w:type="spellStart"/>
            <w:r w:rsidRPr="00EF3611">
              <w:rPr>
                <w:rStyle w:val="HTMLCode"/>
                <w:rFonts w:ascii="Times New Roman" w:hAnsi="Times New Roman" w:cs="Times New Roman"/>
                <w:sz w:val="24"/>
                <w:szCs w:val="24"/>
                <w:shd w:val="clear" w:color="auto" w:fill="FAF6E1"/>
              </w:rPr>
              <w:t>MySQL</w:t>
            </w:r>
            <w:proofErr w:type="spellEnd"/>
            <w:r w:rsidRPr="00EF3611">
              <w:rPr>
                <w:rStyle w:val="HTMLCode"/>
                <w:rFonts w:ascii="Times New Roman" w:hAnsi="Times New Roman" w:cs="Times New Roman"/>
                <w:sz w:val="24"/>
                <w:szCs w:val="24"/>
                <w:shd w:val="clear" w:color="auto" w:fill="FAF6E1"/>
              </w:rPr>
              <w:t>';</w:t>
            </w:r>
          </w:p>
          <w:p w:rsidR="0093682C" w:rsidRPr="009C5951" w:rsidRDefault="0093682C" w:rsidP="004658E3">
            <w:pPr>
              <w:rPr>
                <w:rFonts w:ascii="Times New Roman" w:hAnsi="Times New Roman" w:cs="Times New Roman"/>
                <w:sz w:val="28"/>
                <w:szCs w:val="28"/>
              </w:rPr>
            </w:pPr>
            <w:r w:rsidRPr="00860BDB">
              <w:rPr>
                <w:rFonts w:ascii="Times New Roman" w:hAnsi="Times New Roman" w:cs="Times New Roman"/>
                <w:color w:val="363B3F"/>
                <w:sz w:val="24"/>
                <w:szCs w:val="24"/>
                <w:shd w:val="clear" w:color="auto" w:fill="FFFFFF"/>
              </w:rPr>
              <w:t xml:space="preserve">When you above command </w:t>
            </w:r>
            <w:proofErr w:type="gramStart"/>
            <w:r w:rsidRPr="00860BDB">
              <w:rPr>
                <w:rFonts w:ascii="Times New Roman" w:hAnsi="Times New Roman" w:cs="Times New Roman"/>
                <w:color w:val="363B3F"/>
                <w:sz w:val="24"/>
                <w:szCs w:val="24"/>
                <w:shd w:val="clear" w:color="auto" w:fill="FFFFFF"/>
              </w:rPr>
              <w:t>is</w:t>
            </w:r>
            <w:proofErr w:type="gramEnd"/>
            <w:r w:rsidRPr="00860BDB">
              <w:rPr>
                <w:rFonts w:ascii="Times New Roman" w:hAnsi="Times New Roman" w:cs="Times New Roman"/>
                <w:color w:val="363B3F"/>
                <w:sz w:val="24"/>
                <w:szCs w:val="24"/>
                <w:shd w:val="clear" w:color="auto" w:fill="FFFFFF"/>
              </w:rPr>
              <w:t xml:space="preserve"> executed, the value, </w:t>
            </w:r>
            <w:proofErr w:type="spellStart"/>
            <w:r w:rsidRPr="00860BDB">
              <w:rPr>
                <w:rFonts w:ascii="Times New Roman" w:hAnsi="Times New Roman" w:cs="Times New Roman"/>
                <w:color w:val="363B3F"/>
                <w:sz w:val="24"/>
                <w:szCs w:val="24"/>
                <w:shd w:val="clear" w:color="auto" w:fill="FFFFFF"/>
              </w:rPr>
              <w:t>MySQL</w:t>
            </w:r>
            <w:proofErr w:type="spellEnd"/>
            <w:r w:rsidRPr="00860BDB">
              <w:rPr>
                <w:rFonts w:ascii="Times New Roman" w:hAnsi="Times New Roman" w:cs="Times New Roman"/>
                <w:color w:val="363B3F"/>
                <w:sz w:val="24"/>
                <w:szCs w:val="24"/>
                <w:shd w:val="clear" w:color="auto" w:fill="FFFFFF"/>
              </w:rPr>
              <w:t xml:space="preserve"> is assigned to the variable called @</w:t>
            </w:r>
            <w:proofErr w:type="spellStart"/>
            <w:r w:rsidRPr="00860BDB">
              <w:rPr>
                <w:rFonts w:ascii="Times New Roman" w:hAnsi="Times New Roman" w:cs="Times New Roman"/>
                <w:color w:val="363B3F"/>
                <w:sz w:val="24"/>
                <w:szCs w:val="24"/>
                <w:shd w:val="clear" w:color="auto" w:fill="FFFFFF"/>
              </w:rPr>
              <w:t>server_type</w:t>
            </w:r>
            <w:proofErr w:type="spellEnd"/>
            <w:r w:rsidRPr="00860BDB">
              <w:rPr>
                <w:rFonts w:ascii="Times New Roman" w:hAnsi="Times New Roman" w:cs="Times New Roman"/>
                <w:color w:val="363B3F"/>
                <w:sz w:val="24"/>
                <w:szCs w:val="24"/>
                <w:shd w:val="clear" w:color="auto" w:fill="FFFFFF"/>
              </w:rPr>
              <w:t>. Now you can use this variable in the later part of the code. Suppose if you want to display the value, you can use SELECT statement</w:t>
            </w:r>
          </w:p>
        </w:tc>
      </w:tr>
    </w:tbl>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81F77"/>
    <w:multiLevelType w:val="multilevel"/>
    <w:tmpl w:val="8C1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9F66FC"/>
    <w:multiLevelType w:val="multilevel"/>
    <w:tmpl w:val="518C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9C5708"/>
    <w:multiLevelType w:val="multilevel"/>
    <w:tmpl w:val="485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4"/>
  </w:num>
  <w:num w:numId="4">
    <w:abstractNumId w:val="35"/>
  </w:num>
  <w:num w:numId="5">
    <w:abstractNumId w:val="42"/>
  </w:num>
  <w:num w:numId="6">
    <w:abstractNumId w:val="18"/>
  </w:num>
  <w:num w:numId="7">
    <w:abstractNumId w:val="37"/>
  </w:num>
  <w:num w:numId="8">
    <w:abstractNumId w:val="20"/>
  </w:num>
  <w:num w:numId="9">
    <w:abstractNumId w:val="39"/>
  </w:num>
  <w:num w:numId="10">
    <w:abstractNumId w:val="12"/>
  </w:num>
  <w:num w:numId="11">
    <w:abstractNumId w:val="38"/>
  </w:num>
  <w:num w:numId="12">
    <w:abstractNumId w:val="1"/>
  </w:num>
  <w:num w:numId="13">
    <w:abstractNumId w:val="46"/>
  </w:num>
  <w:num w:numId="14">
    <w:abstractNumId w:val="13"/>
  </w:num>
  <w:num w:numId="15">
    <w:abstractNumId w:val="3"/>
  </w:num>
  <w:num w:numId="16">
    <w:abstractNumId w:val="29"/>
  </w:num>
  <w:num w:numId="17">
    <w:abstractNumId w:val="36"/>
  </w:num>
  <w:num w:numId="18">
    <w:abstractNumId w:val="27"/>
  </w:num>
  <w:num w:numId="19">
    <w:abstractNumId w:val="19"/>
  </w:num>
  <w:num w:numId="20">
    <w:abstractNumId w:val="15"/>
  </w:num>
  <w:num w:numId="21">
    <w:abstractNumId w:val="21"/>
  </w:num>
  <w:num w:numId="22">
    <w:abstractNumId w:val="8"/>
  </w:num>
  <w:num w:numId="23">
    <w:abstractNumId w:val="11"/>
  </w:num>
  <w:num w:numId="24">
    <w:abstractNumId w:val="33"/>
  </w:num>
  <w:num w:numId="25">
    <w:abstractNumId w:val="2"/>
  </w:num>
  <w:num w:numId="26">
    <w:abstractNumId w:val="6"/>
  </w:num>
  <w:num w:numId="27">
    <w:abstractNumId w:val="24"/>
  </w:num>
  <w:num w:numId="28">
    <w:abstractNumId w:val="32"/>
  </w:num>
  <w:num w:numId="29">
    <w:abstractNumId w:val="0"/>
  </w:num>
  <w:num w:numId="30">
    <w:abstractNumId w:val="25"/>
  </w:num>
  <w:num w:numId="31">
    <w:abstractNumId w:val="34"/>
  </w:num>
  <w:num w:numId="32">
    <w:abstractNumId w:val="26"/>
  </w:num>
  <w:num w:numId="33">
    <w:abstractNumId w:val="45"/>
  </w:num>
  <w:num w:numId="34">
    <w:abstractNumId w:val="16"/>
  </w:num>
  <w:num w:numId="35">
    <w:abstractNumId w:val="9"/>
  </w:num>
  <w:num w:numId="36">
    <w:abstractNumId w:val="31"/>
  </w:num>
  <w:num w:numId="37">
    <w:abstractNumId w:val="43"/>
  </w:num>
  <w:num w:numId="38">
    <w:abstractNumId w:val="22"/>
  </w:num>
  <w:num w:numId="39">
    <w:abstractNumId w:val="23"/>
  </w:num>
  <w:num w:numId="40">
    <w:abstractNumId w:val="10"/>
  </w:num>
  <w:num w:numId="41">
    <w:abstractNumId w:val="30"/>
  </w:num>
  <w:num w:numId="42">
    <w:abstractNumId w:val="41"/>
  </w:num>
  <w:num w:numId="43">
    <w:abstractNumId w:val="28"/>
  </w:num>
  <w:num w:numId="44">
    <w:abstractNumId w:val="40"/>
  </w:num>
  <w:num w:numId="45">
    <w:abstractNumId w:val="17"/>
  </w:num>
  <w:num w:numId="46">
    <w:abstractNumId w:val="7"/>
  </w:num>
  <w:num w:numId="47">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24B27"/>
    <w:rsid w:val="0003462C"/>
    <w:rsid w:val="00043305"/>
    <w:rsid w:val="0004581A"/>
    <w:rsid w:val="000460CD"/>
    <w:rsid w:val="00050250"/>
    <w:rsid w:val="00053A1D"/>
    <w:rsid w:val="000548E5"/>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96AF7"/>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722E4"/>
    <w:rsid w:val="00277BD7"/>
    <w:rsid w:val="002A3A6D"/>
    <w:rsid w:val="002C3AFB"/>
    <w:rsid w:val="002D3028"/>
    <w:rsid w:val="002D366F"/>
    <w:rsid w:val="002E2B4C"/>
    <w:rsid w:val="002E6AC9"/>
    <w:rsid w:val="002E7D7F"/>
    <w:rsid w:val="003028F4"/>
    <w:rsid w:val="00313B93"/>
    <w:rsid w:val="003152AB"/>
    <w:rsid w:val="0032352C"/>
    <w:rsid w:val="00335315"/>
    <w:rsid w:val="003B5C95"/>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2236E"/>
    <w:rsid w:val="00727E89"/>
    <w:rsid w:val="00740557"/>
    <w:rsid w:val="0074740E"/>
    <w:rsid w:val="007523CA"/>
    <w:rsid w:val="00765F36"/>
    <w:rsid w:val="0077354D"/>
    <w:rsid w:val="00786F13"/>
    <w:rsid w:val="00790C3A"/>
    <w:rsid w:val="007A6D40"/>
    <w:rsid w:val="007C27A9"/>
    <w:rsid w:val="00814B04"/>
    <w:rsid w:val="00837438"/>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0F89"/>
    <w:rsid w:val="00D44583"/>
    <w:rsid w:val="00D519F1"/>
    <w:rsid w:val="00D575D8"/>
    <w:rsid w:val="00D57F85"/>
    <w:rsid w:val="00D763C0"/>
    <w:rsid w:val="00D82419"/>
    <w:rsid w:val="00D975E0"/>
    <w:rsid w:val="00DD287D"/>
    <w:rsid w:val="00DE736D"/>
    <w:rsid w:val="00DF7696"/>
    <w:rsid w:val="00E03474"/>
    <w:rsid w:val="00E05D79"/>
    <w:rsid w:val="00E369FB"/>
    <w:rsid w:val="00E4201D"/>
    <w:rsid w:val="00E47412"/>
    <w:rsid w:val="00E674AE"/>
    <w:rsid w:val="00E932D9"/>
    <w:rsid w:val="00EB5B72"/>
    <w:rsid w:val="00EE4017"/>
    <w:rsid w:val="00EF3611"/>
    <w:rsid w:val="00EF577B"/>
    <w:rsid w:val="00F1125A"/>
    <w:rsid w:val="00F15566"/>
    <w:rsid w:val="00F211E9"/>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s>
</file>

<file path=word/webSettings.xml><?xml version="1.0" encoding="utf-8"?>
<w:webSettings xmlns:r="http://schemas.openxmlformats.org/officeDocument/2006/relationships" xmlns:w="http://schemas.openxmlformats.org/wordprocessingml/2006/main">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altium.com/p/how-use-altium-designer-quickly-create-component-footprint" TargetMode="External"/><Relationship Id="rId13" Type="http://schemas.openxmlformats.org/officeDocument/2006/relationships/image" Target="media/image4.png"/><Relationship Id="rId18" Type="http://schemas.openxmlformats.org/officeDocument/2006/relationships/hyperlink" Target="http://dasini.net/blog/2018/03/07/mysql-security-password-management/" TargetMode="External"/><Relationship Id="rId26" Type="http://schemas.openxmlformats.org/officeDocument/2006/relationships/hyperlink" Target="https://www.w3schools.com/php/func_string_fprintf.asp" TargetMode="External"/><Relationship Id="rId3" Type="http://schemas.openxmlformats.org/officeDocument/2006/relationships/settings" Target="settings.xml"/><Relationship Id="rId21" Type="http://schemas.openxmlformats.org/officeDocument/2006/relationships/hyperlink" Target="https://en.wikipedia.org/wiki/Payment_Card_Industry_Data_Security_Standard" TargetMode="External"/><Relationship Id="rId7" Type="http://schemas.openxmlformats.org/officeDocument/2006/relationships/hyperlink" Target="https://resources.altium.com/p/how-use-altium-designer-quickly-create-component-footprint" TargetMode="External"/><Relationship Id="rId12" Type="http://schemas.openxmlformats.org/officeDocument/2006/relationships/image" Target="media/image3.png"/><Relationship Id="rId17" Type="http://schemas.openxmlformats.org/officeDocument/2006/relationships/hyperlink" Target="http://dasini.net/blog/2018/04/16/mysql-security-mysql-enterprise-firewall/" TargetMode="External"/><Relationship Id="rId25" Type="http://schemas.openxmlformats.org/officeDocument/2006/relationships/hyperlink" Target="https://www.w3schools.com/php/func_string_vsprintf.asp" TargetMode="External"/><Relationship Id="rId2" Type="http://schemas.openxmlformats.org/officeDocument/2006/relationships/styles" Target="styles.xml"/><Relationship Id="rId16" Type="http://schemas.openxmlformats.org/officeDocument/2006/relationships/hyperlink" Target="http://dasini.net/blog/2019/03/19/mysql-security-mysql-enterprise-data-masking-and-de-identification/" TargetMode="External"/><Relationship Id="rId20" Type="http://schemas.openxmlformats.org/officeDocument/2006/relationships/hyperlink" Target="https://www.eugdpr.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1.microchip.com/downloads/en/DeviceDoc/39881e.pdf" TargetMode="External"/><Relationship Id="rId24" Type="http://schemas.openxmlformats.org/officeDocument/2006/relationships/hyperlink" Target="https://www.w3schools.com/php/func_string_vprintf.asp" TargetMode="External"/><Relationship Id="rId5" Type="http://schemas.openxmlformats.org/officeDocument/2006/relationships/image" Target="media/image1.png"/><Relationship Id="rId15" Type="http://schemas.openxmlformats.org/officeDocument/2006/relationships/hyperlink" Target="http://dasini.net/blog/2018/04/04/mysql-security-mysql-enterprise-audit/" TargetMode="External"/><Relationship Id="rId23" Type="http://schemas.openxmlformats.org/officeDocument/2006/relationships/hyperlink" Target="https://www.w3schools.com/php/func_string_printf.asp" TargetMode="External"/><Relationship Id="rId28" Type="http://schemas.openxmlformats.org/officeDocument/2006/relationships/fontTable" Target="fontTable.xml"/><Relationship Id="rId10" Type="http://schemas.openxmlformats.org/officeDocument/2006/relationships/hyperlink" Target="https://resources.altium.com/p/how-use-altium-designer-quickly-create-component-footprint" TargetMode="External"/><Relationship Id="rId19" Type="http://schemas.openxmlformats.org/officeDocument/2006/relationships/hyperlink" Target="http://dasini.net/blog/2018/03/01/mysql-security-password-validation-plugin/" TargetMode="External"/><Relationship Id="rId4" Type="http://schemas.openxmlformats.org/officeDocument/2006/relationships/webSettings" Target="webSettings.xml"/><Relationship Id="rId9" Type="http://schemas.openxmlformats.org/officeDocument/2006/relationships/hyperlink" Target="https://resources.altium.com/p/how-use-altium-designer-quickly-create-component-footprint" TargetMode="External"/><Relationship Id="rId14" Type="http://schemas.openxmlformats.org/officeDocument/2006/relationships/hyperlink" Target="http://dasini.net/blog/2018/04/10/mysql-security-mysql-enterprise-transparent-data-encryption/" TargetMode="External"/><Relationship Id="rId22" Type="http://schemas.openxmlformats.org/officeDocument/2006/relationships/hyperlink" Target="https://en.wikipedia.org/wiki/Health_Insurance_Portability_and_Accountability_Act" TargetMode="External"/><Relationship Id="rId27" Type="http://schemas.openxmlformats.org/officeDocument/2006/relationships/hyperlink" Target="https://www.w3schools.com/php/func_string_vfprintf.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2020-06-10T10:59:00Z</dcterms:created>
  <dcterms:modified xsi:type="dcterms:W3CDTF">2020-06-10T10:59:00Z</dcterms:modified>
</cp:coreProperties>
</file>