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Python program to find H.C.F of two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compute_hcf(x, y):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x &gt; 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smaller = 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smaller = 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i in range(1, smaller+1):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if((x % i == 0) and (y % i == 0)):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hcf = 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hcf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num1 = 54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num2 = 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print("The H.C.F. is", compute_hcf(num1, num2))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