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 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Getting Started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27mins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 Write a C Program to Display first N Triangular Numbers.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HADOOP 2.x – YARN :-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HADOOP 1 &amp; HADOOP 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JobTracker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the service within Hadoop that farms out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MapReduce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tasks to specific nodes in the cluster, ideally the nodes that have the data, or at least are in the same rack.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applications submit jobs to the Job tracker.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JobTracker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talks to the 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NameNode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to determine the location of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JobTracker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locates 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TaskTracker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nodes with available slots at or near the data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JobTracker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submits the work to the chosen 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TaskTracker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nodes.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applications can poll the 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JobTracker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information.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YARN in Apache Hadoop is the resource management and job scheduling technology in the open source 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Hadoop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distributed processing framework. One of Apache Hadoop's core components, YARN is responsible for allocating system resources to the various applications running in a 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Hadoop cluster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 scheduling tasks to be executed on different cluster nodes.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YARN stands for Yet Another Resource Negotiator, but it's commonly referred to by the acronym alone.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/* Write a C Program to Display first N Triangular Numbers (Where N is read from the Keyboard)*/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  <w:br w:type="textWrapping"/>
        <w:t xml:space="preserve">void triangular_series(int n)</w:t>
        <w:br w:type="textWrapping"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1; i &lt;= n; i++)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 %d ", i*(i+1)/2);</w:t>
        <w:br w:type="textWrapping"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  <w:br w:type="textWrapping"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 ;</w:t>
        <w:br w:type="textWrapping"/>
        <w:t xml:space="preserve">printf("Enter value for n");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triangular_series(n);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9A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wiki.apache.org/confluence/display/HADOOP2/JobTracker" TargetMode="External"/><Relationship Id="rId10" Type="http://schemas.openxmlformats.org/officeDocument/2006/relationships/hyperlink" Target="https://cwiki.apache.org/confluence/display/HADOOP2/NameNode" TargetMode="External"/><Relationship Id="rId13" Type="http://schemas.openxmlformats.org/officeDocument/2006/relationships/hyperlink" Target="https://cwiki.apache.org/confluence/display/HADOOP2/JobTracker" TargetMode="External"/><Relationship Id="rId12" Type="http://schemas.openxmlformats.org/officeDocument/2006/relationships/hyperlink" Target="https://cwiki.apache.org/confluence/display/HADOOP2/TaskTrac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wiki.apache.org/confluence/display/HADOOP2/JobTracker" TargetMode="External"/><Relationship Id="rId15" Type="http://schemas.openxmlformats.org/officeDocument/2006/relationships/hyperlink" Target="https://cwiki.apache.org/confluence/display/HADOOP2/JobTracker" TargetMode="External"/><Relationship Id="rId14" Type="http://schemas.openxmlformats.org/officeDocument/2006/relationships/hyperlink" Target="https://cwiki.apache.org/confluence/display/HADOOP2/TaskTracker" TargetMode="External"/><Relationship Id="rId17" Type="http://schemas.openxmlformats.org/officeDocument/2006/relationships/hyperlink" Target="https://searchbusinessanalytics.techtarget.com/definition/Hadoop-cluster" TargetMode="External"/><Relationship Id="rId16" Type="http://schemas.openxmlformats.org/officeDocument/2006/relationships/hyperlink" Target="https://searchcloudcomputing.techtarget.com/definition/Hadoo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wiki.apache.org/confluence/display/HADOOP2/JobTracker" TargetMode="External"/><Relationship Id="rId8" Type="http://schemas.openxmlformats.org/officeDocument/2006/relationships/hyperlink" Target="https://cwiki.apache.org/confluence/display/HADOOP2/Map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