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AD9CF" w14:textId="77777777" w:rsidR="002804E4" w:rsidRDefault="00A50AFD">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693"/>
        <w:gridCol w:w="1744"/>
        <w:gridCol w:w="1776"/>
      </w:tblGrid>
      <w:tr w:rsidR="002804E4" w14:paraId="0EE53BF6" w14:textId="77777777">
        <w:tc>
          <w:tcPr>
            <w:tcW w:w="1910" w:type="dxa"/>
          </w:tcPr>
          <w:p w14:paraId="6762C964" w14:textId="77777777" w:rsidR="002804E4" w:rsidRDefault="00A50AFD">
            <w:pPr>
              <w:rPr>
                <w:b/>
                <w:sz w:val="24"/>
                <w:szCs w:val="24"/>
              </w:rPr>
            </w:pPr>
            <w:r>
              <w:rPr>
                <w:b/>
                <w:sz w:val="24"/>
                <w:szCs w:val="24"/>
              </w:rPr>
              <w:t>Date:</w:t>
            </w:r>
          </w:p>
        </w:tc>
        <w:tc>
          <w:tcPr>
            <w:tcW w:w="4693" w:type="dxa"/>
          </w:tcPr>
          <w:p w14:paraId="53D4FED5" w14:textId="77777777" w:rsidR="002804E4" w:rsidRDefault="00A50AFD">
            <w:pPr>
              <w:rPr>
                <w:b/>
                <w:sz w:val="24"/>
                <w:szCs w:val="24"/>
              </w:rPr>
            </w:pPr>
            <w:r>
              <w:rPr>
                <w:b/>
                <w:sz w:val="24"/>
                <w:szCs w:val="24"/>
              </w:rPr>
              <w:t>4/06/2020</w:t>
            </w:r>
          </w:p>
        </w:tc>
        <w:tc>
          <w:tcPr>
            <w:tcW w:w="1744" w:type="dxa"/>
          </w:tcPr>
          <w:p w14:paraId="2D4114BC" w14:textId="77777777" w:rsidR="002804E4" w:rsidRDefault="00A50AFD">
            <w:pPr>
              <w:rPr>
                <w:b/>
                <w:sz w:val="24"/>
                <w:szCs w:val="24"/>
              </w:rPr>
            </w:pPr>
            <w:r>
              <w:rPr>
                <w:b/>
                <w:sz w:val="24"/>
                <w:szCs w:val="24"/>
              </w:rPr>
              <w:t>Name:</w:t>
            </w:r>
          </w:p>
        </w:tc>
        <w:tc>
          <w:tcPr>
            <w:tcW w:w="1776" w:type="dxa"/>
          </w:tcPr>
          <w:p w14:paraId="34C54498" w14:textId="2519294C" w:rsidR="002804E4" w:rsidRDefault="0068347D">
            <w:pPr>
              <w:rPr>
                <w:b/>
                <w:sz w:val="24"/>
                <w:szCs w:val="24"/>
              </w:rPr>
            </w:pPr>
            <w:r>
              <w:rPr>
                <w:b/>
                <w:sz w:val="24"/>
                <w:szCs w:val="24"/>
              </w:rPr>
              <w:t>Pv sai suraksha</w:t>
            </w:r>
          </w:p>
        </w:tc>
      </w:tr>
      <w:tr w:rsidR="002804E4" w14:paraId="73832A3B" w14:textId="77777777">
        <w:tc>
          <w:tcPr>
            <w:tcW w:w="1910" w:type="dxa"/>
          </w:tcPr>
          <w:p w14:paraId="0B39FD73" w14:textId="77777777" w:rsidR="002804E4" w:rsidRDefault="00A50AFD">
            <w:pPr>
              <w:rPr>
                <w:b/>
                <w:sz w:val="24"/>
                <w:szCs w:val="24"/>
              </w:rPr>
            </w:pPr>
            <w:r>
              <w:rPr>
                <w:b/>
                <w:sz w:val="24"/>
                <w:szCs w:val="24"/>
              </w:rPr>
              <w:t>Course:</w:t>
            </w:r>
          </w:p>
        </w:tc>
        <w:tc>
          <w:tcPr>
            <w:tcW w:w="4693" w:type="dxa"/>
          </w:tcPr>
          <w:p w14:paraId="4ABCD747" w14:textId="77777777" w:rsidR="002804E4" w:rsidRDefault="00A50AFD">
            <w:pPr>
              <w:rPr>
                <w:b/>
                <w:sz w:val="24"/>
                <w:szCs w:val="24"/>
              </w:rPr>
            </w:pPr>
            <w:r>
              <w:rPr>
                <w:b/>
                <w:sz w:val="24"/>
                <w:szCs w:val="24"/>
              </w:rPr>
              <w:t>Digital Design Using HDL</w:t>
            </w:r>
          </w:p>
        </w:tc>
        <w:tc>
          <w:tcPr>
            <w:tcW w:w="1744" w:type="dxa"/>
          </w:tcPr>
          <w:p w14:paraId="499BA8F7" w14:textId="77777777" w:rsidR="002804E4" w:rsidRDefault="00A50AFD">
            <w:pPr>
              <w:rPr>
                <w:b/>
                <w:sz w:val="24"/>
                <w:szCs w:val="24"/>
              </w:rPr>
            </w:pPr>
            <w:r>
              <w:rPr>
                <w:b/>
                <w:sz w:val="24"/>
                <w:szCs w:val="24"/>
              </w:rPr>
              <w:t>USN:</w:t>
            </w:r>
          </w:p>
        </w:tc>
        <w:tc>
          <w:tcPr>
            <w:tcW w:w="1776" w:type="dxa"/>
          </w:tcPr>
          <w:p w14:paraId="73ADF454" w14:textId="5157A8A1" w:rsidR="002804E4" w:rsidRDefault="00A50AFD">
            <w:pPr>
              <w:rPr>
                <w:b/>
                <w:sz w:val="24"/>
                <w:szCs w:val="24"/>
              </w:rPr>
            </w:pPr>
            <w:r>
              <w:rPr>
                <w:b/>
                <w:sz w:val="24"/>
                <w:szCs w:val="24"/>
              </w:rPr>
              <w:t>4AL17EC06</w:t>
            </w:r>
            <w:r w:rsidR="0068347D">
              <w:rPr>
                <w:b/>
                <w:sz w:val="24"/>
                <w:szCs w:val="24"/>
              </w:rPr>
              <w:t>4</w:t>
            </w:r>
          </w:p>
        </w:tc>
      </w:tr>
      <w:tr w:rsidR="002804E4" w14:paraId="68D52E7A" w14:textId="77777777">
        <w:tc>
          <w:tcPr>
            <w:tcW w:w="1910" w:type="dxa"/>
          </w:tcPr>
          <w:p w14:paraId="09F8130C" w14:textId="77777777" w:rsidR="002804E4" w:rsidRDefault="00A50AFD">
            <w:pPr>
              <w:rPr>
                <w:b/>
                <w:sz w:val="24"/>
                <w:szCs w:val="24"/>
              </w:rPr>
            </w:pPr>
            <w:r>
              <w:rPr>
                <w:b/>
                <w:sz w:val="24"/>
                <w:szCs w:val="24"/>
              </w:rPr>
              <w:t>Topic:</w:t>
            </w:r>
          </w:p>
        </w:tc>
        <w:tc>
          <w:tcPr>
            <w:tcW w:w="4693" w:type="dxa"/>
          </w:tcPr>
          <w:p w14:paraId="0CFF5F59" w14:textId="77777777" w:rsidR="002804E4" w:rsidRDefault="00A50AFD">
            <w:pPr>
              <w:rPr>
                <w:b/>
                <w:sz w:val="24"/>
                <w:szCs w:val="24"/>
              </w:rPr>
            </w:pPr>
            <w:r>
              <w:rPr>
                <w:b/>
                <w:sz w:val="24"/>
                <w:szCs w:val="24"/>
              </w:rPr>
              <w:t>1.Hardware Modelling using verilog</w:t>
            </w:r>
          </w:p>
          <w:p w14:paraId="3BF97E59" w14:textId="77777777" w:rsidR="002804E4" w:rsidRDefault="00A50AFD">
            <w:pPr>
              <w:rPr>
                <w:b/>
                <w:sz w:val="24"/>
                <w:szCs w:val="24"/>
              </w:rPr>
            </w:pPr>
            <w:r>
              <w:rPr>
                <w:b/>
                <w:sz w:val="24"/>
                <w:szCs w:val="24"/>
              </w:rPr>
              <w:t>2.FPGA and ASIC interview questions</w:t>
            </w:r>
          </w:p>
        </w:tc>
        <w:tc>
          <w:tcPr>
            <w:tcW w:w="1744" w:type="dxa"/>
          </w:tcPr>
          <w:p w14:paraId="6D70EBD4" w14:textId="77777777" w:rsidR="002804E4" w:rsidRDefault="00A50AFD">
            <w:pPr>
              <w:rPr>
                <w:b/>
                <w:sz w:val="24"/>
                <w:szCs w:val="24"/>
              </w:rPr>
            </w:pPr>
            <w:r>
              <w:rPr>
                <w:b/>
                <w:sz w:val="24"/>
                <w:szCs w:val="24"/>
              </w:rPr>
              <w:t>Semester &amp; Section:</w:t>
            </w:r>
          </w:p>
        </w:tc>
        <w:tc>
          <w:tcPr>
            <w:tcW w:w="1776" w:type="dxa"/>
          </w:tcPr>
          <w:p w14:paraId="20141981" w14:textId="77777777" w:rsidR="002804E4" w:rsidRDefault="00A50AFD">
            <w:pPr>
              <w:rPr>
                <w:b/>
                <w:sz w:val="24"/>
                <w:szCs w:val="24"/>
              </w:rPr>
            </w:pPr>
            <w:r>
              <w:rPr>
                <w:b/>
                <w:sz w:val="24"/>
                <w:szCs w:val="24"/>
              </w:rPr>
              <w:t xml:space="preserve">6th sem </w:t>
            </w:r>
          </w:p>
          <w:p w14:paraId="3E233C82" w14:textId="623CD9A6" w:rsidR="002804E4" w:rsidRDefault="0068347D">
            <w:pPr>
              <w:rPr>
                <w:b/>
                <w:sz w:val="24"/>
                <w:szCs w:val="24"/>
              </w:rPr>
            </w:pPr>
            <w:r>
              <w:rPr>
                <w:b/>
                <w:sz w:val="24"/>
                <w:szCs w:val="24"/>
              </w:rPr>
              <w:t>B</w:t>
            </w:r>
            <w:r w:rsidR="00A50AFD">
              <w:rPr>
                <w:b/>
                <w:sz w:val="24"/>
                <w:szCs w:val="24"/>
              </w:rPr>
              <w:t xml:space="preserve"> section</w:t>
            </w:r>
          </w:p>
        </w:tc>
      </w:tr>
      <w:tr w:rsidR="002804E4" w14:paraId="5902D5FF" w14:textId="77777777">
        <w:tc>
          <w:tcPr>
            <w:tcW w:w="1910" w:type="dxa"/>
          </w:tcPr>
          <w:p w14:paraId="5564E3B3" w14:textId="77777777" w:rsidR="002804E4" w:rsidRDefault="00A50AFD">
            <w:pPr>
              <w:rPr>
                <w:b/>
                <w:sz w:val="24"/>
                <w:szCs w:val="24"/>
              </w:rPr>
            </w:pPr>
            <w:r>
              <w:rPr>
                <w:b/>
                <w:sz w:val="24"/>
                <w:szCs w:val="24"/>
              </w:rPr>
              <w:t>GitHub Repository</w:t>
            </w:r>
          </w:p>
        </w:tc>
        <w:tc>
          <w:tcPr>
            <w:tcW w:w="4693" w:type="dxa"/>
          </w:tcPr>
          <w:p w14:paraId="1A801AA7" w14:textId="2AF26A23" w:rsidR="002804E4" w:rsidRDefault="0068347D">
            <w:pPr>
              <w:rPr>
                <w:b/>
                <w:sz w:val="24"/>
                <w:szCs w:val="24"/>
              </w:rPr>
            </w:pPr>
            <w:proofErr w:type="spellStart"/>
            <w:r>
              <w:rPr>
                <w:b/>
                <w:sz w:val="24"/>
                <w:szCs w:val="24"/>
              </w:rPr>
              <w:t>suraksha</w:t>
            </w:r>
            <w:r w:rsidR="00A50AFD">
              <w:rPr>
                <w:b/>
                <w:sz w:val="24"/>
                <w:szCs w:val="24"/>
              </w:rPr>
              <w:t>courses</w:t>
            </w:r>
            <w:proofErr w:type="spellEnd"/>
          </w:p>
        </w:tc>
        <w:tc>
          <w:tcPr>
            <w:tcW w:w="1744" w:type="dxa"/>
          </w:tcPr>
          <w:p w14:paraId="3F8B3D3A" w14:textId="77777777" w:rsidR="002804E4" w:rsidRDefault="002804E4">
            <w:pPr>
              <w:rPr>
                <w:b/>
                <w:sz w:val="24"/>
                <w:szCs w:val="24"/>
              </w:rPr>
            </w:pPr>
          </w:p>
        </w:tc>
        <w:tc>
          <w:tcPr>
            <w:tcW w:w="1776" w:type="dxa"/>
          </w:tcPr>
          <w:p w14:paraId="5BB8BBA0" w14:textId="77777777" w:rsidR="002804E4" w:rsidRDefault="002804E4">
            <w:pPr>
              <w:rPr>
                <w:b/>
                <w:sz w:val="24"/>
                <w:szCs w:val="24"/>
              </w:rPr>
            </w:pPr>
          </w:p>
        </w:tc>
      </w:tr>
    </w:tbl>
    <w:p w14:paraId="5CD86E8D" w14:textId="77777777" w:rsidR="002804E4" w:rsidRDefault="002804E4">
      <w:pPr>
        <w:rPr>
          <w:b/>
          <w:sz w:val="24"/>
          <w:szCs w:val="24"/>
        </w:rPr>
      </w:pPr>
    </w:p>
    <w:tbl>
      <w:tblPr>
        <w:tblStyle w:val="TableGrid"/>
        <w:tblW w:w="10078" w:type="dxa"/>
        <w:tblLook w:val="04A0" w:firstRow="1" w:lastRow="0" w:firstColumn="1" w:lastColumn="0" w:noHBand="0" w:noVBand="1"/>
      </w:tblPr>
      <w:tblGrid>
        <w:gridCol w:w="10083"/>
      </w:tblGrid>
      <w:tr w:rsidR="002804E4" w14:paraId="46D895ED" w14:textId="77777777">
        <w:tc>
          <w:tcPr>
            <w:tcW w:w="10078" w:type="dxa"/>
          </w:tcPr>
          <w:p w14:paraId="76160C08" w14:textId="77777777" w:rsidR="002804E4" w:rsidRDefault="00A50AFD">
            <w:pPr>
              <w:jc w:val="center"/>
              <w:rPr>
                <w:b/>
                <w:sz w:val="24"/>
                <w:szCs w:val="24"/>
              </w:rPr>
            </w:pPr>
            <w:r>
              <w:rPr>
                <w:b/>
                <w:sz w:val="24"/>
                <w:szCs w:val="24"/>
              </w:rPr>
              <w:t>FORENOON SESSION DETAILS</w:t>
            </w:r>
          </w:p>
        </w:tc>
      </w:tr>
      <w:tr w:rsidR="002804E4" w14:paraId="0C005749" w14:textId="77777777">
        <w:tc>
          <w:tcPr>
            <w:tcW w:w="10078" w:type="dxa"/>
          </w:tcPr>
          <w:p w14:paraId="7DFC8B39" w14:textId="77777777" w:rsidR="002804E4" w:rsidRDefault="00A50AFD">
            <w:pPr>
              <w:rPr>
                <w:b/>
                <w:sz w:val="24"/>
                <w:szCs w:val="24"/>
              </w:rPr>
            </w:pPr>
            <w:r>
              <w:rPr>
                <w:b/>
                <w:sz w:val="24"/>
                <w:szCs w:val="24"/>
              </w:rPr>
              <w:t>Image of session</w:t>
            </w:r>
          </w:p>
          <w:p w14:paraId="5C75F9A6" w14:textId="77777777" w:rsidR="002804E4" w:rsidRDefault="00A50AFD">
            <w:r>
              <w:rPr>
                <w:noProof/>
              </w:rPr>
              <w:drawing>
                <wp:inline distT="0" distB="0" distL="114300" distR="114300" wp14:anchorId="03B80159" wp14:editId="45185D5E">
                  <wp:extent cx="6266179" cy="2571943"/>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r="4814" b="1745"/>
                          <a:stretch/>
                        </pic:blipFill>
                        <pic:spPr>
                          <a:xfrm>
                            <a:off x="0" y="0"/>
                            <a:ext cx="6266179" cy="2571943"/>
                          </a:xfrm>
                          <a:prstGeom prst="rect">
                            <a:avLst/>
                          </a:prstGeom>
                        </pic:spPr>
                      </pic:pic>
                    </a:graphicData>
                  </a:graphic>
                </wp:inline>
              </w:drawing>
            </w:r>
          </w:p>
          <w:p w14:paraId="34F73D88" w14:textId="77777777" w:rsidR="002804E4" w:rsidRDefault="00A50AFD">
            <w:pPr>
              <w:rPr>
                <w:b/>
                <w:sz w:val="24"/>
                <w:szCs w:val="24"/>
              </w:rPr>
            </w:pPr>
            <w:r>
              <w:rPr>
                <w:noProof/>
              </w:rPr>
              <w:drawing>
                <wp:inline distT="0" distB="0" distL="114300" distR="114300" wp14:anchorId="52C2B52A" wp14:editId="12ACFA2E">
                  <wp:extent cx="6238890" cy="2597334"/>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r="5019" b="808"/>
                          <a:stretch/>
                        </pic:blipFill>
                        <pic:spPr>
                          <a:xfrm>
                            <a:off x="0" y="0"/>
                            <a:ext cx="6238890" cy="2597334"/>
                          </a:xfrm>
                          <a:prstGeom prst="rect">
                            <a:avLst/>
                          </a:prstGeom>
                        </pic:spPr>
                      </pic:pic>
                    </a:graphicData>
                  </a:graphic>
                </wp:inline>
              </w:drawing>
            </w:r>
          </w:p>
        </w:tc>
      </w:tr>
      <w:tr w:rsidR="002804E4" w14:paraId="39DB35C1" w14:textId="77777777">
        <w:tc>
          <w:tcPr>
            <w:tcW w:w="10078" w:type="dxa"/>
          </w:tcPr>
          <w:p w14:paraId="04214CF0" w14:textId="3E852FC6" w:rsidR="002804E4" w:rsidRDefault="00A50AFD">
            <w:pPr>
              <w:rPr>
                <w:b/>
                <w:sz w:val="24"/>
                <w:szCs w:val="24"/>
              </w:rPr>
            </w:pPr>
            <w:r>
              <w:rPr>
                <w:b/>
                <w:sz w:val="24"/>
                <w:szCs w:val="24"/>
              </w:rPr>
              <w:t>Report – Report can be typed or hand written for up to two pages.</w:t>
            </w:r>
          </w:p>
          <w:p w14:paraId="168689B6" w14:textId="7D9C26B0" w:rsidR="00280A13" w:rsidRDefault="00280A13">
            <w:pPr>
              <w:rPr>
                <w:b/>
                <w:sz w:val="24"/>
                <w:szCs w:val="24"/>
              </w:rPr>
            </w:pPr>
          </w:p>
          <w:p w14:paraId="6A85315C" w14:textId="12C38758" w:rsidR="00280A13" w:rsidRDefault="00280A13">
            <w:pPr>
              <w:rPr>
                <w:b/>
                <w:sz w:val="24"/>
                <w:szCs w:val="24"/>
              </w:rPr>
            </w:pPr>
          </w:p>
          <w:p w14:paraId="722BE42D" w14:textId="18DD8ECE" w:rsidR="00280A13" w:rsidRDefault="00280A13">
            <w:pPr>
              <w:rPr>
                <w:b/>
                <w:sz w:val="24"/>
                <w:szCs w:val="24"/>
              </w:rPr>
            </w:pPr>
          </w:p>
          <w:p w14:paraId="06BC4371" w14:textId="7F73E7EA" w:rsidR="00280A13" w:rsidRDefault="00280A13">
            <w:pPr>
              <w:rPr>
                <w:b/>
                <w:sz w:val="24"/>
                <w:szCs w:val="24"/>
              </w:rPr>
            </w:pPr>
          </w:p>
          <w:p w14:paraId="1C95001C" w14:textId="1B31EEA4" w:rsidR="00280A13" w:rsidRDefault="00280A13">
            <w:pPr>
              <w:rPr>
                <w:b/>
                <w:sz w:val="24"/>
                <w:szCs w:val="24"/>
              </w:rPr>
            </w:pPr>
          </w:p>
          <w:p w14:paraId="659CD375" w14:textId="4C690D17" w:rsidR="00280A13" w:rsidRDefault="00280A13">
            <w:pPr>
              <w:rPr>
                <w:b/>
                <w:sz w:val="24"/>
                <w:szCs w:val="24"/>
              </w:rPr>
            </w:pPr>
          </w:p>
          <w:p w14:paraId="7528002C" w14:textId="2AA9D1B7" w:rsidR="00280A13" w:rsidRPr="00280A13" w:rsidRDefault="00280A13">
            <w:pPr>
              <w:rPr>
                <w:rFonts w:asciiTheme="minorHAnsi" w:hAnsiTheme="minorHAnsi" w:cstheme="minorHAnsi"/>
                <w:b/>
                <w:sz w:val="32"/>
                <w:szCs w:val="32"/>
              </w:rPr>
            </w:pPr>
            <w:r w:rsidRPr="00280A13">
              <w:rPr>
                <w:rFonts w:asciiTheme="minorHAnsi" w:hAnsiTheme="minorHAnsi" w:cstheme="minorHAnsi"/>
                <w:b/>
                <w:sz w:val="32"/>
                <w:szCs w:val="32"/>
              </w:rPr>
              <w:t xml:space="preserve">Hardware Modelling using </w:t>
            </w:r>
            <w:r w:rsidRPr="00280A13">
              <w:rPr>
                <w:rFonts w:asciiTheme="minorHAnsi" w:hAnsiTheme="minorHAnsi" w:cstheme="minorHAnsi"/>
                <w:b/>
                <w:sz w:val="32"/>
                <w:szCs w:val="32"/>
              </w:rPr>
              <w:t>Verilog:</w:t>
            </w:r>
          </w:p>
          <w:p w14:paraId="4FDF3305" w14:textId="5D060B64" w:rsidR="00280A13" w:rsidRPr="00280A13" w:rsidRDefault="00280A13">
            <w:pPr>
              <w:rPr>
                <w:rFonts w:asciiTheme="minorHAnsi" w:hAnsiTheme="minorHAnsi" w:cstheme="minorHAnsi"/>
                <w:b/>
                <w:sz w:val="32"/>
                <w:szCs w:val="32"/>
              </w:rPr>
            </w:pPr>
          </w:p>
          <w:p w14:paraId="4BEFD52B" w14:textId="6923443F" w:rsidR="00280A13" w:rsidRPr="00280A13" w:rsidRDefault="00280A13">
            <w:pPr>
              <w:rPr>
                <w:rFonts w:asciiTheme="minorHAnsi" w:hAnsiTheme="minorHAnsi" w:cstheme="minorHAnsi"/>
                <w:b/>
                <w:sz w:val="32"/>
                <w:szCs w:val="32"/>
              </w:rPr>
            </w:pPr>
            <w:r w:rsidRPr="00280A13">
              <w:rPr>
                <w:rFonts w:asciiTheme="minorHAnsi" w:hAnsiTheme="minorHAnsi" w:cstheme="minorHAnsi"/>
                <w:b/>
                <w:sz w:val="32"/>
                <w:szCs w:val="32"/>
              </w:rPr>
              <w:t>*</w:t>
            </w:r>
            <w:r w:rsidRPr="00280A13">
              <w:rPr>
                <w:rFonts w:asciiTheme="minorHAnsi" w:hAnsiTheme="minorHAnsi" w:cstheme="minorHAnsi"/>
                <w:b/>
                <w:color w:val="222222"/>
                <w:sz w:val="32"/>
                <w:szCs w:val="32"/>
                <w:shd w:val="clear" w:color="auto" w:fill="FFFFFF"/>
              </w:rPr>
              <w:t xml:space="preserve"> </w:t>
            </w:r>
            <w:r w:rsidRPr="00280A13">
              <w:rPr>
                <w:rFonts w:asciiTheme="minorHAnsi" w:hAnsiTheme="minorHAnsi" w:cstheme="minorHAnsi"/>
                <w:b/>
                <w:color w:val="222222"/>
                <w:sz w:val="32"/>
                <w:szCs w:val="32"/>
                <w:shd w:val="clear" w:color="auto" w:fill="FFFFFF"/>
              </w:rPr>
              <w:t xml:space="preserve">Hardware modeling using </w:t>
            </w:r>
            <w:proofErr w:type="spellStart"/>
            <w:r w:rsidRPr="00280A13">
              <w:rPr>
                <w:rFonts w:asciiTheme="minorHAnsi" w:hAnsiTheme="minorHAnsi" w:cstheme="minorHAnsi"/>
                <w:b/>
                <w:color w:val="222222"/>
                <w:sz w:val="32"/>
                <w:szCs w:val="32"/>
                <w:shd w:val="clear" w:color="auto" w:fill="FFFFFF"/>
              </w:rPr>
              <w:t>verilog</w:t>
            </w:r>
            <w:proofErr w:type="spellEnd"/>
            <w:r w:rsidRPr="00280A13">
              <w:rPr>
                <w:rFonts w:asciiTheme="minorHAnsi" w:hAnsiTheme="minorHAnsi" w:cstheme="minorHAnsi"/>
                <w:b/>
                <w:color w:val="222222"/>
                <w:sz w:val="32"/>
                <w:szCs w:val="32"/>
                <w:shd w:val="clear" w:color="auto" w:fill="FFFFFF"/>
              </w:rPr>
              <w:t>. The course will introduce the participants to the Verilog hardware description language. It will help them to learn various digital circuit modeling issues using Verilog, writing test benches, and some case studies.</w:t>
            </w:r>
          </w:p>
          <w:p w14:paraId="5BF6D488" w14:textId="274447DD" w:rsidR="00280A13" w:rsidRDefault="00280A13">
            <w:pPr>
              <w:rPr>
                <w:b/>
                <w:sz w:val="24"/>
                <w:szCs w:val="24"/>
              </w:rPr>
            </w:pPr>
          </w:p>
          <w:p w14:paraId="0185B6B1" w14:textId="66B5EC3A" w:rsidR="00280A13" w:rsidRDefault="00280A13">
            <w:pPr>
              <w:rPr>
                <w:b/>
                <w:sz w:val="24"/>
                <w:szCs w:val="24"/>
              </w:rPr>
            </w:pPr>
          </w:p>
          <w:p w14:paraId="7C20B726" w14:textId="75450FE4" w:rsidR="00280A13" w:rsidRDefault="00280A13">
            <w:pPr>
              <w:rPr>
                <w:b/>
                <w:sz w:val="24"/>
                <w:szCs w:val="24"/>
              </w:rPr>
            </w:pPr>
            <w:r>
              <w:rPr>
                <w:b/>
                <w:noProof/>
              </w:rPr>
              <w:drawing>
                <wp:inline distT="0" distB="0" distL="0" distR="0" wp14:anchorId="757F93D6" wp14:editId="3A577C3E">
                  <wp:extent cx="569976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9760" cy="2324100"/>
                          </a:xfrm>
                          <a:prstGeom prst="rect">
                            <a:avLst/>
                          </a:prstGeom>
                          <a:noFill/>
                          <a:ln>
                            <a:noFill/>
                          </a:ln>
                        </pic:spPr>
                      </pic:pic>
                    </a:graphicData>
                  </a:graphic>
                </wp:inline>
              </w:drawing>
            </w:r>
          </w:p>
          <w:p w14:paraId="5977F9D4" w14:textId="6AB80CE2" w:rsidR="00280A13" w:rsidRDefault="00280A13">
            <w:pPr>
              <w:rPr>
                <w:b/>
                <w:sz w:val="24"/>
                <w:szCs w:val="24"/>
              </w:rPr>
            </w:pPr>
          </w:p>
          <w:p w14:paraId="31D33642" w14:textId="3BD8FC4C" w:rsidR="00280A13" w:rsidRPr="00280A13" w:rsidRDefault="00280A13">
            <w:pPr>
              <w:rPr>
                <w:b/>
                <w:sz w:val="32"/>
                <w:szCs w:val="32"/>
              </w:rPr>
            </w:pPr>
            <w:r w:rsidRPr="00280A13">
              <w:rPr>
                <w:b/>
                <w:sz w:val="32"/>
                <w:szCs w:val="32"/>
              </w:rPr>
              <w:t>FPGA and ASIC interview questions</w:t>
            </w:r>
            <w:r w:rsidRPr="00280A13">
              <w:rPr>
                <w:b/>
                <w:sz w:val="32"/>
                <w:szCs w:val="32"/>
              </w:rPr>
              <w:t>:</w:t>
            </w:r>
          </w:p>
          <w:p w14:paraId="0E53C196" w14:textId="3E364007" w:rsidR="00280A13" w:rsidRPr="00280A13" w:rsidRDefault="00280A13">
            <w:pPr>
              <w:rPr>
                <w:b/>
                <w:sz w:val="32"/>
                <w:szCs w:val="32"/>
              </w:rPr>
            </w:pPr>
          </w:p>
          <w:p w14:paraId="04E3E60E" w14:textId="77777777" w:rsidR="00280A13" w:rsidRPr="00280A13" w:rsidRDefault="00280A13">
            <w:pPr>
              <w:rPr>
                <w:b/>
                <w:color w:val="000000"/>
                <w:sz w:val="32"/>
                <w:szCs w:val="32"/>
                <w:shd w:val="clear" w:color="auto" w:fill="FFFFEA"/>
              </w:rPr>
            </w:pPr>
            <w:r w:rsidRPr="00280A13">
              <w:rPr>
                <w:b/>
                <w:sz w:val="32"/>
                <w:szCs w:val="32"/>
              </w:rPr>
              <w:t>*</w:t>
            </w:r>
            <w:r w:rsidRPr="00280A13">
              <w:rPr>
                <w:b/>
                <w:color w:val="000000"/>
                <w:sz w:val="32"/>
                <w:szCs w:val="32"/>
                <w:shd w:val="clear" w:color="auto" w:fill="FFFFEA"/>
              </w:rPr>
              <w:t xml:space="preserve"> </w:t>
            </w:r>
            <w:r w:rsidRPr="00280A13">
              <w:rPr>
                <w:b/>
                <w:color w:val="000000"/>
                <w:sz w:val="32"/>
                <w:szCs w:val="32"/>
                <w:shd w:val="clear" w:color="auto" w:fill="FFFFEA"/>
              </w:rPr>
              <w:t xml:space="preserve">A field-programmable gate array is a semiconductor device containing programmable logic components called "logic blocks", and programmable interconnects. Logic blocks can be programmed to perform the function of basic logic gates such as AND, and XOR, or more complex combinational functions such as decoders or mathematical functions. In most FPGAs, the logic blocks also include memory elements, which may be simple flip-flops or more complete blocks of memory. </w:t>
            </w:r>
          </w:p>
          <w:p w14:paraId="4C7B0AA2" w14:textId="1BE810BC" w:rsidR="00280A13" w:rsidRPr="00280A13" w:rsidRDefault="00280A13">
            <w:pPr>
              <w:rPr>
                <w:b/>
                <w:color w:val="000000"/>
                <w:sz w:val="32"/>
                <w:szCs w:val="32"/>
                <w:shd w:val="clear" w:color="auto" w:fill="FFFFEA"/>
              </w:rPr>
            </w:pPr>
            <w:r w:rsidRPr="00280A13">
              <w:rPr>
                <w:b/>
                <w:color w:val="000000"/>
                <w:sz w:val="32"/>
                <w:szCs w:val="32"/>
                <w:shd w:val="clear" w:color="auto" w:fill="FFFFEA"/>
              </w:rPr>
              <w:t>*</w:t>
            </w:r>
            <w:r w:rsidRPr="00280A13">
              <w:rPr>
                <w:b/>
                <w:color w:val="000000"/>
                <w:sz w:val="32"/>
                <w:szCs w:val="32"/>
                <w:shd w:val="clear" w:color="auto" w:fill="FFFFEA"/>
              </w:rPr>
              <w:t xml:space="preserve">A hierarchy of programmable interconnects allows logic blocks to be interconnected as needed by the system designer, somewhat like a one-chip programmable breadboard. Logic blocks and interconnects can be programmed by the customer or designer, after the FPGA is manufactured, to implement any logical function—hence the name "field-programmable". </w:t>
            </w:r>
          </w:p>
          <w:p w14:paraId="54946422" w14:textId="77777777" w:rsidR="00280A13" w:rsidRDefault="00280A13">
            <w:pPr>
              <w:rPr>
                <w:b/>
                <w:sz w:val="24"/>
                <w:szCs w:val="24"/>
              </w:rPr>
            </w:pPr>
          </w:p>
          <w:p w14:paraId="0C913642" w14:textId="2753CAB6" w:rsidR="00280A13" w:rsidRDefault="00280A13">
            <w:pPr>
              <w:rPr>
                <w:b/>
                <w:sz w:val="24"/>
                <w:szCs w:val="24"/>
              </w:rPr>
            </w:pPr>
          </w:p>
        </w:tc>
      </w:tr>
    </w:tbl>
    <w:p w14:paraId="29A9F44C" w14:textId="77777777" w:rsidR="002804E4" w:rsidRDefault="002804E4">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841"/>
        <w:gridCol w:w="2157"/>
        <w:gridCol w:w="3088"/>
      </w:tblGrid>
      <w:tr w:rsidR="002804E4" w14:paraId="0F408158" w14:textId="77777777">
        <w:tc>
          <w:tcPr>
            <w:tcW w:w="1993" w:type="dxa"/>
          </w:tcPr>
          <w:p w14:paraId="234D73AA" w14:textId="77777777" w:rsidR="009B6EDD" w:rsidRDefault="009B6EDD">
            <w:pPr>
              <w:rPr>
                <w:b/>
                <w:sz w:val="24"/>
                <w:szCs w:val="24"/>
              </w:rPr>
            </w:pPr>
          </w:p>
          <w:p w14:paraId="564708BC" w14:textId="77777777" w:rsidR="009B6EDD" w:rsidRDefault="009B6EDD">
            <w:pPr>
              <w:rPr>
                <w:b/>
                <w:sz w:val="24"/>
                <w:szCs w:val="24"/>
              </w:rPr>
            </w:pPr>
          </w:p>
          <w:p w14:paraId="36F7C179" w14:textId="77777777" w:rsidR="009B6EDD" w:rsidRDefault="009B6EDD">
            <w:pPr>
              <w:rPr>
                <w:b/>
                <w:sz w:val="24"/>
                <w:szCs w:val="24"/>
              </w:rPr>
            </w:pPr>
          </w:p>
          <w:p w14:paraId="780DD083" w14:textId="7E26F0FB" w:rsidR="002804E4" w:rsidRDefault="00A50AFD">
            <w:pPr>
              <w:rPr>
                <w:b/>
                <w:sz w:val="24"/>
                <w:szCs w:val="24"/>
              </w:rPr>
            </w:pPr>
            <w:r>
              <w:rPr>
                <w:b/>
                <w:sz w:val="24"/>
                <w:szCs w:val="24"/>
              </w:rPr>
              <w:t>Date:</w:t>
            </w:r>
          </w:p>
        </w:tc>
        <w:tc>
          <w:tcPr>
            <w:tcW w:w="2841" w:type="dxa"/>
          </w:tcPr>
          <w:p w14:paraId="1F2821FE" w14:textId="77777777" w:rsidR="009B6EDD" w:rsidRDefault="009B6EDD">
            <w:pPr>
              <w:rPr>
                <w:b/>
                <w:sz w:val="24"/>
                <w:szCs w:val="24"/>
              </w:rPr>
            </w:pPr>
          </w:p>
          <w:p w14:paraId="3C400DDA" w14:textId="77777777" w:rsidR="009B6EDD" w:rsidRDefault="009B6EDD">
            <w:pPr>
              <w:rPr>
                <w:b/>
                <w:sz w:val="24"/>
                <w:szCs w:val="24"/>
              </w:rPr>
            </w:pPr>
          </w:p>
          <w:p w14:paraId="07722E5C" w14:textId="77777777" w:rsidR="009B6EDD" w:rsidRDefault="009B6EDD">
            <w:pPr>
              <w:rPr>
                <w:b/>
                <w:sz w:val="24"/>
                <w:szCs w:val="24"/>
              </w:rPr>
            </w:pPr>
          </w:p>
          <w:p w14:paraId="450527AD" w14:textId="00603F89" w:rsidR="002804E4" w:rsidRDefault="00A50AFD">
            <w:pPr>
              <w:rPr>
                <w:b/>
                <w:sz w:val="24"/>
                <w:szCs w:val="24"/>
              </w:rPr>
            </w:pPr>
            <w:r>
              <w:rPr>
                <w:b/>
                <w:sz w:val="24"/>
                <w:szCs w:val="24"/>
              </w:rPr>
              <w:t>4/06/2020</w:t>
            </w:r>
          </w:p>
        </w:tc>
        <w:tc>
          <w:tcPr>
            <w:tcW w:w="2157" w:type="dxa"/>
          </w:tcPr>
          <w:p w14:paraId="57E6CC35" w14:textId="77777777" w:rsidR="009B6EDD" w:rsidRDefault="009B6EDD">
            <w:pPr>
              <w:rPr>
                <w:b/>
                <w:sz w:val="24"/>
                <w:szCs w:val="24"/>
              </w:rPr>
            </w:pPr>
          </w:p>
          <w:p w14:paraId="2624C349" w14:textId="77777777" w:rsidR="009B6EDD" w:rsidRDefault="009B6EDD">
            <w:pPr>
              <w:rPr>
                <w:b/>
                <w:sz w:val="24"/>
                <w:szCs w:val="24"/>
              </w:rPr>
            </w:pPr>
          </w:p>
          <w:p w14:paraId="0E445B76" w14:textId="77777777" w:rsidR="009B6EDD" w:rsidRDefault="009B6EDD">
            <w:pPr>
              <w:rPr>
                <w:b/>
                <w:sz w:val="24"/>
                <w:szCs w:val="24"/>
              </w:rPr>
            </w:pPr>
          </w:p>
          <w:p w14:paraId="71CFFBE0" w14:textId="6B649F68" w:rsidR="002804E4" w:rsidRDefault="00A50AFD">
            <w:pPr>
              <w:rPr>
                <w:b/>
                <w:sz w:val="24"/>
                <w:szCs w:val="24"/>
              </w:rPr>
            </w:pPr>
            <w:r>
              <w:rPr>
                <w:b/>
                <w:sz w:val="24"/>
                <w:szCs w:val="24"/>
              </w:rPr>
              <w:t>Name:</w:t>
            </w:r>
          </w:p>
        </w:tc>
        <w:tc>
          <w:tcPr>
            <w:tcW w:w="3088" w:type="dxa"/>
          </w:tcPr>
          <w:p w14:paraId="06481D21" w14:textId="77777777" w:rsidR="009B6EDD" w:rsidRDefault="009B6EDD">
            <w:pPr>
              <w:rPr>
                <w:b/>
                <w:sz w:val="24"/>
                <w:szCs w:val="24"/>
              </w:rPr>
            </w:pPr>
          </w:p>
          <w:p w14:paraId="5E2FDB59" w14:textId="77777777" w:rsidR="009B6EDD" w:rsidRDefault="009B6EDD">
            <w:pPr>
              <w:rPr>
                <w:b/>
                <w:sz w:val="24"/>
                <w:szCs w:val="24"/>
              </w:rPr>
            </w:pPr>
          </w:p>
          <w:p w14:paraId="07FDDE5C" w14:textId="77777777" w:rsidR="009B6EDD" w:rsidRDefault="009B6EDD">
            <w:pPr>
              <w:rPr>
                <w:b/>
                <w:sz w:val="24"/>
                <w:szCs w:val="24"/>
              </w:rPr>
            </w:pPr>
          </w:p>
          <w:p w14:paraId="52FEAD05" w14:textId="25BAE6B9" w:rsidR="002804E4" w:rsidRDefault="009B6EDD">
            <w:pPr>
              <w:rPr>
                <w:b/>
                <w:sz w:val="24"/>
                <w:szCs w:val="24"/>
              </w:rPr>
            </w:pPr>
            <w:r>
              <w:rPr>
                <w:b/>
                <w:sz w:val="24"/>
                <w:szCs w:val="24"/>
              </w:rPr>
              <w:t>Pv sai suraksha</w:t>
            </w:r>
          </w:p>
        </w:tc>
      </w:tr>
      <w:tr w:rsidR="002804E4" w14:paraId="54B4B433" w14:textId="77777777">
        <w:tc>
          <w:tcPr>
            <w:tcW w:w="1993" w:type="dxa"/>
          </w:tcPr>
          <w:p w14:paraId="38AECF5B" w14:textId="77777777" w:rsidR="002804E4" w:rsidRDefault="00A50AFD">
            <w:pPr>
              <w:rPr>
                <w:b/>
                <w:sz w:val="24"/>
                <w:szCs w:val="24"/>
              </w:rPr>
            </w:pPr>
            <w:r>
              <w:rPr>
                <w:b/>
                <w:sz w:val="24"/>
                <w:szCs w:val="24"/>
              </w:rPr>
              <w:t>Course:</w:t>
            </w:r>
          </w:p>
        </w:tc>
        <w:tc>
          <w:tcPr>
            <w:tcW w:w="2841" w:type="dxa"/>
          </w:tcPr>
          <w:p w14:paraId="2555AD5A" w14:textId="77777777" w:rsidR="002804E4" w:rsidRDefault="00A50AFD">
            <w:pPr>
              <w:rPr>
                <w:b/>
                <w:sz w:val="24"/>
                <w:szCs w:val="24"/>
              </w:rPr>
            </w:pPr>
            <w:r>
              <w:rPr>
                <w:b/>
                <w:sz w:val="24"/>
                <w:szCs w:val="24"/>
              </w:rPr>
              <w:t>Python</w:t>
            </w:r>
          </w:p>
        </w:tc>
        <w:tc>
          <w:tcPr>
            <w:tcW w:w="2157" w:type="dxa"/>
          </w:tcPr>
          <w:p w14:paraId="62E8209F" w14:textId="77777777" w:rsidR="002804E4" w:rsidRDefault="00A50AFD">
            <w:pPr>
              <w:rPr>
                <w:b/>
                <w:sz w:val="24"/>
                <w:szCs w:val="24"/>
              </w:rPr>
            </w:pPr>
            <w:r>
              <w:rPr>
                <w:b/>
                <w:sz w:val="24"/>
                <w:szCs w:val="24"/>
              </w:rPr>
              <w:t>USN:</w:t>
            </w:r>
          </w:p>
        </w:tc>
        <w:tc>
          <w:tcPr>
            <w:tcW w:w="3088" w:type="dxa"/>
          </w:tcPr>
          <w:p w14:paraId="7E38662C" w14:textId="3358C479" w:rsidR="002804E4" w:rsidRDefault="00A50AFD">
            <w:pPr>
              <w:rPr>
                <w:b/>
                <w:sz w:val="24"/>
                <w:szCs w:val="24"/>
              </w:rPr>
            </w:pPr>
            <w:r>
              <w:rPr>
                <w:b/>
                <w:sz w:val="24"/>
                <w:szCs w:val="24"/>
              </w:rPr>
              <w:t>4AL17EC06</w:t>
            </w:r>
            <w:r w:rsidR="009B6EDD">
              <w:rPr>
                <w:b/>
                <w:sz w:val="24"/>
                <w:szCs w:val="24"/>
              </w:rPr>
              <w:t>4</w:t>
            </w:r>
          </w:p>
        </w:tc>
      </w:tr>
      <w:tr w:rsidR="002804E4" w14:paraId="188AFEA8" w14:textId="77777777">
        <w:trPr>
          <w:trHeight w:val="1438"/>
        </w:trPr>
        <w:tc>
          <w:tcPr>
            <w:tcW w:w="1993" w:type="dxa"/>
          </w:tcPr>
          <w:p w14:paraId="3371D914" w14:textId="77777777" w:rsidR="002804E4" w:rsidRDefault="00A50AFD">
            <w:pPr>
              <w:rPr>
                <w:b/>
                <w:sz w:val="24"/>
                <w:szCs w:val="24"/>
              </w:rPr>
            </w:pPr>
            <w:r>
              <w:rPr>
                <w:b/>
                <w:sz w:val="24"/>
                <w:szCs w:val="24"/>
              </w:rPr>
              <w:t>Topic:</w:t>
            </w:r>
          </w:p>
        </w:tc>
        <w:tc>
          <w:tcPr>
            <w:tcW w:w="2841" w:type="dxa"/>
          </w:tcPr>
          <w:p w14:paraId="31A191DC" w14:textId="77777777" w:rsidR="002804E4" w:rsidRDefault="00A50AFD">
            <w:pPr>
              <w:rPr>
                <w:b/>
                <w:sz w:val="24"/>
                <w:szCs w:val="24"/>
              </w:rPr>
            </w:pPr>
            <w:r>
              <w:rPr>
                <w:b/>
                <w:sz w:val="24"/>
                <w:szCs w:val="24"/>
              </w:rPr>
              <w:t>1.Advanced string</w:t>
            </w:r>
          </w:p>
          <w:p w14:paraId="1E65643D" w14:textId="77777777" w:rsidR="002804E4" w:rsidRDefault="00A50AFD">
            <w:pPr>
              <w:rPr>
                <w:b/>
                <w:sz w:val="24"/>
                <w:szCs w:val="24"/>
              </w:rPr>
            </w:pPr>
            <w:r>
              <w:rPr>
                <w:b/>
                <w:sz w:val="24"/>
                <w:szCs w:val="24"/>
              </w:rPr>
              <w:t>2.Advanced sets</w:t>
            </w:r>
          </w:p>
          <w:p w14:paraId="32C33E4B" w14:textId="77777777" w:rsidR="002804E4" w:rsidRDefault="002804E4">
            <w:pPr>
              <w:rPr>
                <w:b/>
                <w:sz w:val="24"/>
                <w:szCs w:val="24"/>
              </w:rPr>
            </w:pPr>
          </w:p>
        </w:tc>
        <w:tc>
          <w:tcPr>
            <w:tcW w:w="2157" w:type="dxa"/>
          </w:tcPr>
          <w:p w14:paraId="07399DB0" w14:textId="77777777" w:rsidR="002804E4" w:rsidRDefault="00A50AFD">
            <w:pPr>
              <w:rPr>
                <w:b/>
                <w:sz w:val="24"/>
                <w:szCs w:val="24"/>
              </w:rPr>
            </w:pPr>
            <w:r>
              <w:rPr>
                <w:b/>
                <w:sz w:val="24"/>
                <w:szCs w:val="24"/>
              </w:rPr>
              <w:t xml:space="preserve">Semester &amp; </w:t>
            </w:r>
            <w:r>
              <w:rPr>
                <w:b/>
                <w:sz w:val="24"/>
                <w:szCs w:val="24"/>
              </w:rPr>
              <w:t>Section:</w:t>
            </w:r>
          </w:p>
        </w:tc>
        <w:tc>
          <w:tcPr>
            <w:tcW w:w="3088" w:type="dxa"/>
          </w:tcPr>
          <w:p w14:paraId="486325A1" w14:textId="77777777" w:rsidR="002804E4" w:rsidRDefault="00A50AFD">
            <w:pPr>
              <w:rPr>
                <w:b/>
                <w:sz w:val="24"/>
                <w:szCs w:val="24"/>
              </w:rPr>
            </w:pPr>
            <w:r>
              <w:rPr>
                <w:b/>
                <w:sz w:val="24"/>
                <w:szCs w:val="24"/>
              </w:rPr>
              <w:t>6th sem</w:t>
            </w:r>
          </w:p>
          <w:p w14:paraId="1EA77046" w14:textId="231A6209" w:rsidR="002804E4" w:rsidRDefault="009B6EDD">
            <w:pPr>
              <w:rPr>
                <w:b/>
                <w:sz w:val="24"/>
                <w:szCs w:val="24"/>
              </w:rPr>
            </w:pPr>
            <w:r>
              <w:rPr>
                <w:b/>
                <w:sz w:val="24"/>
                <w:szCs w:val="24"/>
              </w:rPr>
              <w:t>B</w:t>
            </w:r>
            <w:r w:rsidR="00A50AFD">
              <w:rPr>
                <w:b/>
                <w:sz w:val="24"/>
                <w:szCs w:val="24"/>
              </w:rPr>
              <w:t xml:space="preserve"> section</w:t>
            </w:r>
          </w:p>
        </w:tc>
      </w:tr>
      <w:tr w:rsidR="002804E4" w14:paraId="2D2940A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2758229D" w14:textId="77777777" w:rsidR="002804E4" w:rsidRDefault="002804E4">
            <w:pPr>
              <w:rPr>
                <w:b/>
                <w:sz w:val="24"/>
                <w:szCs w:val="24"/>
              </w:rPr>
            </w:pPr>
          </w:p>
          <w:p w14:paraId="7B34A19F" w14:textId="77777777" w:rsidR="002804E4" w:rsidRDefault="00A50AFD">
            <w:pPr>
              <w:rPr>
                <w:b/>
                <w:sz w:val="24"/>
                <w:szCs w:val="24"/>
              </w:rPr>
            </w:pPr>
            <w:r>
              <w:rPr>
                <w:b/>
                <w:sz w:val="24"/>
                <w:szCs w:val="24"/>
              </w:rPr>
              <w:t>AFTERNOON SESSION DETAILS</w:t>
            </w:r>
          </w:p>
        </w:tc>
      </w:tr>
      <w:tr w:rsidR="002804E4" w14:paraId="3F57B31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22A141AC" w14:textId="77777777" w:rsidR="002804E4" w:rsidRDefault="00A50AFD">
            <w:pPr>
              <w:rPr>
                <w:b/>
                <w:sz w:val="24"/>
                <w:szCs w:val="24"/>
              </w:rPr>
            </w:pPr>
            <w:r>
              <w:rPr>
                <w:b/>
                <w:sz w:val="24"/>
                <w:szCs w:val="24"/>
              </w:rPr>
              <w:t>Image of session</w:t>
            </w:r>
          </w:p>
          <w:p w14:paraId="1F612D84" w14:textId="77777777" w:rsidR="002804E4" w:rsidRDefault="00A50AFD">
            <w:pPr>
              <w:rPr>
                <w:b/>
                <w:sz w:val="24"/>
                <w:szCs w:val="24"/>
              </w:rPr>
            </w:pPr>
            <w:r>
              <w:rPr>
                <w:noProof/>
              </w:rPr>
              <w:drawing>
                <wp:inline distT="0" distB="0" distL="114300" distR="114300" wp14:anchorId="0DD0386F" wp14:editId="0811AF01">
                  <wp:extent cx="6224946" cy="2585348"/>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7" cstate="print"/>
                          <a:srcRect r="5199" b="2474"/>
                          <a:stretch/>
                        </pic:blipFill>
                        <pic:spPr>
                          <a:xfrm>
                            <a:off x="0" y="0"/>
                            <a:ext cx="6224946" cy="2585348"/>
                          </a:xfrm>
                          <a:prstGeom prst="rect">
                            <a:avLst/>
                          </a:prstGeom>
                        </pic:spPr>
                      </pic:pic>
                    </a:graphicData>
                  </a:graphic>
                </wp:inline>
              </w:drawing>
            </w:r>
          </w:p>
          <w:p w14:paraId="4E06ABD4" w14:textId="77777777" w:rsidR="002804E4" w:rsidRDefault="00A50AFD">
            <w:pPr>
              <w:rPr>
                <w:b/>
                <w:sz w:val="24"/>
                <w:szCs w:val="24"/>
              </w:rPr>
            </w:pPr>
            <w:r>
              <w:rPr>
                <w:noProof/>
              </w:rPr>
              <w:drawing>
                <wp:inline distT="0" distB="0" distL="114300" distR="114300" wp14:anchorId="29736114" wp14:editId="4A5FFA15">
                  <wp:extent cx="6176222" cy="3291421"/>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8" cstate="print"/>
                          <a:srcRect r="5312" b="-745"/>
                          <a:stretch/>
                        </pic:blipFill>
                        <pic:spPr>
                          <a:xfrm>
                            <a:off x="0" y="0"/>
                            <a:ext cx="6176222" cy="3291421"/>
                          </a:xfrm>
                          <a:prstGeom prst="rect">
                            <a:avLst/>
                          </a:prstGeom>
                        </pic:spPr>
                      </pic:pic>
                    </a:graphicData>
                  </a:graphic>
                </wp:inline>
              </w:drawing>
            </w:r>
          </w:p>
          <w:p w14:paraId="57EC3388" w14:textId="77777777" w:rsidR="00280A13" w:rsidRDefault="00280A13">
            <w:pPr>
              <w:rPr>
                <w:b/>
                <w:sz w:val="24"/>
                <w:szCs w:val="24"/>
              </w:rPr>
            </w:pPr>
          </w:p>
          <w:p w14:paraId="5BD1FEE3" w14:textId="3C9E5A2C" w:rsidR="00280A13" w:rsidRPr="00280A13" w:rsidRDefault="00280A13">
            <w:pPr>
              <w:rPr>
                <w:rFonts w:asciiTheme="minorHAnsi" w:hAnsiTheme="minorHAnsi" w:cstheme="minorHAnsi"/>
                <w:b/>
                <w:sz w:val="32"/>
                <w:szCs w:val="32"/>
              </w:rPr>
            </w:pPr>
            <w:proofErr w:type="gramStart"/>
            <w:r w:rsidRPr="00280A13">
              <w:rPr>
                <w:rFonts w:asciiTheme="minorHAnsi" w:hAnsiTheme="minorHAnsi" w:cstheme="minorHAnsi"/>
                <w:b/>
                <w:sz w:val="32"/>
                <w:szCs w:val="32"/>
              </w:rPr>
              <w:t>Advanced  strings</w:t>
            </w:r>
            <w:proofErr w:type="gramEnd"/>
            <w:r w:rsidRPr="00280A13">
              <w:rPr>
                <w:rFonts w:asciiTheme="minorHAnsi" w:hAnsiTheme="minorHAnsi" w:cstheme="minorHAnsi"/>
                <w:b/>
                <w:sz w:val="32"/>
                <w:szCs w:val="32"/>
              </w:rPr>
              <w:t>:</w:t>
            </w:r>
          </w:p>
          <w:p w14:paraId="21F60CD3" w14:textId="7756AF06" w:rsidR="00280A13" w:rsidRPr="00280A13" w:rsidRDefault="00280A13">
            <w:pPr>
              <w:rPr>
                <w:rFonts w:asciiTheme="minorHAnsi" w:hAnsiTheme="minorHAnsi" w:cstheme="minorHAnsi"/>
                <w:b/>
                <w:sz w:val="32"/>
                <w:szCs w:val="32"/>
              </w:rPr>
            </w:pPr>
          </w:p>
          <w:p w14:paraId="5385781B" w14:textId="41776510" w:rsidR="00280A13" w:rsidRPr="00280A13" w:rsidRDefault="00280A13">
            <w:pPr>
              <w:rPr>
                <w:rFonts w:asciiTheme="minorHAnsi" w:hAnsiTheme="minorHAnsi" w:cstheme="minorHAnsi"/>
                <w:b/>
                <w:sz w:val="32"/>
                <w:szCs w:val="32"/>
              </w:rPr>
            </w:pPr>
            <w:r w:rsidRPr="00280A13">
              <w:rPr>
                <w:rFonts w:asciiTheme="minorHAnsi" w:hAnsiTheme="minorHAnsi" w:cstheme="minorHAnsi"/>
                <w:b/>
                <w:sz w:val="32"/>
                <w:szCs w:val="32"/>
              </w:rPr>
              <w:t>*</w:t>
            </w:r>
            <w:r w:rsidRPr="00280A13">
              <w:rPr>
                <w:rFonts w:asciiTheme="minorHAnsi" w:hAnsiTheme="minorHAnsi" w:cstheme="minorHAnsi"/>
                <w:b/>
                <w:color w:val="444444"/>
                <w:sz w:val="32"/>
                <w:szCs w:val="32"/>
                <w:shd w:val="clear" w:color="auto" w:fill="F9F9F9"/>
              </w:rPr>
              <w:t>The '%' operator is primarily limited by the fact that it is a binary operator, and therefore can take at most two arguments. One of those arguments is already dedicated to the format string, leaving all other variables to be squeezed into the remaining argument. The current practice is to use either a dictionary or a tuple as the second argument, but as many people have commented </w:t>
            </w:r>
            <w:hyperlink r:id="rId9" w:anchor="id9" w:history="1">
              <w:r w:rsidRPr="00280A13">
                <w:rPr>
                  <w:rStyle w:val="Hyperlink"/>
                  <w:rFonts w:asciiTheme="minorHAnsi" w:hAnsiTheme="minorHAnsi" w:cstheme="minorHAnsi"/>
                  <w:b/>
                  <w:color w:val="3776AB"/>
                  <w:sz w:val="32"/>
                  <w:szCs w:val="32"/>
                  <w:shd w:val="clear" w:color="auto" w:fill="F9F9F9"/>
                </w:rPr>
                <w:t>[3]</w:t>
              </w:r>
            </w:hyperlink>
            <w:r w:rsidRPr="00280A13">
              <w:rPr>
                <w:rFonts w:asciiTheme="minorHAnsi" w:hAnsiTheme="minorHAnsi" w:cstheme="minorHAnsi"/>
                <w:b/>
                <w:color w:val="444444"/>
                <w:sz w:val="32"/>
                <w:szCs w:val="32"/>
                <w:shd w:val="clear" w:color="auto" w:fill="F9F9F9"/>
              </w:rPr>
              <w:t>, this lacks flexibility. The "all or nothing" approach (meaning that one must choose between only positional arguments, or only named arguments) is felt to be overly constraining.</w:t>
            </w:r>
          </w:p>
          <w:p w14:paraId="12069B2F" w14:textId="77777777" w:rsidR="00280A13" w:rsidRPr="00280A13" w:rsidRDefault="00280A13">
            <w:pPr>
              <w:rPr>
                <w:rFonts w:asciiTheme="minorHAnsi" w:hAnsiTheme="minorHAnsi" w:cstheme="minorHAnsi"/>
                <w:b/>
                <w:sz w:val="32"/>
                <w:szCs w:val="32"/>
              </w:rPr>
            </w:pPr>
          </w:p>
          <w:p w14:paraId="0DC45904" w14:textId="72B6236C" w:rsidR="00280A13" w:rsidRDefault="00280A13">
            <w:pPr>
              <w:rPr>
                <w:rFonts w:asciiTheme="minorHAnsi" w:hAnsiTheme="minorHAnsi" w:cstheme="minorHAnsi"/>
                <w:b/>
                <w:sz w:val="32"/>
                <w:szCs w:val="32"/>
              </w:rPr>
            </w:pPr>
            <w:r>
              <w:rPr>
                <w:rFonts w:asciiTheme="minorHAnsi" w:hAnsiTheme="minorHAnsi" w:cstheme="minorHAnsi"/>
                <w:b/>
                <w:sz w:val="32"/>
                <w:szCs w:val="32"/>
              </w:rPr>
              <w:t>Advanced set:</w:t>
            </w:r>
          </w:p>
          <w:p w14:paraId="5079D19B" w14:textId="6C6B0C62" w:rsidR="00280A13" w:rsidRDefault="00280A13">
            <w:pPr>
              <w:rPr>
                <w:rFonts w:asciiTheme="minorHAnsi" w:hAnsiTheme="minorHAnsi" w:cstheme="minorHAnsi"/>
                <w:b/>
                <w:sz w:val="32"/>
                <w:szCs w:val="32"/>
              </w:rPr>
            </w:pPr>
          </w:p>
          <w:p w14:paraId="3743FC58" w14:textId="77777777" w:rsidR="00280A13" w:rsidRPr="00280A13" w:rsidRDefault="00280A13" w:rsidP="00280A13">
            <w:pPr>
              <w:shd w:val="clear" w:color="auto" w:fill="FFFFFF"/>
              <w:rPr>
                <w:rFonts w:asciiTheme="minorHAnsi" w:eastAsia="Times New Roman" w:hAnsiTheme="minorHAnsi" w:cstheme="minorHAnsi"/>
                <w:b/>
                <w:color w:val="222222"/>
                <w:sz w:val="32"/>
                <w:szCs w:val="32"/>
                <w:lang w:val="en-IN" w:eastAsia="en-IN"/>
              </w:rPr>
            </w:pPr>
            <w:r w:rsidRPr="00280A13">
              <w:rPr>
                <w:rFonts w:asciiTheme="minorHAnsi" w:hAnsiTheme="minorHAnsi" w:cstheme="minorHAnsi"/>
                <w:b/>
                <w:sz w:val="32"/>
                <w:szCs w:val="32"/>
              </w:rPr>
              <w:t>*</w:t>
            </w:r>
            <w:r w:rsidRPr="00280A13">
              <w:rPr>
                <w:rFonts w:asciiTheme="minorHAnsi" w:eastAsia="Times New Roman" w:hAnsiTheme="minorHAnsi" w:cstheme="minorHAnsi"/>
                <w:b/>
                <w:color w:val="222222"/>
                <w:sz w:val="32"/>
                <w:szCs w:val="32"/>
                <w:lang w:val="en-IN" w:eastAsia="en-IN"/>
              </w:rPr>
              <w:t>Python | </w:t>
            </w:r>
            <w:proofErr w:type="gramStart"/>
            <w:r w:rsidRPr="00280A13">
              <w:rPr>
                <w:rFonts w:asciiTheme="minorHAnsi" w:eastAsia="Times New Roman" w:hAnsiTheme="minorHAnsi" w:cstheme="minorHAnsi"/>
                <w:b/>
                <w:color w:val="222222"/>
                <w:sz w:val="32"/>
                <w:szCs w:val="32"/>
                <w:lang w:val="en-IN" w:eastAsia="en-IN"/>
              </w:rPr>
              <w:t>set(</w:t>
            </w:r>
            <w:proofErr w:type="gramEnd"/>
            <w:r w:rsidRPr="00280A13">
              <w:rPr>
                <w:rFonts w:asciiTheme="minorHAnsi" w:eastAsia="Times New Roman" w:hAnsiTheme="minorHAnsi" w:cstheme="minorHAnsi"/>
                <w:b/>
                <w:color w:val="222222"/>
                <w:sz w:val="32"/>
                <w:szCs w:val="32"/>
                <w:lang w:val="en-IN" w:eastAsia="en-IN"/>
              </w:rPr>
              <w:t>) method</w:t>
            </w:r>
          </w:p>
          <w:p w14:paraId="61C70D13" w14:textId="15D5D035" w:rsidR="00280A13" w:rsidRPr="00280A13" w:rsidRDefault="00280A13" w:rsidP="00280A13">
            <w:pPr>
              <w:rPr>
                <w:rFonts w:asciiTheme="minorHAnsi" w:eastAsia="Times New Roman" w:hAnsiTheme="minorHAnsi" w:cstheme="minorHAnsi"/>
                <w:b/>
                <w:color w:val="222222"/>
                <w:sz w:val="32"/>
                <w:szCs w:val="32"/>
                <w:shd w:val="clear" w:color="auto" w:fill="FFFFFF"/>
                <w:lang w:val="en-IN" w:eastAsia="en-IN"/>
              </w:rPr>
            </w:pPr>
            <w:proofErr w:type="gramStart"/>
            <w:r w:rsidRPr="00280A13">
              <w:rPr>
                <w:rFonts w:asciiTheme="minorHAnsi" w:eastAsia="Times New Roman" w:hAnsiTheme="minorHAnsi" w:cstheme="minorHAnsi"/>
                <w:b/>
                <w:color w:val="222222"/>
                <w:sz w:val="32"/>
                <w:szCs w:val="32"/>
                <w:shd w:val="clear" w:color="auto" w:fill="FFFFFF"/>
                <w:lang w:val="en-IN" w:eastAsia="en-IN"/>
              </w:rPr>
              <w:t>set(</w:t>
            </w:r>
            <w:proofErr w:type="gramEnd"/>
            <w:r w:rsidRPr="00280A13">
              <w:rPr>
                <w:rFonts w:asciiTheme="minorHAnsi" w:eastAsia="Times New Roman" w:hAnsiTheme="minorHAnsi" w:cstheme="minorHAnsi"/>
                <w:b/>
                <w:color w:val="222222"/>
                <w:sz w:val="32"/>
                <w:szCs w:val="32"/>
                <w:shd w:val="clear" w:color="auto" w:fill="FFFFFF"/>
                <w:lang w:val="en-IN" w:eastAsia="en-IN"/>
              </w:rPr>
              <w:t xml:space="preserve">) method is used to convert any of the </w:t>
            </w:r>
            <w:proofErr w:type="spellStart"/>
            <w:r w:rsidRPr="00280A13">
              <w:rPr>
                <w:rFonts w:asciiTheme="minorHAnsi" w:eastAsia="Times New Roman" w:hAnsiTheme="minorHAnsi" w:cstheme="minorHAnsi"/>
                <w:b/>
                <w:color w:val="222222"/>
                <w:sz w:val="32"/>
                <w:szCs w:val="32"/>
                <w:shd w:val="clear" w:color="auto" w:fill="FFFFFF"/>
                <w:lang w:val="en-IN" w:eastAsia="en-IN"/>
              </w:rPr>
              <w:t>iterable</w:t>
            </w:r>
            <w:proofErr w:type="spellEnd"/>
            <w:r w:rsidRPr="00280A13">
              <w:rPr>
                <w:rFonts w:asciiTheme="minorHAnsi" w:eastAsia="Times New Roman" w:hAnsiTheme="minorHAnsi" w:cstheme="minorHAnsi"/>
                <w:b/>
                <w:color w:val="222222"/>
                <w:sz w:val="32"/>
                <w:szCs w:val="32"/>
                <w:shd w:val="clear" w:color="auto" w:fill="FFFFFF"/>
                <w:lang w:val="en-IN" w:eastAsia="en-IN"/>
              </w:rPr>
              <w:t xml:space="preserve"> to sequence of </w:t>
            </w:r>
            <w:proofErr w:type="spellStart"/>
            <w:r w:rsidRPr="00280A13">
              <w:rPr>
                <w:rFonts w:asciiTheme="minorHAnsi" w:eastAsia="Times New Roman" w:hAnsiTheme="minorHAnsi" w:cstheme="minorHAnsi"/>
                <w:b/>
                <w:color w:val="222222"/>
                <w:sz w:val="32"/>
                <w:szCs w:val="32"/>
                <w:shd w:val="clear" w:color="auto" w:fill="FFFFFF"/>
                <w:lang w:val="en-IN" w:eastAsia="en-IN"/>
              </w:rPr>
              <w:t>iterable</w:t>
            </w:r>
            <w:proofErr w:type="spellEnd"/>
            <w:r w:rsidRPr="00280A13">
              <w:rPr>
                <w:rFonts w:asciiTheme="minorHAnsi" w:eastAsia="Times New Roman" w:hAnsiTheme="minorHAnsi" w:cstheme="minorHAnsi"/>
                <w:b/>
                <w:color w:val="222222"/>
                <w:sz w:val="32"/>
                <w:szCs w:val="32"/>
                <w:shd w:val="clear" w:color="auto" w:fill="FFFFFF"/>
                <w:lang w:val="en-IN" w:eastAsia="en-IN"/>
              </w:rPr>
              <w:t xml:space="preserve"> elements with </w:t>
            </w:r>
            <w:proofErr w:type="spellStart"/>
            <w:r w:rsidRPr="00280A13">
              <w:rPr>
                <w:rFonts w:asciiTheme="minorHAnsi" w:eastAsia="Times New Roman" w:hAnsiTheme="minorHAnsi" w:cstheme="minorHAnsi"/>
                <w:b/>
                <w:color w:val="222222"/>
                <w:sz w:val="32"/>
                <w:szCs w:val="32"/>
                <w:shd w:val="clear" w:color="auto" w:fill="FFFFFF"/>
                <w:lang w:val="en-IN" w:eastAsia="en-IN"/>
              </w:rPr>
              <w:t>dintinct</w:t>
            </w:r>
            <w:proofErr w:type="spellEnd"/>
            <w:r w:rsidRPr="00280A13">
              <w:rPr>
                <w:rFonts w:asciiTheme="minorHAnsi" w:eastAsia="Times New Roman" w:hAnsiTheme="minorHAnsi" w:cstheme="minorHAnsi"/>
                <w:b/>
                <w:color w:val="222222"/>
                <w:sz w:val="32"/>
                <w:szCs w:val="32"/>
                <w:shd w:val="clear" w:color="auto" w:fill="FFFFFF"/>
                <w:lang w:val="en-IN" w:eastAsia="en-IN"/>
              </w:rPr>
              <w:t xml:space="preserve"> elements, commonly called Set. </w:t>
            </w:r>
            <w:proofErr w:type="gramStart"/>
            <w:r w:rsidRPr="00280A13">
              <w:rPr>
                <w:rFonts w:asciiTheme="minorHAnsi" w:eastAsia="Times New Roman" w:hAnsiTheme="minorHAnsi" w:cstheme="minorHAnsi"/>
                <w:b/>
                <w:color w:val="222222"/>
                <w:sz w:val="32"/>
                <w:szCs w:val="32"/>
                <w:shd w:val="clear" w:color="auto" w:fill="FFFFFF"/>
                <w:lang w:val="en-IN" w:eastAsia="en-IN"/>
              </w:rPr>
              <w:t>Syntax :</w:t>
            </w:r>
            <w:proofErr w:type="gramEnd"/>
            <w:r w:rsidRPr="00280A13">
              <w:rPr>
                <w:rFonts w:asciiTheme="minorHAnsi" w:eastAsia="Times New Roman" w:hAnsiTheme="minorHAnsi" w:cstheme="minorHAnsi"/>
                <w:b/>
                <w:color w:val="222222"/>
                <w:sz w:val="32"/>
                <w:szCs w:val="32"/>
                <w:shd w:val="clear" w:color="auto" w:fill="FFFFFF"/>
                <w:lang w:val="en-IN" w:eastAsia="en-IN"/>
              </w:rPr>
              <w:t> set(</w:t>
            </w:r>
            <w:proofErr w:type="spellStart"/>
            <w:r w:rsidRPr="00280A13">
              <w:rPr>
                <w:rFonts w:asciiTheme="minorHAnsi" w:eastAsia="Times New Roman" w:hAnsiTheme="minorHAnsi" w:cstheme="minorHAnsi"/>
                <w:b/>
                <w:color w:val="222222"/>
                <w:sz w:val="32"/>
                <w:szCs w:val="32"/>
                <w:shd w:val="clear" w:color="auto" w:fill="FFFFFF"/>
                <w:lang w:val="en-IN" w:eastAsia="en-IN"/>
              </w:rPr>
              <w:t>iterable</w:t>
            </w:r>
            <w:proofErr w:type="spellEnd"/>
            <w:r w:rsidRPr="00280A13">
              <w:rPr>
                <w:rFonts w:asciiTheme="minorHAnsi" w:eastAsia="Times New Roman" w:hAnsiTheme="minorHAnsi" w:cstheme="minorHAnsi"/>
                <w:b/>
                <w:color w:val="222222"/>
                <w:sz w:val="32"/>
                <w:szCs w:val="32"/>
                <w:shd w:val="clear" w:color="auto" w:fill="FFFFFF"/>
                <w:lang w:val="en-IN" w:eastAsia="en-IN"/>
              </w:rPr>
              <w:t xml:space="preserve">) Parameters : Any </w:t>
            </w:r>
            <w:proofErr w:type="spellStart"/>
            <w:r w:rsidRPr="00280A13">
              <w:rPr>
                <w:rFonts w:asciiTheme="minorHAnsi" w:eastAsia="Times New Roman" w:hAnsiTheme="minorHAnsi" w:cstheme="minorHAnsi"/>
                <w:b/>
                <w:color w:val="222222"/>
                <w:sz w:val="32"/>
                <w:szCs w:val="32"/>
                <w:shd w:val="clear" w:color="auto" w:fill="FFFFFF"/>
                <w:lang w:val="en-IN" w:eastAsia="en-IN"/>
              </w:rPr>
              <w:t>iterable</w:t>
            </w:r>
            <w:proofErr w:type="spellEnd"/>
            <w:r w:rsidRPr="00280A13">
              <w:rPr>
                <w:rFonts w:asciiTheme="minorHAnsi" w:eastAsia="Times New Roman" w:hAnsiTheme="minorHAnsi" w:cstheme="minorHAnsi"/>
                <w:b/>
                <w:color w:val="222222"/>
                <w:sz w:val="32"/>
                <w:szCs w:val="32"/>
                <w:shd w:val="clear" w:color="auto" w:fill="FFFFFF"/>
                <w:lang w:val="en-IN" w:eastAsia="en-IN"/>
              </w:rPr>
              <w:t xml:space="preserve"> sequence like list, tuple or dictionary. </w:t>
            </w:r>
            <w:proofErr w:type="gramStart"/>
            <w:r w:rsidRPr="00280A13">
              <w:rPr>
                <w:rFonts w:asciiTheme="minorHAnsi" w:eastAsia="Times New Roman" w:hAnsiTheme="minorHAnsi" w:cstheme="minorHAnsi"/>
                <w:b/>
                <w:color w:val="222222"/>
                <w:sz w:val="32"/>
                <w:szCs w:val="32"/>
                <w:shd w:val="clear" w:color="auto" w:fill="FFFFFF"/>
                <w:lang w:val="en-IN" w:eastAsia="en-IN"/>
              </w:rPr>
              <w:t>Returns :</w:t>
            </w:r>
            <w:proofErr w:type="gramEnd"/>
            <w:r w:rsidRPr="00280A13">
              <w:rPr>
                <w:rFonts w:asciiTheme="minorHAnsi" w:eastAsia="Times New Roman" w:hAnsiTheme="minorHAnsi" w:cstheme="minorHAnsi"/>
                <w:b/>
                <w:color w:val="222222"/>
                <w:sz w:val="32"/>
                <w:szCs w:val="32"/>
                <w:shd w:val="clear" w:color="auto" w:fill="FFFFFF"/>
                <w:lang w:val="en-IN" w:eastAsia="en-IN"/>
              </w:rPr>
              <w:t xml:space="preserve"> An empty set if no element is passed.</w:t>
            </w:r>
          </w:p>
          <w:p w14:paraId="46A12D9D" w14:textId="305FA7E5" w:rsidR="00280A13" w:rsidRPr="00280A13" w:rsidRDefault="00280A13" w:rsidP="00280A13">
            <w:pPr>
              <w:rPr>
                <w:rFonts w:asciiTheme="minorHAnsi" w:eastAsia="Times New Roman" w:hAnsiTheme="minorHAnsi" w:cstheme="minorHAnsi"/>
                <w:b/>
                <w:color w:val="222222"/>
                <w:sz w:val="32"/>
                <w:szCs w:val="32"/>
                <w:shd w:val="clear" w:color="auto" w:fill="FFFFFF"/>
                <w:lang w:val="en-IN" w:eastAsia="en-IN"/>
              </w:rPr>
            </w:pPr>
          </w:p>
          <w:p w14:paraId="4E32B63D" w14:textId="77777777" w:rsidR="00280A13" w:rsidRPr="00280A13" w:rsidRDefault="00280A13" w:rsidP="00280A13">
            <w:pPr>
              <w:shd w:val="clear" w:color="auto" w:fill="FFFFFF"/>
              <w:rPr>
                <w:rFonts w:asciiTheme="minorHAnsi" w:eastAsia="Times New Roman" w:hAnsiTheme="minorHAnsi" w:cstheme="minorHAnsi"/>
                <w:b/>
                <w:color w:val="222222"/>
                <w:sz w:val="32"/>
                <w:szCs w:val="32"/>
                <w:lang w:val="en-IN" w:eastAsia="en-IN"/>
              </w:rPr>
            </w:pPr>
            <w:r w:rsidRPr="00280A13">
              <w:rPr>
                <w:rFonts w:asciiTheme="minorHAnsi" w:eastAsia="Times New Roman" w:hAnsiTheme="minorHAnsi" w:cstheme="minorHAnsi"/>
                <w:b/>
                <w:color w:val="222222"/>
                <w:sz w:val="32"/>
                <w:szCs w:val="32"/>
                <w:shd w:val="clear" w:color="auto" w:fill="FFFFFF"/>
                <w:lang w:val="en-IN" w:eastAsia="en-IN"/>
              </w:rPr>
              <w:t>*</w:t>
            </w:r>
            <w:r w:rsidRPr="00280A13">
              <w:rPr>
                <w:rFonts w:asciiTheme="minorHAnsi" w:eastAsia="Times New Roman" w:hAnsiTheme="minorHAnsi" w:cstheme="minorHAnsi"/>
                <w:b/>
                <w:color w:val="222222"/>
                <w:sz w:val="32"/>
                <w:szCs w:val="32"/>
                <w:lang w:val="en-IN" w:eastAsia="en-IN"/>
              </w:rPr>
              <w:t>Creating Python Sets</w:t>
            </w:r>
          </w:p>
          <w:p w14:paraId="60B8B715" w14:textId="0A861496" w:rsidR="00280A13" w:rsidRPr="00280A13" w:rsidRDefault="00280A13" w:rsidP="00280A13">
            <w:pPr>
              <w:rPr>
                <w:rFonts w:asciiTheme="minorHAnsi" w:hAnsiTheme="minorHAnsi" w:cstheme="minorHAnsi"/>
                <w:b/>
                <w:sz w:val="32"/>
                <w:szCs w:val="32"/>
              </w:rPr>
            </w:pPr>
            <w:r w:rsidRPr="00280A13">
              <w:rPr>
                <w:rFonts w:asciiTheme="minorHAnsi" w:eastAsia="Times New Roman" w:hAnsiTheme="minorHAnsi" w:cstheme="minorHAnsi"/>
                <w:b/>
                <w:color w:val="222222"/>
                <w:sz w:val="32"/>
                <w:szCs w:val="32"/>
                <w:shd w:val="clear" w:color="auto" w:fill="FFFFFF"/>
                <w:lang w:val="en-IN" w:eastAsia="en-IN"/>
              </w:rPr>
              <w:t>A set is created by placing all the items (elements) inside curly braces {</w:t>
            </w:r>
            <w:proofErr w:type="gramStart"/>
            <w:r w:rsidRPr="00280A13">
              <w:rPr>
                <w:rFonts w:asciiTheme="minorHAnsi" w:eastAsia="Times New Roman" w:hAnsiTheme="minorHAnsi" w:cstheme="minorHAnsi"/>
                <w:b/>
                <w:color w:val="222222"/>
                <w:sz w:val="32"/>
                <w:szCs w:val="32"/>
                <w:shd w:val="clear" w:color="auto" w:fill="FFFFFF"/>
                <w:lang w:val="en-IN" w:eastAsia="en-IN"/>
              </w:rPr>
              <w:t>} ,</w:t>
            </w:r>
            <w:proofErr w:type="gramEnd"/>
            <w:r w:rsidRPr="00280A13">
              <w:rPr>
                <w:rFonts w:asciiTheme="minorHAnsi" w:eastAsia="Times New Roman" w:hAnsiTheme="minorHAnsi" w:cstheme="minorHAnsi"/>
                <w:b/>
                <w:color w:val="222222"/>
                <w:sz w:val="32"/>
                <w:szCs w:val="32"/>
                <w:shd w:val="clear" w:color="auto" w:fill="FFFFFF"/>
                <w:lang w:val="en-IN" w:eastAsia="en-IN"/>
              </w:rPr>
              <w:t xml:space="preserve"> separated by comma, or by using the built-in set() function. It can have any number of items and they may be of different types (integer, float, tuple, string etc.).</w:t>
            </w:r>
          </w:p>
          <w:p w14:paraId="15EC64F6" w14:textId="77777777" w:rsidR="00280A13" w:rsidRPr="00280A13" w:rsidRDefault="00280A13">
            <w:pPr>
              <w:rPr>
                <w:rFonts w:asciiTheme="minorHAnsi" w:hAnsiTheme="minorHAnsi" w:cstheme="minorHAnsi"/>
                <w:b/>
                <w:sz w:val="32"/>
                <w:szCs w:val="32"/>
              </w:rPr>
            </w:pPr>
          </w:p>
          <w:p w14:paraId="315034E2" w14:textId="77777777" w:rsidR="00280A13" w:rsidRPr="00280A13" w:rsidRDefault="00280A13">
            <w:pPr>
              <w:rPr>
                <w:rFonts w:asciiTheme="minorHAnsi" w:hAnsiTheme="minorHAnsi" w:cstheme="minorHAnsi"/>
                <w:b/>
                <w:sz w:val="32"/>
                <w:szCs w:val="32"/>
              </w:rPr>
            </w:pPr>
          </w:p>
          <w:p w14:paraId="20BC6BBF" w14:textId="77777777" w:rsidR="00280A13" w:rsidRPr="00280A13" w:rsidRDefault="00280A13">
            <w:pPr>
              <w:rPr>
                <w:rFonts w:asciiTheme="minorHAnsi" w:hAnsiTheme="minorHAnsi" w:cstheme="minorHAnsi"/>
                <w:b/>
                <w:sz w:val="32"/>
                <w:szCs w:val="32"/>
              </w:rPr>
            </w:pPr>
          </w:p>
          <w:p w14:paraId="43EC07AD" w14:textId="77777777" w:rsidR="00280A13" w:rsidRPr="00280A13" w:rsidRDefault="00280A13">
            <w:pPr>
              <w:rPr>
                <w:rFonts w:asciiTheme="minorHAnsi" w:hAnsiTheme="minorHAnsi" w:cstheme="minorHAnsi"/>
                <w:b/>
                <w:sz w:val="32"/>
                <w:szCs w:val="32"/>
              </w:rPr>
            </w:pPr>
          </w:p>
          <w:p w14:paraId="0696B034" w14:textId="77777777" w:rsidR="00280A13" w:rsidRPr="00280A13" w:rsidRDefault="00280A13">
            <w:pPr>
              <w:rPr>
                <w:rFonts w:asciiTheme="minorHAnsi" w:hAnsiTheme="minorHAnsi" w:cstheme="minorHAnsi"/>
                <w:b/>
                <w:sz w:val="32"/>
                <w:szCs w:val="32"/>
              </w:rPr>
            </w:pPr>
          </w:p>
          <w:p w14:paraId="3630B876" w14:textId="77777777" w:rsidR="00280A13" w:rsidRPr="00280A13" w:rsidRDefault="00280A13">
            <w:pPr>
              <w:rPr>
                <w:rFonts w:asciiTheme="minorHAnsi" w:hAnsiTheme="minorHAnsi" w:cstheme="minorHAnsi"/>
                <w:b/>
                <w:sz w:val="32"/>
                <w:szCs w:val="32"/>
              </w:rPr>
            </w:pPr>
          </w:p>
          <w:p w14:paraId="4A3449AA" w14:textId="77777777" w:rsidR="00280A13" w:rsidRPr="00280A13" w:rsidRDefault="00280A13">
            <w:pPr>
              <w:rPr>
                <w:rFonts w:asciiTheme="minorHAnsi" w:hAnsiTheme="minorHAnsi" w:cstheme="minorHAnsi"/>
                <w:b/>
                <w:sz w:val="32"/>
                <w:szCs w:val="32"/>
              </w:rPr>
            </w:pPr>
          </w:p>
          <w:p w14:paraId="14181573" w14:textId="77777777" w:rsidR="00280A13" w:rsidRDefault="00280A13">
            <w:pPr>
              <w:rPr>
                <w:b/>
                <w:sz w:val="24"/>
                <w:szCs w:val="24"/>
              </w:rPr>
            </w:pPr>
          </w:p>
          <w:p w14:paraId="6E1BE61C" w14:textId="7E581484" w:rsidR="00280A13" w:rsidRDefault="00280A13">
            <w:pPr>
              <w:rPr>
                <w:b/>
                <w:sz w:val="24"/>
                <w:szCs w:val="24"/>
              </w:rPr>
            </w:pPr>
          </w:p>
        </w:tc>
      </w:tr>
    </w:tbl>
    <w:p w14:paraId="227F2B97" w14:textId="30D6BFE2" w:rsidR="002804E4" w:rsidRDefault="002804E4">
      <w:pPr>
        <w:rPr>
          <w:b/>
          <w:sz w:val="24"/>
          <w:szCs w:val="24"/>
        </w:rPr>
      </w:pPr>
    </w:p>
    <w:sectPr w:rsidR="002804E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4E4"/>
    <w:rsid w:val="002804E4"/>
    <w:rsid w:val="00280A13"/>
    <w:rsid w:val="0068347D"/>
    <w:rsid w:val="009B6EDD"/>
    <w:rsid w:val="00A50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93BD"/>
  <w15:docId w15:val="{2A359AC3-981F-4BA5-8150-56D4EA7D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 w:type="character" w:customStyle="1" w:styleId="e24kjd">
    <w:name w:val="e24kjd"/>
    <w:basedOn w:val="DefaultParagraphFont"/>
    <w:rsid w:val="00280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564188">
      <w:bodyDiv w:val="1"/>
      <w:marLeft w:val="0"/>
      <w:marRight w:val="0"/>
      <w:marTop w:val="0"/>
      <w:marBottom w:val="0"/>
      <w:divBdr>
        <w:top w:val="none" w:sz="0" w:space="0" w:color="auto"/>
        <w:left w:val="none" w:sz="0" w:space="0" w:color="auto"/>
        <w:bottom w:val="none" w:sz="0" w:space="0" w:color="auto"/>
        <w:right w:val="none" w:sz="0" w:space="0" w:color="auto"/>
      </w:divBdr>
    </w:div>
    <w:div w:id="1222400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python.org/dev/peps/pep-3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446</Words>
  <Characters>2546</Characters>
  <Application>Microsoft Office Word</Application>
  <DocSecurity>0</DocSecurity>
  <Lines>21</Lines>
  <Paragraphs>5</Paragraphs>
  <ScaleCrop>false</ScaleCrop>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2020-06-04T14:03:00Z</dcterms:created>
  <dcterms:modified xsi:type="dcterms:W3CDTF">2020-06-04T14:03:00Z</dcterms:modified>
</cp:coreProperties>
</file>