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16/6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22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SaaS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1hr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Write a Python program to check whether a given a binary tree is a valid binary search tree (BST) or not</w:t>
            </w:r>
            <w:r>
              <w:rPr>
                <w:b/>
                <w:sz w:val="24"/>
                <w:lang w:val="en-US"/>
              </w:rPr>
              <w:t>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rFonts w:hint="default"/>
          <w:b/>
          <w:sz w:val="24"/>
          <w:lang w:val="en-US"/>
        </w:rPr>
      </w:pPr>
      <w:r>
        <w:t xml:space="preserve"> </w:t>
      </w:r>
      <w:r>
        <w:rPr>
          <w:rFonts w:hint="default"/>
          <w:b/>
          <w:sz w:val="24"/>
        </w:rPr>
        <w:t>Write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a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Python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program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to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check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whether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a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given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a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binary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tree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is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a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valid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binary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search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tree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(BST)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or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not</w:t>
      </w:r>
      <w:r>
        <w:rPr>
          <w:rFonts w:hint="default"/>
          <w:b/>
          <w:sz w:val="24"/>
          <w:lang w:val="en-US"/>
        </w:rPr>
        <w:t>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class TreeNode(object):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def __init__(self, x):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self.val = 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self.left =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self.right = None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def is_BST(root):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stack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prev =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 root or stack: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root: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stack.append(root)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root = root.left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root = stack.pop()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prev and root.val &lt;= prev.val: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False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prev = root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root = root.right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True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root = TreeNode(2)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root.left = TreeNode(1)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root.right = TreeNode(3)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result = is_BST(root)</w:t>
      </w:r>
    </w:p>
    <w:p>
      <w:pPr>
        <w:pStyle w:val="style0"/>
        <w:rPr>
          <w:lang w:val="en-US"/>
        </w:rPr>
      </w:pPr>
      <w:r>
        <w:rPr>
          <w:lang w:val="en-US"/>
        </w:rPr>
        <w:t>print(result)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root = TreeNode(1)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root.left = TreeNode(2)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root.right = TreeNode(3)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result = is_BST(root)</w:t>
      </w:r>
    </w:p>
    <w:p>
      <w:pPr>
        <w:pStyle w:val="style0"/>
        <w:rPr/>
      </w:pPr>
      <w:r>
        <w:rPr>
          <w:lang w:val="en-US"/>
        </w:rPr>
        <w:t>print(result)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179</Words>
  <Characters>958</Characters>
  <Application>WPS Office</Application>
  <DocSecurity>0</DocSecurity>
  <Paragraphs>107</Paragraphs>
  <ScaleCrop>false</ScaleCrop>
  <LinksUpToDate>false</LinksUpToDate>
  <CharactersWithSpaces>1212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2020-06-16T13:03:19Z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