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8/7/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30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find normal and trace of a square matrix.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Write a c program to find normal and trace of a square matrix.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#include&lt;math.h&gt;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int i, j, n, aj[10][10], sum = 0, sum1 = 0, a = 0, normal;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number of rows (columns) of the matrix: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&amp;n);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%d elements of the first matrix: \n\n", n*n);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n; i++)   // to iterate the rows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for(j = 0; j &lt; n; j++)   // to iterate the columns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scanf("%d", &amp;aj[i][j]);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 = aj[i][j]*aj[i][j];  // finding square of each element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sum1 += a;  // same as sum1 = sum1 + 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normal = sqrt((double)sum1);    // typecasting to double value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printf("\n\nThe normal of the given matrix is: %d", normal);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sum = sum + aj[i][i];   // sum of the diagonal elements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printf("\n\nThe Trace of the given matrix is: %d", sum);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Words>242</Words>
  <Characters>1176</Characters>
  <Application>WPS Office</Application>
  <DocSecurity>0</DocSecurity>
  <Paragraphs>137</Paragraphs>
  <ScaleCrop>false</ScaleCrop>
  <LinksUpToDate>false</LinksUpToDate>
  <CharactersWithSpaces>1512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2020-07-08T12:13:04Z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