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Penyelesaian Selisih Data Rekonsiliasi</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Penyelesaian Selisih Data Rekonsiliasi</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UC-BOH-012</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Penyelesaian Selisih Data Rekonsiliasi</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Back Office Hibank untuk User Finance/Ops Bank dalam melakukan investigasi dan penyelesaian selisih data transaksi rekonsiliasi (`recon_result = 'UNMATCH_DATA'`) melalui aksi `LUNASKAN_BY_RECON` atau `BATALKAN_BY_RECON` serta unggah Berita Acara Penyesuaian dengan riwayat tersimpan pada `recon_history` &amp; `recon_history_details` sebelum proses settlement &amp; disbursement dapat dijalankan.</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Bank (Finance / Settlement / Operational Staff)</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Recon Service (`recon service`), Hibank S3 Object Storage, Apache Kafka Broker</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Sebelum proses *settlement* dan *disbursement* dapat dilakukan pada transaksi yang mengalami selisih, User Bank WAJIB melakukan aksi penyelesaian selisih data (*reconciliation exception resolution*). User Bank membuka menu </w:t>
            </w:r>
            <w:r>
              <w:rPr>
                <w:rFonts w:ascii="Arial" w:hAnsi="Arial"/>
                <w:b/>
                <w:i w:val="0"/>
                <w:color w:val="000000"/>
                <w:sz w:val="22"/>
              </w:rPr>
              <w:t>Reconciliation</w:t>
            </w:r>
            <w:r>
              <w:rPr>
                <w:rFonts w:ascii="Arial" w:hAnsi="Arial"/>
                <w:b w:val="0"/>
                <w:i w:val="0"/>
                <w:color w:val="000000"/>
                <w:sz w:val="22"/>
              </w:rPr>
              <w:t xml:space="preserve"> pada Back Office Hibank. Sistem menampilkan daftar laporan rekonsiliasi berstatus `recon_status = 'COMPLETED'` dan `recon_result = 'UNMATCH_DATA'`. User membuka detail laporan dan meneliti daftar transaksi selisih. Setelah melakukan investigasi manual, User memilih aksi penyesuaian pada tiap baris transaksi selisih: </w:t>
            </w:r>
            <w:r>
              <w:rPr>
                <w:rFonts w:ascii="Arial" w:hAnsi="Arial"/>
                <w:b/>
                <w:i w:val="0"/>
                <w:color w:val="000000"/>
                <w:sz w:val="22"/>
              </w:rPr>
              <w:t>`LUNASKAN_BY_RECON`</w:t>
            </w:r>
            <w:r>
              <w:rPr>
                <w:rFonts w:ascii="Arial" w:hAnsi="Arial"/>
                <w:b w:val="0"/>
                <w:i w:val="0"/>
                <w:color w:val="000000"/>
                <w:sz w:val="22"/>
              </w:rPr>
              <w:t xml:space="preserve"> (melunaskan/menyetujui transaksi selisih) atau </w:t>
            </w:r>
            <w:r>
              <w:rPr>
                <w:rFonts w:ascii="Arial" w:hAnsi="Arial"/>
                <w:b/>
                <w:i w:val="0"/>
                <w:color w:val="000000"/>
                <w:sz w:val="22"/>
              </w:rPr>
              <w:t>`BATALKAN_BY_RECON`</w:t>
            </w:r>
            <w:r>
              <w:rPr>
                <w:rFonts w:ascii="Arial" w:hAnsi="Arial"/>
                <w:b w:val="0"/>
                <w:i w:val="0"/>
                <w:color w:val="000000"/>
                <w:sz w:val="22"/>
              </w:rPr>
              <w:t xml:space="preserve"> (membatalkan transaksi selisih). User wajib mengunggah dokumen bukti </w:t>
            </w:r>
            <w:r>
              <w:rPr>
                <w:rFonts w:ascii="Arial" w:hAnsi="Arial"/>
                <w:b/>
                <w:i w:val="0"/>
                <w:color w:val="000000"/>
                <w:sz w:val="22"/>
              </w:rPr>
              <w:t>Berita Acara Penyesuaian</w:t>
            </w:r>
            <w:r>
              <w:rPr>
                <w:rFonts w:ascii="Arial" w:hAnsi="Arial"/>
                <w:b w:val="0"/>
                <w:i w:val="0"/>
                <w:color w:val="000000"/>
                <w:sz w:val="22"/>
              </w:rPr>
              <w:t xml:space="preserve"> (.pdf / .jpg / .png), menginputkan catatan penyesuaian, dan mengklik tombol </w:t>
            </w:r>
            <w:r>
              <w:rPr>
                <w:rFonts w:ascii="Arial" w:hAnsi="Arial"/>
                <w:b/>
                <w:i w:val="0"/>
                <w:color w:val="000000"/>
                <w:sz w:val="22"/>
              </w:rPr>
              <w:t>Simpan</w:t>
            </w:r>
            <w:r>
              <w:rPr>
                <w:rFonts w:ascii="Arial" w:hAnsi="Arial"/>
                <w:b w:val="0"/>
                <w:i w:val="0"/>
                <w:color w:val="000000"/>
                <w:sz w:val="22"/>
              </w:rPr>
              <w:t xml:space="preserve">. Sistem mengunggah dokumen Berita Acara ke S3 Storage Hibank, memperbarui record pada `recon_details`, menyimpan riwayat penyelesaian ke tabel </w:t>
            </w:r>
            <w:r>
              <w:rPr>
                <w:rFonts w:ascii="Arial" w:hAnsi="Arial"/>
                <w:b/>
                <w:i w:val="0"/>
                <w:color w:val="000000"/>
                <w:sz w:val="22"/>
              </w:rPr>
              <w:t>`recon_history`</w:t>
            </w:r>
            <w:r>
              <w:rPr>
                <w:rFonts w:ascii="Arial" w:hAnsi="Arial"/>
                <w:b w:val="0"/>
                <w:i w:val="0"/>
                <w:color w:val="000000"/>
                <w:sz w:val="22"/>
              </w:rPr>
              <w:t xml:space="preserve"> dan </w:t>
            </w:r>
            <w:r>
              <w:rPr>
                <w:rFonts w:ascii="Arial" w:hAnsi="Arial"/>
                <w:b/>
                <w:i w:val="0"/>
                <w:color w:val="000000"/>
                <w:sz w:val="22"/>
              </w:rPr>
              <w:t>`recon_history_details`</w:t>
            </w:r>
            <w:r>
              <w:rPr>
                <w:rFonts w:ascii="Arial" w:hAnsi="Arial"/>
                <w:b w:val="0"/>
                <w:i w:val="0"/>
                <w:color w:val="000000"/>
                <w:sz w:val="22"/>
              </w:rPr>
              <w:t xml:space="preserve">, serta secara otomatis memicu </w:t>
            </w:r>
            <w:r>
              <w:rPr>
                <w:rFonts w:ascii="Arial" w:hAnsi="Arial"/>
                <w:b/>
                <w:i w:val="0"/>
                <w:color w:val="000000"/>
                <w:sz w:val="22"/>
              </w:rPr>
              <w:t>Rekonsiliasi Ulang (*re-reconciliation*)</w:t>
            </w:r>
            <w:r>
              <w:rPr>
                <w:rFonts w:ascii="Arial" w:hAnsi="Arial"/>
                <w:b w:val="0"/>
                <w:i w:val="0"/>
                <w:color w:val="000000"/>
                <w:sz w:val="22"/>
              </w:rPr>
              <w:t xml:space="preserve">. Data transaksi yang disetujui (`LUNASKAN_BY_RECON`) dimasukkan ke tabel </w:t>
            </w:r>
            <w:r>
              <w:rPr>
                <w:rFonts w:ascii="Arial" w:hAnsi="Arial"/>
                <w:b/>
                <w:i w:val="0"/>
                <w:color w:val="000000"/>
                <w:sz w:val="22"/>
              </w:rPr>
              <w:t>`recon_cleared`</w:t>
            </w:r>
            <w:r>
              <w:rPr>
                <w:rFonts w:ascii="Arial" w:hAnsi="Arial"/>
                <w:b w:val="0"/>
                <w:i w:val="0"/>
                <w:color w:val="000000"/>
                <w:sz w:val="22"/>
              </w:rPr>
              <w:t xml:space="preserve"> dan </w:t>
            </w:r>
            <w:r>
              <w:rPr>
                <w:rFonts w:ascii="Arial" w:hAnsi="Arial"/>
                <w:b/>
                <w:i w:val="0"/>
                <w:color w:val="000000"/>
                <w:sz w:val="22"/>
              </w:rPr>
              <w:t>`recon_cleared_details`</w:t>
            </w:r>
            <w:r>
              <w:rPr>
                <w:rFonts w:ascii="Arial" w:hAnsi="Arial"/>
                <w:b w:val="0"/>
                <w:i w:val="0"/>
                <w:color w:val="000000"/>
                <w:sz w:val="22"/>
              </w:rPr>
              <w:t xml:space="preserve">, serta status settlement pada </w:t>
            </w:r>
            <w:r>
              <w:rPr>
                <w:rFonts w:ascii="Arial" w:hAnsi="Arial"/>
                <w:b/>
                <w:i w:val="0"/>
                <w:color w:val="000000"/>
                <w:sz w:val="22"/>
              </w:rPr>
              <w:t>`transaction_qris`</w:t>
            </w:r>
            <w:r>
              <w:rPr>
                <w:rFonts w:ascii="Arial" w:hAnsi="Arial"/>
                <w:b w:val="0"/>
                <w:i w:val="0"/>
                <w:color w:val="000000"/>
                <w:sz w:val="22"/>
              </w:rPr>
              <w:t xml:space="preserve"> diperbarui menjadi `READY_FOR_SETTLEMENT` agar dapat diproses pada alur *disbursement* dan *settlement*. Log eksekusi dan audit dipublikasikan ke Kafka Topic </w:t>
            </w:r>
            <w:r>
              <w:rPr>
                <w:rFonts w:ascii="Arial" w:hAnsi="Arial"/>
                <w:b/>
                <w:i w:val="0"/>
                <w:color w:val="000000"/>
                <w:sz w:val="22"/>
              </w:rPr>
              <w:t>`hibank.qris.application.logs`</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Bank telah melakukan otentikasi login SSO dan memiliki hak akses *Reconciliation Exception Settlement*.</w:t>
            </w:r>
          </w:p>
          <w:p>
            <w:pPr>
              <w:numPr>
                <w:ilvl w:val="0"/>
                <w:numId w:val="24"/>
              </w:numPr>
              <w:spacing w:line="360" w:lineRule="auto"/>
              <w:jc w:val="both"/>
            </w:pPr>
            <w:r>
              <w:rPr>
                <w:rFonts w:ascii="Arial" w:hAnsi="Arial"/>
                <w:b w:val="0"/>
                <w:i w:val="0"/>
                <w:color w:val="000000"/>
                <w:sz w:val="22"/>
              </w:rPr>
              <w:t>Terdapat laporan rekonsiliasi harian berstatus `recon_status = 'COMPLETED'` dan `recon_result = 'UNMATCH_DATA'`.</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Dokumen Berita Acara Penyesuaian tersimpan aman pada Hibank S3 Object Storage.</w:t>
            </w:r>
          </w:p>
          <w:p>
            <w:pPr>
              <w:numPr>
                <w:ilvl w:val="0"/>
                <w:numId w:val="25"/>
              </w:numPr>
              <w:spacing w:line="360" w:lineRule="auto"/>
              <w:jc w:val="both"/>
            </w:pPr>
            <w:r>
              <w:rPr>
                <w:rFonts w:ascii="Arial" w:hAnsi="Arial"/>
                <w:b w:val="0"/>
                <w:i w:val="0"/>
                <w:color w:val="000000"/>
                <w:sz w:val="22"/>
              </w:rPr>
              <w:t>Perubahan aksi per baris transaksi (`LUNASKAN_BY_RECON` / `BATALKAN_BY_RECON`) tersimpan pada `recon_details`, `recon_history`, dan `recon_history_details`.</w:t>
            </w:r>
          </w:p>
          <w:p>
            <w:pPr>
              <w:numPr>
                <w:ilvl w:val="0"/>
                <w:numId w:val="25"/>
              </w:numPr>
              <w:spacing w:line="360" w:lineRule="auto"/>
              <w:jc w:val="both"/>
            </w:pPr>
            <w:r>
              <w:rPr>
                <w:rFonts w:ascii="Arial" w:hAnsi="Arial"/>
                <w:b w:val="0"/>
                <w:i w:val="0"/>
                <w:color w:val="000000"/>
                <w:sz w:val="22"/>
              </w:rPr>
              <w:t>Rekonsiliasi ulang otomatis berhasil dieksekusi oleh `recon service`.</w:t>
            </w:r>
          </w:p>
          <w:p>
            <w:pPr>
              <w:numPr>
                <w:ilvl w:val="0"/>
                <w:numId w:val="25"/>
              </w:numPr>
              <w:spacing w:line="360" w:lineRule="auto"/>
              <w:jc w:val="both"/>
            </w:pPr>
            <w:r>
              <w:rPr>
                <w:rFonts w:ascii="Arial" w:hAnsi="Arial"/>
                <w:b w:val="0"/>
                <w:i w:val="0"/>
                <w:color w:val="000000"/>
                <w:sz w:val="22"/>
              </w:rPr>
              <w:t>Transaksi yang dilunaskan dimigrasikan ke tabel `recon_cleared` dan `recon_cleared_details`.</w:t>
            </w:r>
          </w:p>
          <w:p>
            <w:pPr>
              <w:numPr>
                <w:ilvl w:val="0"/>
                <w:numId w:val="25"/>
              </w:numPr>
              <w:spacing w:line="360" w:lineRule="auto"/>
              <w:jc w:val="both"/>
            </w:pPr>
            <w:r>
              <w:rPr>
                <w:rFonts w:ascii="Arial" w:hAnsi="Arial"/>
                <w:b w:val="0"/>
                <w:i w:val="0"/>
                <w:color w:val="000000"/>
                <w:sz w:val="22"/>
              </w:rPr>
              <w:t>Status transaksi pada `transaction_qris` diperbarui menjadi `READY_FOR_SETTLEMENT`.</w:t>
            </w:r>
          </w:p>
          <w:p>
            <w:pPr>
              <w:numPr>
                <w:ilvl w:val="0"/>
                <w:numId w:val="25"/>
              </w:numPr>
              <w:spacing w:line="360" w:lineRule="auto"/>
              <w:jc w:val="both"/>
            </w:pPr>
            <w:r>
              <w:rPr>
                <w:rFonts w:ascii="Arial" w:hAnsi="Arial"/>
                <w:b w:val="0"/>
                <w:i w:val="0"/>
                <w:color w:val="000000"/>
                <w:sz w:val="22"/>
              </w:rPr>
              <w:t>Log aktivitas investigasi dan penyelesaian dipublikasikan ke Kafka Topic `hibank.qris.application.logs`.</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Bank mengklik baris laporan rekonsiliasi selisih pada menu Reconciliation dan mengklik tombol </w:t>
            </w:r>
            <w:r>
              <w:rPr>
                <w:rFonts w:ascii="Arial" w:hAnsi="Arial"/>
                <w:b/>
                <w:i w:val="0"/>
                <w:color w:val="000000"/>
                <w:sz w:val="22"/>
              </w:rPr>
              <w:t>Simpan</w:t>
            </w:r>
            <w:r>
              <w:rPr>
                <w:rFonts w:ascii="Arial" w:hAnsi="Arial"/>
                <w:b w:val="0"/>
                <w:i w:val="0"/>
                <w:color w:val="000000"/>
                <w:sz w:val="22"/>
              </w:rPr>
              <w:t xml:space="preserve"> setelah memilih aksi penyelesaian.</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recon, recon_details, recon_cleared, recon_cleared_details, transaction_qris, recon_history, recon_history_details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Back Office Hibank Web UI:</w:t>
            </w:r>
            <w:r>
              <w:rPr>
                <w:rFonts w:ascii="Arial" w:hAnsi="Arial"/>
                <w:b w:val="0"/>
                <w:i w:val="0"/>
                <w:color w:val="000000"/>
                <w:sz w:val="22"/>
              </w:rPr>
              <w:t xml:space="preserve"> Antarmuka investigasi selisih dan aksi per baris transaksi.</w:t>
            </w:r>
          </w:p>
          <w:p>
            <w:pPr>
              <w:numPr>
                <w:ilvl w:val="0"/>
                <w:numId w:val="26"/>
              </w:numPr>
              <w:spacing w:line="360" w:lineRule="auto"/>
              <w:jc w:val="both"/>
            </w:pPr>
            <w:r>
              <w:rPr>
                <w:rFonts w:ascii="Arial" w:hAnsi="Arial"/>
                <w:b/>
                <w:i w:val="0"/>
                <w:color w:val="000000"/>
                <w:sz w:val="22"/>
              </w:rPr>
              <w:t>Recon Service (`recon service`):</w:t>
            </w:r>
            <w:r>
              <w:rPr>
                <w:rFonts w:ascii="Arial" w:hAnsi="Arial"/>
                <w:b w:val="0"/>
                <w:i w:val="0"/>
                <w:color w:val="000000"/>
                <w:sz w:val="22"/>
              </w:rPr>
              <w:t xml:space="preserve"> Microservice eksekutor rekonsiliasi ulang dan migrasi ke tabel `recon_cleared`.</w:t>
            </w:r>
          </w:p>
          <w:p>
            <w:pPr>
              <w:numPr>
                <w:ilvl w:val="0"/>
                <w:numId w:val="26"/>
              </w:numPr>
              <w:spacing w:line="360" w:lineRule="auto"/>
              <w:jc w:val="both"/>
            </w:pPr>
            <w:r>
              <w:rPr>
                <w:rFonts w:ascii="Arial" w:hAnsi="Arial"/>
                <w:b/>
                <w:i w:val="0"/>
                <w:color w:val="000000"/>
                <w:sz w:val="22"/>
              </w:rPr>
              <w:t>Hibank S3 Storage:</w:t>
            </w:r>
            <w:r>
              <w:rPr>
                <w:rFonts w:ascii="Arial" w:hAnsi="Arial"/>
                <w:b w:val="0"/>
                <w:i w:val="0"/>
                <w:color w:val="000000"/>
                <w:sz w:val="22"/>
              </w:rPr>
              <w:t xml:space="preserve"> Repository penyimpanan dokumen Berita Acara Penyesuaian.</w:t>
            </w:r>
          </w:p>
          <w:p>
            <w:pPr>
              <w:numPr>
                <w:ilvl w:val="0"/>
                <w:numId w:val="26"/>
              </w:numPr>
              <w:spacing w:line="360" w:lineRule="auto"/>
              <w:jc w:val="both"/>
            </w:pPr>
            <w:r>
              <w:rPr>
                <w:rFonts w:ascii="Arial" w:hAnsi="Arial"/>
                <w:b/>
                <w:i w:val="0"/>
                <w:color w:val="000000"/>
                <w:sz w:val="22"/>
              </w:rPr>
              <w:t>Apache Kafka Message Broker:</w:t>
            </w:r>
            <w:r>
              <w:rPr>
                <w:rFonts w:ascii="Arial" w:hAnsi="Arial"/>
                <w:b w:val="0"/>
                <w:i w:val="0"/>
                <w:color w:val="000000"/>
                <w:sz w:val="22"/>
              </w:rPr>
              <w:t xml:space="preserve"> Centralized event broker log aplikasi topic `hibank.qris.application.logs`.</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Dokumen Berita Acara Penyesuaian yang diunggah telah ditandatangani oleh pejabat otoritas Bank yang berwenang.</w:t>
            </w:r>
          </w:p>
          <w:p>
            <w:pPr>
              <w:numPr>
                <w:ilvl w:val="0"/>
                <w:numId w:val="27"/>
              </w:numPr>
              <w:spacing w:line="360" w:lineRule="auto"/>
              <w:jc w:val="both"/>
            </w:pPr>
            <w:r>
              <w:rPr>
                <w:rFonts w:ascii="Arial" w:hAnsi="Arial"/>
                <w:b w:val="0"/>
                <w:i w:val="0"/>
                <w:color w:val="000000"/>
                <w:sz w:val="22"/>
              </w:rPr>
              <w:t>Rekonsiliasi ulang yang dipicu sistem hanya mengevaluasi kembali baris transaksi yang diikutsertakan dalam penyelesaian selisih.</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Transaksi selisih yang ditandai `BATALKAN_BY_RECON` tidak akan dimigrasikan ke `recon_cleared` dan status settlement pada `transaction_qris` diubah menjadi `CANCELLED_BY_RECON`.</w:t>
            </w:r>
          </w:p>
          <w:p>
            <w:pPr>
              <w:numPr>
                <w:ilvl w:val="0"/>
                <w:numId w:val="28"/>
              </w:numPr>
              <w:spacing w:line="360" w:lineRule="auto"/>
              <w:jc w:val="both"/>
            </w:pPr>
            <w:r>
              <w:rPr>
                <w:rFonts w:ascii="Arial" w:hAnsi="Arial"/>
                <w:b w:val="0"/>
                <w:i w:val="0"/>
                <w:color w:val="000000"/>
                <w:sz w:val="22"/>
              </w:rPr>
              <w:t>Ukuran maksimal dokumen Berita Acara Penyesuaian yang diunggah adalah 10 MB.</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Prerequisite Mandatory Exception Clearing:</w:t>
            </w:r>
            <w:r>
              <w:rPr>
                <w:rFonts w:ascii="Arial" w:hAnsi="Arial"/>
                <w:b w:val="0"/>
                <w:i w:val="0"/>
                <w:color w:val="000000"/>
                <w:sz w:val="22"/>
              </w:rPr>
              <w:t xml:space="preserve"> Seluruh transaksi berstatus `UNMATCH` DILARANG diproses ke alur *disbursement* &amp; *settlement* sebelum dilakukan aksi penyelesaian selisih data di menu Reconciliation.</w:t>
            </w:r>
          </w:p>
          <w:p>
            <w:pPr>
              <w:numPr>
                <w:ilvl w:val="0"/>
                <w:numId w:val="29"/>
              </w:numPr>
              <w:spacing w:line="360" w:lineRule="auto"/>
              <w:jc w:val="both"/>
            </w:pPr>
            <w:r>
              <w:rPr>
                <w:rFonts w:ascii="Arial" w:hAnsi="Arial"/>
                <w:b/>
                <w:i w:val="0"/>
                <w:color w:val="000000"/>
                <w:sz w:val="22"/>
              </w:rPr>
              <w:t>Itemized Action Selection:</w:t>
            </w:r>
            <w:r>
              <w:rPr>
                <w:rFonts w:ascii="Arial" w:hAnsi="Arial"/>
                <w:b w:val="0"/>
                <w:i w:val="0"/>
                <w:color w:val="000000"/>
                <w:sz w:val="22"/>
              </w:rPr>
              <w:t xml:space="preserve"> User WAJIB memilih salah satu aksi penyesuaian untuk setiap baris transaksi selisih:</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`LUNASKAN_BY_RECON`</w:t>
            </w:r>
            <w:r>
              <w:rPr>
                <w:rFonts w:ascii="Arial" w:hAnsi="Arial"/>
                <w:b w:val="0"/>
                <w:i w:val="0"/>
                <w:color w:val="000000"/>
                <w:sz w:val="22"/>
              </w:rPr>
              <w:t>: Transaksi dinyatakan valid/dilunaskan oleh Bank. Sistem memindahkan data ke `recon_cleared` &amp; `recon_cleared_details` dan meng-update `transaction_qris` (`settlement_status = 'READY_FOR_SETTLEMENT'`).</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`BATALKAN_BY_RECON`</w:t>
            </w:r>
            <w:r>
              <w:rPr>
                <w:rFonts w:ascii="Arial" w:hAnsi="Arial"/>
                <w:b w:val="0"/>
                <w:i w:val="0"/>
                <w:color w:val="000000"/>
                <w:sz w:val="22"/>
              </w:rPr>
              <w:t>: Transaksi dinyatakan batal/gagal. Sistem meng-update `transaction_qris` (`settlement_status = 'CANCELLED_BY_RECON'`).</w:t>
            </w:r>
          </w:p>
          <w:p>
            <w:pPr>
              <w:numPr>
                <w:ilvl w:val="0"/>
                <w:numId w:val="29"/>
              </w:numPr>
              <w:spacing w:line="360" w:lineRule="auto"/>
              <w:jc w:val="both"/>
            </w:pPr>
            <w:r>
              <w:rPr>
                <w:rFonts w:ascii="Arial" w:hAnsi="Arial"/>
                <w:b/>
                <w:i w:val="0"/>
                <w:color w:val="000000"/>
                <w:sz w:val="22"/>
              </w:rPr>
              <w:t>Mandatory Adjustment Document Attachment:</w:t>
            </w:r>
            <w:r>
              <w:rPr>
                <w:rFonts w:ascii="Arial" w:hAnsi="Arial"/>
                <w:b w:val="0"/>
                <w:i w:val="0"/>
                <w:color w:val="000000"/>
                <w:sz w:val="22"/>
              </w:rPr>
              <w:t xml:space="preserve"> Pengunggahan dokumen Berita Acara Penyesuaian (.pdf/.jpg/.png) bersifat WAJIB. Berkas disimpan ke S3 path: `/recon/adjustment_documents/YYYY/MM/DD/ba_recon_ID_TIMESTAMP.pdf`.</w:t>
            </w:r>
          </w:p>
          <w:p>
            <w:pPr>
              <w:numPr>
                <w:ilvl w:val="0"/>
                <w:numId w:val="29"/>
              </w:numPr>
              <w:spacing w:line="360" w:lineRule="auto"/>
              <w:jc w:val="both"/>
            </w:pPr>
            <w:r>
              <w:rPr>
                <w:rFonts w:ascii="Arial" w:hAnsi="Arial"/>
                <w:b/>
                <w:i w:val="0"/>
                <w:color w:val="000000"/>
                <w:sz w:val="22"/>
              </w:rPr>
              <w:t>Automated Re-Reconciliation Trigger:</w:t>
            </w:r>
            <w:r>
              <w:rPr>
                <w:rFonts w:ascii="Arial" w:hAnsi="Arial"/>
                <w:b w:val="0"/>
                <w:i w:val="0"/>
                <w:color w:val="000000"/>
                <w:sz w:val="22"/>
              </w:rPr>
              <w:t xml:space="preserve"> Setelah tombol Simpan diklik, sistem secara atomis memicu pemicuan fungsi </w:t>
            </w:r>
            <w:r>
              <w:rPr>
                <w:rFonts w:ascii="Arial" w:hAnsi="Arial"/>
                <w:b/>
                <w:i w:val="0"/>
                <w:color w:val="000000"/>
                <w:sz w:val="22"/>
              </w:rPr>
              <w:t>Rekonsiliasi Ulang (*re-reconciliation*)</w:t>
            </w:r>
            <w:r>
              <w:rPr>
                <w:rFonts w:ascii="Arial" w:hAnsi="Arial"/>
                <w:b w:val="0"/>
                <w:i w:val="0"/>
                <w:color w:val="000000"/>
                <w:sz w:val="22"/>
              </w:rPr>
              <w:t xml:space="preserve"> pada `recon service` untuk memperbarui agregasi total `recon` dan memindahkan rekord sukses ke `recon_cleared`.</w:t>
            </w:r>
          </w:p>
          <w:p>
            <w:pPr>
              <w:numPr>
                <w:ilvl w:val="0"/>
                <w:numId w:val="29"/>
              </w:numPr>
              <w:spacing w:line="360" w:lineRule="auto"/>
              <w:jc w:val="both"/>
            </w:pPr>
            <w:r>
              <w:rPr>
                <w:rFonts w:ascii="Arial" w:hAnsi="Arial"/>
                <w:b/>
                <w:i w:val="0"/>
                <w:color w:val="000000"/>
                <w:sz w:val="22"/>
              </w:rPr>
              <w:t>Audit Trail Logging to `recon_history` &amp; `recon_history_details`:</w:t>
            </w:r>
            <w:r>
              <w:rPr>
                <w:rFonts w:ascii="Arial" w:hAnsi="Arial"/>
                <w:b w:val="0"/>
                <w:i w:val="0"/>
                <w:color w:val="000000"/>
                <w:sz w:val="22"/>
              </w:rPr>
              <w:t xml:space="preserve"> Setiap perubahan aksi penyelesaian selisih WAJIB dicatat pada tabel </w:t>
            </w:r>
            <w:r>
              <w:rPr>
                <w:rFonts w:ascii="Arial" w:hAnsi="Arial"/>
                <w:b/>
                <w:i w:val="0"/>
                <w:color w:val="000000"/>
                <w:sz w:val="22"/>
              </w:rPr>
              <w:t>`recon_history`</w:t>
            </w:r>
            <w:r>
              <w:rPr>
                <w:rFonts w:ascii="Arial" w:hAnsi="Arial"/>
                <w:b w:val="0"/>
                <w:i w:val="0"/>
                <w:color w:val="000000"/>
                <w:sz w:val="22"/>
              </w:rPr>
              <w:t xml:space="preserve"> (ringkasan batch penyelesaian selisih memuat User ID, Timestamp, S3 BA File URL, Catatan Investigasi) dan tabel </w:t>
            </w:r>
            <w:r>
              <w:rPr>
                <w:rFonts w:ascii="Arial" w:hAnsi="Arial"/>
                <w:b/>
                <w:i w:val="0"/>
                <w:color w:val="000000"/>
                <w:sz w:val="22"/>
              </w:rPr>
              <w:t>`recon_history_details`</w:t>
            </w:r>
            <w:r>
              <w:rPr>
                <w:rFonts w:ascii="Arial" w:hAnsi="Arial"/>
                <w:b w:val="0"/>
                <w:i w:val="0"/>
                <w:color w:val="000000"/>
                <w:sz w:val="22"/>
              </w:rPr>
              <w:t xml:space="preserve"> (rincian aksi per baris transaksi `LUNASKAN_BY_RECON` / `BATALKAN_BY_RECON`), serta dipublikasikan ke Kafka Topic `hibank.qris.application.logs`.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Penyelesaian Selisih Data Rekonsiliasi</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Reconciliation</w:t>
            </w:r>
          </w:p>
        </w:tc>
        <w:tc>
          <w:tcPr>
            <w:tcW w:type="dxa" w:w="3009"/>
          </w:tcPr>
          <w:p>
            <w:pPr>
              <w:spacing w:line="360" w:lineRule="auto"/>
              <w:jc w:val="both"/>
            </w:pPr>
            <w:r/>
            <w:r>
              <w:rPr>
                <w:rFonts w:ascii="Arial" w:hAnsi="Arial"/>
                <w:b w:val="0"/>
                <w:i w:val="0"/>
                <w:color w:val="000000"/>
                <w:sz w:val="22"/>
              </w:rPr>
              <w:t xml:space="preserve">User Bank menguji otentikasi login SSO dan mengklik menu </w:t>
            </w:r>
            <w:r>
              <w:rPr>
                <w:rFonts w:ascii="Arial" w:hAnsi="Arial"/>
                <w:b/>
                <w:i w:val="0"/>
                <w:color w:val="000000"/>
                <w:sz w:val="22"/>
              </w:rPr>
              <w:t>Reconciliation</w:t>
            </w:r>
            <w:r>
              <w:rPr>
                <w:rFonts w:ascii="Arial" w:hAnsi="Arial"/>
                <w:b w:val="0"/>
                <w:i w:val="0"/>
                <w:color w:val="000000"/>
                <w:sz w:val="22"/>
              </w:rPr>
              <w:t xml:space="preserve"> pada portal Back Office Hibank.</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Menampilkan List Recon UNMATCH</w:t>
            </w:r>
          </w:p>
        </w:tc>
        <w:tc>
          <w:tcPr>
            <w:tcW w:type="dxa" w:w="3009"/>
          </w:tcPr>
          <w:p>
            <w:pPr>
              <w:spacing w:line="360" w:lineRule="auto"/>
              <w:jc w:val="both"/>
            </w:pPr>
            <w:r/>
            <w:r>
              <w:rPr>
                <w:rFonts w:ascii="Arial" w:hAnsi="Arial"/>
                <w:b w:val="0"/>
                <w:i w:val="0"/>
                <w:color w:val="000000"/>
                <w:sz w:val="22"/>
              </w:rPr>
              <w:t>Sistem melakukan query ke tabel `recon` memfilter `recon_status = 'COMPLETED'` dan `recon_result = 'UNMATCH_DATA'`, lalu menampilkan daftar laporan rekonsiliasi.</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Membuka Detail Laporan Rekonsiliasi</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"Detail"</w:t>
            </w:r>
            <w:r>
              <w:rPr>
                <w:rFonts w:ascii="Arial" w:hAnsi="Arial"/>
                <w:b w:val="0"/>
                <w:i w:val="0"/>
                <w:color w:val="000000"/>
                <w:sz w:val="22"/>
              </w:rPr>
              <w:t xml:space="preserve"> pada salah satu baris laporan rekonsiliasi selisih.</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Menampilkan Detail Transaksi Selisih</w:t>
            </w:r>
          </w:p>
        </w:tc>
        <w:tc>
          <w:tcPr>
            <w:tcW w:type="dxa" w:w="3009"/>
          </w:tcPr>
          <w:p>
            <w:pPr>
              <w:spacing w:line="360" w:lineRule="auto"/>
              <w:jc w:val="both"/>
            </w:pPr>
            <w:r/>
            <w:r>
              <w:rPr>
                <w:rFonts w:ascii="Arial" w:hAnsi="Arial"/>
                <w:b w:val="0"/>
                <w:i w:val="0"/>
                <w:color w:val="000000"/>
                <w:sz w:val="22"/>
              </w:rPr>
              <w:t>Sistem mengambil data dari `recon_details` dan menampilkan daftar rincian transaksi berstatus `UNMATCH` beserta data pembanding (RRN, STAN, MID, Nominal).</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Menginvestigasi &amp; Memilih Aksi per Baris</w:t>
            </w:r>
          </w:p>
        </w:tc>
        <w:tc>
          <w:tcPr>
            <w:tcW w:type="dxa" w:w="3009"/>
          </w:tcPr>
          <w:p>
            <w:pPr>
              <w:spacing w:line="360" w:lineRule="auto"/>
              <w:jc w:val="both"/>
            </w:pPr>
            <w:r/>
            <w:r>
              <w:rPr>
                <w:rFonts w:ascii="Arial" w:hAnsi="Arial"/>
                <w:b w:val="0"/>
                <w:i w:val="0"/>
                <w:color w:val="000000"/>
                <w:sz w:val="22"/>
              </w:rPr>
              <w:t>User Bank melakukan investigasi manual, kemudian memilih aksi per baris transaksi: `LUNASKAN_BY_RECON` atau `BATALKAN_BY_RECON`.</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Mengunggah Berita Acara &amp; Catatan</w:t>
            </w:r>
          </w:p>
        </w:tc>
        <w:tc>
          <w:tcPr>
            <w:tcW w:type="dxa" w:w="3009"/>
          </w:tcPr>
          <w:p>
            <w:pPr>
              <w:spacing w:line="360" w:lineRule="auto"/>
              <w:jc w:val="both"/>
            </w:pPr>
            <w:r/>
            <w:r>
              <w:rPr>
                <w:rFonts w:ascii="Arial" w:hAnsi="Arial"/>
                <w:b w:val="0"/>
                <w:i w:val="0"/>
                <w:color w:val="000000"/>
                <w:sz w:val="22"/>
              </w:rPr>
              <w:t xml:space="preserve">User Bank mengunggah berkas </w:t>
            </w:r>
            <w:r>
              <w:rPr>
                <w:rFonts w:ascii="Arial" w:hAnsi="Arial"/>
                <w:b/>
                <w:i w:val="0"/>
                <w:color w:val="000000"/>
                <w:sz w:val="22"/>
              </w:rPr>
              <w:t>Berita Acara Penyesuaian</w:t>
            </w:r>
            <w:r>
              <w:rPr>
                <w:rFonts w:ascii="Arial" w:hAnsi="Arial"/>
                <w:b w:val="0"/>
                <w:i w:val="0"/>
                <w:color w:val="000000"/>
                <w:sz w:val="22"/>
              </w:rPr>
              <w:t xml:space="preserve"> (.pdf/.jpg/.png) dan menginputkan catatan investigasi pada kolom ringkasan.</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Mengklik Tombol Simpan</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"Simpan Penyelesaian Selisih"</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Validasi Data &amp; Upload BA ke S3</w:t>
            </w:r>
          </w:p>
        </w:tc>
        <w:tc>
          <w:tcPr>
            <w:tcW w:type="dxa" w:w="3009"/>
          </w:tcPr>
          <w:p>
            <w:pPr>
              <w:spacing w:line="360" w:lineRule="auto"/>
              <w:jc w:val="both"/>
            </w:pPr>
            <w:r/>
            <w:r>
              <w:rPr>
                <w:rFonts w:ascii="Arial" w:hAnsi="Arial"/>
                <w:b w:val="0"/>
                <w:i w:val="0"/>
                <w:color w:val="000000"/>
                <w:sz w:val="22"/>
              </w:rPr>
              <w:t>Sistem memvalidasi ketersediaan file Berita Acara dan pilihan aksi per baris, lalu mengunggah berkas BA ke Hibank S3 Storage (`/recon/adjustment_documents/`).</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Memperbarui Database `recon_history` &amp; Details</w:t>
            </w:r>
          </w:p>
        </w:tc>
        <w:tc>
          <w:tcPr>
            <w:tcW w:type="dxa" w:w="3009"/>
          </w:tcPr>
          <w:p>
            <w:pPr>
              <w:spacing w:line="360" w:lineRule="auto"/>
              <w:jc w:val="both"/>
            </w:pPr>
            <w:r/>
            <w:r>
              <w:rPr>
                <w:rFonts w:ascii="Arial" w:hAnsi="Arial"/>
                <w:b w:val="0"/>
                <w:i w:val="0"/>
                <w:color w:val="000000"/>
                <w:sz w:val="22"/>
              </w:rPr>
              <w:t>Sistem memperbarui status aksi penyesuaian pada `recon_details` serta mencatat ringkasan ke tabel `recon_history` dan rincian per baris ke `recon_history_details`.</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Eksekusi Rekonsiliasi Ulang Service</w:t>
            </w:r>
          </w:p>
        </w:tc>
        <w:tc>
          <w:tcPr>
            <w:tcW w:type="dxa" w:w="3009"/>
          </w:tcPr>
          <w:p>
            <w:pPr>
              <w:spacing w:line="360" w:lineRule="auto"/>
              <w:jc w:val="both"/>
            </w:pPr>
            <w:r/>
            <w:r>
              <w:rPr>
                <w:rFonts w:ascii="Arial" w:hAnsi="Arial"/>
                <w:b w:val="0"/>
                <w:i w:val="0"/>
                <w:color w:val="000000"/>
                <w:sz w:val="22"/>
              </w:rPr>
              <w:t>Sistem memicu REST API `recon service` (`POST /api/v1/recon/re-reconcile`) untuk memproses rekonsiliasi ulang secara atomis.</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Migrasi Data Cleared &amp; Status Settlement</w:t>
            </w:r>
          </w:p>
        </w:tc>
        <w:tc>
          <w:tcPr>
            <w:tcW w:type="dxa" w:w="3009"/>
          </w:tcPr>
          <w:p>
            <w:pPr>
              <w:spacing w:line="360" w:lineRule="auto"/>
              <w:jc w:val="both"/>
            </w:pPr>
            <w:r/>
            <w:r>
              <w:rPr>
                <w:rFonts w:ascii="Arial" w:hAnsi="Arial"/>
                <w:b w:val="0"/>
                <w:i w:val="0"/>
                <w:color w:val="000000"/>
                <w:sz w:val="22"/>
              </w:rPr>
              <w:t>`recon service` memindahkan transaksi `LUNASKAN_BY_RECON` ke tabel `recon_cleared` &amp; `recon_cleared_details`, serta meng-update status `transaction_qris` menjadi `READY_FOR_SETTLEMENT`.</w:t>
            </w:r>
          </w:p>
        </w:tc>
      </w:tr>
      <w:tr>
        <w:trPr>
          <w:cantSplit/>
        </w:trPr>
        <w:tc>
          <w:tcPr>
            <w:tcW w:type="dxa" w:w="3009"/>
          </w:tcPr>
          <w:p>
            <w:pPr>
              <w:spacing w:line="360" w:lineRule="auto"/>
              <w:jc w:val="center"/>
            </w:pPr>
            <w:r/>
            <w:r>
              <w:rPr>
                <w:rFonts w:ascii="Arial" w:hAnsi="Arial"/>
                <w:b w:val="0"/>
                <w:i w:val="0"/>
                <w:color w:val="000000"/>
                <w:sz w:val="22"/>
              </w:rPr>
              <w:t>12</w:t>
            </w:r>
          </w:p>
        </w:tc>
        <w:tc>
          <w:tcPr>
            <w:tcW w:type="dxa" w:w="3009"/>
          </w:tcPr>
          <w:p>
            <w:pPr>
              <w:spacing w:line="360" w:lineRule="auto"/>
              <w:jc w:val="both"/>
            </w:pPr>
            <w:r/>
            <w:r>
              <w:rPr>
                <w:rFonts w:ascii="Arial" w:hAnsi="Arial"/>
                <w:b w:val="0"/>
                <w:i w:val="0"/>
                <w:color w:val="000000"/>
                <w:sz w:val="22"/>
              </w:rPr>
              <w:t>Memublikasikan Log ke Kafka Broker</w:t>
            </w:r>
          </w:p>
        </w:tc>
        <w:tc>
          <w:tcPr>
            <w:tcW w:type="dxa" w:w="3009"/>
          </w:tcPr>
          <w:p>
            <w:pPr>
              <w:spacing w:line="360" w:lineRule="auto"/>
              <w:jc w:val="both"/>
            </w:pPr>
            <w:r/>
            <w:r>
              <w:rPr>
                <w:rFonts w:ascii="Arial" w:hAnsi="Arial"/>
                <w:b w:val="0"/>
                <w:i w:val="0"/>
                <w:color w:val="000000"/>
                <w:sz w:val="22"/>
              </w:rPr>
              <w:t>`recon service` memublikasikan log aktivitas penyelesaian selisih ke Kafka Topic `hibank.qris.application.logs`.</w:t>
            </w:r>
          </w:p>
        </w:tc>
      </w:tr>
      <w:tr>
        <w:trPr>
          <w:cantSplit/>
        </w:trPr>
        <w:tc>
          <w:tcPr>
            <w:tcW w:type="dxa" w:w="3009"/>
          </w:tcPr>
          <w:p>
            <w:pPr>
              <w:spacing w:line="360" w:lineRule="auto"/>
              <w:jc w:val="center"/>
            </w:pPr>
            <w:r/>
            <w:r>
              <w:rPr>
                <w:rFonts w:ascii="Arial" w:hAnsi="Arial"/>
                <w:b w:val="0"/>
                <w:i w:val="0"/>
                <w:color w:val="000000"/>
                <w:sz w:val="22"/>
              </w:rPr>
              <w:t>13</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Tampilan antarmuka memperbarui status laporan menjadi `COMPLETED_ADJUSTED` dan transaksi yang dilunaskan siap diproses ke alur *disbursement* &amp; *settlement*.</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Penyelesaian Selisih Data Rekonsiliasi</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File Berita Acara Belum Diunggah</w:t>
            </w:r>
          </w:p>
        </w:tc>
        <w:tc>
          <w:tcPr>
            <w:tcW w:type="dxa" w:w="3009"/>
          </w:tcPr>
          <w:p>
            <w:pPr>
              <w:spacing w:line="360" w:lineRule="auto"/>
              <w:jc w:val="both"/>
            </w:pPr>
            <w:r/>
            <w:r>
              <w:rPr>
                <w:rFonts w:ascii="Arial" w:hAnsi="Arial"/>
                <w:b w:val="0"/>
                <w:i w:val="0"/>
                <w:color w:val="000000"/>
                <w:sz w:val="22"/>
              </w:rPr>
              <w:t>Pada langkah 7, apabila User belum mengunggah dokumen Berita Acara Penyesuaian, Sistem menolak penyimpanan, menampilkan pesan error *"Dokumen Berita Acara Penyesuaian Wajib Diunggah"*, dan menahan alur.</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Format / Ukuran File Berita Acara Tidak Sesuai</w:t>
            </w:r>
          </w:p>
        </w:tc>
        <w:tc>
          <w:tcPr>
            <w:tcW w:type="dxa" w:w="3009"/>
          </w:tcPr>
          <w:p>
            <w:pPr>
              <w:spacing w:line="360" w:lineRule="auto"/>
              <w:jc w:val="both"/>
            </w:pPr>
            <w:r/>
            <w:r>
              <w:rPr>
                <w:rFonts w:ascii="Arial" w:hAnsi="Arial"/>
                <w:b w:val="0"/>
                <w:i w:val="0"/>
                <w:color w:val="000000"/>
                <w:sz w:val="22"/>
              </w:rPr>
              <w:t>Pada langkah 6, apabila file yang diunggah bukan format PDF/JPG/PNG atau ukurannya melebihi 10 MB, Sistem menampilkan alert format/ukuran invalid dan meminta re-upload.</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Aksi Per Baris Transaksi Belum Lengkap Dipilih</w:t>
            </w:r>
          </w:p>
        </w:tc>
        <w:tc>
          <w:tcPr>
            <w:tcW w:type="dxa" w:w="3009"/>
          </w:tcPr>
          <w:p>
            <w:pPr>
              <w:spacing w:line="360" w:lineRule="auto"/>
              <w:jc w:val="both"/>
            </w:pPr>
            <w:r/>
            <w:r>
              <w:rPr>
                <w:rFonts w:ascii="Arial" w:hAnsi="Arial"/>
                <w:b w:val="0"/>
                <w:i w:val="0"/>
                <w:color w:val="000000"/>
                <w:sz w:val="22"/>
              </w:rPr>
              <w:t>Pada langkah 7, apabila terdapat baris transaksi selisih yang belum dipilih aksinya (`LUNASKAN_BY_RECON` / `BATALKAN_BY_RECON`), Sistem menampilkan pesan peringatan untuk melengkapi seluruh baris selisih.</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Kegagalan Rekonsiliasi Ulang / Upload S3</w:t>
            </w:r>
          </w:p>
        </w:tc>
        <w:tc>
          <w:tcPr>
            <w:tcW w:type="dxa" w:w="3009"/>
          </w:tcPr>
          <w:p>
            <w:pPr>
              <w:spacing w:line="360" w:lineRule="auto"/>
              <w:jc w:val="both"/>
            </w:pPr>
            <w:r/>
            <w:r>
              <w:rPr>
                <w:rFonts w:ascii="Arial" w:hAnsi="Arial"/>
                <w:b w:val="0"/>
                <w:i w:val="0"/>
                <w:color w:val="000000"/>
                <w:sz w:val="22"/>
              </w:rPr>
              <w:t>Pada langkah 8 atau 10, apabila upload S3 timeout atau `recon service` gagal melakukan rekonsiliasi ulang, Sistem melakukan rollback transaksi DB, mengembalikan tampilan ke state sebelum simpan, dan memublikasikan log error ke `hibank.qris.application.logs`.</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 UI Control &amp; State List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 / Component State</w:t>
            </w:r>
          </w:p>
        </w:tc>
        <w:tc>
          <w:tcPr>
            <w:tcW w:type="dxa" w:w="3009"/>
            <w:shd w:val="clear" w:color="auto" w:fill="9BC2E6"/>
          </w:tcPr>
          <w:p>
            <w:pPr>
              <w:spacing w:line="360" w:lineRule="auto"/>
              <w:jc w:val="center"/>
            </w:pPr>
            <w:r/>
            <w:r>
              <w:rPr>
                <w:rFonts w:ascii="Arial" w:hAnsi="Arial"/>
                <w:b/>
                <w:i w:val="0"/>
                <w:color w:val="000000"/>
                <w:sz w:val="22"/>
              </w:rPr>
              <w:t>Deskripsi Tampilan Antarmuka Back Office</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RECON_UNMATCH_LIST</w:t>
            </w:r>
          </w:p>
        </w:tc>
        <w:tc>
          <w:tcPr>
            <w:tcW w:type="dxa" w:w="3009"/>
          </w:tcPr>
          <w:p>
            <w:pPr>
              <w:spacing w:line="360" w:lineRule="auto"/>
              <w:jc w:val="both"/>
            </w:pPr>
            <w:r/>
            <w:r>
              <w:rPr>
                <w:rFonts w:ascii="Arial" w:hAnsi="Arial"/>
                <w:b w:val="0"/>
                <w:i w:val="0"/>
                <w:color w:val="000000"/>
                <w:sz w:val="22"/>
              </w:rPr>
              <w:t>Grid tabel daftar rekonsiliasi harian dengan filter `recon_status = COMPLETED` &amp; `recon_result = UNMATCH_DATA`.</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INVESTIGATION_DETAIL_VIEW</w:t>
            </w:r>
          </w:p>
        </w:tc>
        <w:tc>
          <w:tcPr>
            <w:tcW w:type="dxa" w:w="3009"/>
          </w:tcPr>
          <w:p>
            <w:pPr>
              <w:spacing w:line="360" w:lineRule="auto"/>
              <w:jc w:val="both"/>
            </w:pPr>
            <w:r/>
            <w:r>
              <w:rPr>
                <w:rFonts w:ascii="Arial" w:hAnsi="Arial"/>
                <w:b w:val="0"/>
                <w:i w:val="0"/>
                <w:color w:val="000000"/>
                <w:sz w:val="22"/>
              </w:rPr>
              <w:t>Halaman detail rincian transaksi selisih memuat data RRN, STAN, Nominal, dan kontrol Aksi per baris.</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ACTION_LUNASKAN_SELECTED</w:t>
            </w:r>
          </w:p>
        </w:tc>
        <w:tc>
          <w:tcPr>
            <w:tcW w:type="dxa" w:w="3009"/>
          </w:tcPr>
          <w:p>
            <w:pPr>
              <w:spacing w:line="360" w:lineRule="auto"/>
              <w:jc w:val="both"/>
            </w:pPr>
            <w:r/>
            <w:r>
              <w:rPr>
                <w:rFonts w:ascii="Arial" w:hAnsi="Arial"/>
                <w:b w:val="0"/>
                <w:i w:val="0"/>
                <w:color w:val="000000"/>
                <w:sz w:val="22"/>
              </w:rPr>
              <w:t>Indicator Badge hijau pada baris transaksi saat opsi `LUNASKAN_BY_RECON` dipilih.</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ACTION_BATALKAN_SELECTED</w:t>
            </w:r>
          </w:p>
        </w:tc>
        <w:tc>
          <w:tcPr>
            <w:tcW w:type="dxa" w:w="3009"/>
          </w:tcPr>
          <w:p>
            <w:pPr>
              <w:spacing w:line="360" w:lineRule="auto"/>
              <w:jc w:val="both"/>
            </w:pPr>
            <w:r/>
            <w:r>
              <w:rPr>
                <w:rFonts w:ascii="Arial" w:hAnsi="Arial"/>
                <w:b w:val="0"/>
                <w:i w:val="0"/>
                <w:color w:val="000000"/>
                <w:sz w:val="22"/>
              </w:rPr>
              <w:t>Indicator Badge merah pada baris transaksi saat opsi `BATALKAN_BY_RECON` dipilih.</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UPLOADING_BA_FILE</w:t>
            </w:r>
          </w:p>
        </w:tc>
        <w:tc>
          <w:tcPr>
            <w:tcW w:type="dxa" w:w="3009"/>
          </w:tcPr>
          <w:p>
            <w:pPr>
              <w:spacing w:line="360" w:lineRule="auto"/>
              <w:jc w:val="both"/>
            </w:pPr>
            <w:r/>
            <w:r>
              <w:rPr>
                <w:rFonts w:ascii="Arial" w:hAnsi="Arial"/>
                <w:b w:val="0"/>
                <w:i w:val="0"/>
                <w:color w:val="000000"/>
                <w:sz w:val="22"/>
              </w:rPr>
              <w:t>State progress bar saat dokumen Berita Acara Penyesuaian sedang diunggah ke S3 Storage.</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RE_RECONCILING_PROCESS</w:t>
            </w:r>
          </w:p>
        </w:tc>
        <w:tc>
          <w:tcPr>
            <w:tcW w:type="dxa" w:w="3009"/>
          </w:tcPr>
          <w:p>
            <w:pPr>
              <w:spacing w:line="360" w:lineRule="auto"/>
              <w:jc w:val="both"/>
            </w:pPr>
            <w:r/>
            <w:r>
              <w:rPr>
                <w:rFonts w:ascii="Arial" w:hAnsi="Arial"/>
                <w:b w:val="0"/>
                <w:i w:val="0"/>
                <w:color w:val="000000"/>
                <w:sz w:val="22"/>
              </w:rPr>
              <w:t>Overlay spinner saat `recon service` sedang mengeksekusi rekonsiliasi ulang dan mencatat `recon_history` &amp; `recon_history_details`.</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ADJUSTMENT_SUCCESS</w:t>
            </w:r>
          </w:p>
        </w:tc>
        <w:tc>
          <w:tcPr>
            <w:tcW w:type="dxa" w:w="3009"/>
          </w:tcPr>
          <w:p>
            <w:pPr>
              <w:spacing w:line="360" w:lineRule="auto"/>
              <w:jc w:val="both"/>
            </w:pPr>
            <w:r/>
            <w:r>
              <w:rPr>
                <w:rFonts w:ascii="Arial" w:hAnsi="Arial"/>
                <w:b w:val="0"/>
                <w:i w:val="0"/>
                <w:color w:val="000000"/>
                <w:sz w:val="22"/>
              </w:rPr>
              <w:t>Toast notification sukses *"Penyelesaian Selisih Berhasil Disimpan &amp; Rekonsiliasi Ulang Selesai"*.</w:t>
            </w:r>
          </w:p>
        </w:tc>
      </w:tr>
    </w:tbl>
    <w:p>
      <w:pPr>
        <w:spacing w:line="360" w:lineRule="auto"/>
        <w:jc w:val="both"/>
      </w:pPr>
    </w:p>
    <w:p>
      <w:pPr>
        <w:pStyle w:val="Heading5"/>
      </w:pPr>
      <w:r>
        <w:rPr>
          <w:rFonts w:ascii="Arial" w:hAnsi="Arial"/>
          <w:b w:val="0"/>
          <w:i w:val="0"/>
          <w:color w:val="000000"/>
          <w:sz w:val="22"/>
        </w:rPr>
        <w:t>Activity Diagram Penyelesaian Selisih Data Rekonsiliasi</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3291264"/>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3291264"/>
                    </a:xfrm>
                    <a:prstGeom prst="rect"/>
                  </pic:spPr>
                </pic:pic>
              </a:graphicData>
            </a:graphic>
          </wp:inline>
        </w:drawing>
      </w:r>
    </w:p>
    <w:p>
      <w:pPr>
        <w:pStyle w:val="Heading5"/>
      </w:pPr>
      <w:r>
        <w:rPr>
          <w:rFonts w:ascii="Arial" w:hAnsi="Arial"/>
          <w:b w:val="0"/>
          <w:i w:val="0"/>
          <w:color w:val="000000"/>
          <w:sz w:val="22"/>
        </w:rPr>
        <w:t>Sequence Diagram Penyelesaian Selisih Data Rekonsiliasi</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450407"/>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450407"/>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 API Settlement Adjustment Response Code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System / Web UI</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RECON_ADJUSTMENT_SUCCESS</w:t>
            </w:r>
          </w:p>
        </w:tc>
        <w:tc>
          <w:tcPr>
            <w:tcW w:type="dxa" w:w="1504"/>
          </w:tcPr>
          <w:p>
            <w:pPr>
              <w:spacing w:line="360" w:lineRule="auto"/>
              <w:jc w:val="both"/>
            </w:pPr>
            <w:r/>
            <w:r>
              <w:rPr>
                <w:rFonts w:ascii="Arial" w:hAnsi="Arial"/>
                <w:b w:val="0"/>
                <w:i w:val="0"/>
                <w:color w:val="000000"/>
                <w:sz w:val="22"/>
              </w:rPr>
              <w:t>Penyelesaian selisih berhasil disimpan, riwayat tersimpan di `recon_history` &amp; `recon_history_details`, rekonsiliasi ulang selesai, data `LUNASKAN_BY_RECON` dimigrasikan ke `recon_cleared`, dan status `transaction_qris` di-update `READY_FOR_SETTLEMENT`.</w:t>
            </w:r>
          </w:p>
        </w:tc>
        <w:tc>
          <w:tcPr>
            <w:tcW w:type="dxa" w:w="1504"/>
          </w:tcPr>
          <w:p>
            <w:pPr>
              <w:spacing w:line="360" w:lineRule="auto"/>
              <w:jc w:val="both"/>
            </w:pPr>
            <w:r/>
            <w:r>
              <w:rPr>
                <w:rFonts w:ascii="Arial" w:hAnsi="Arial"/>
                <w:b w:val="0"/>
                <w:i w:val="0"/>
                <w:color w:val="000000"/>
                <w:sz w:val="22"/>
              </w:rPr>
              <w:t>UI menampilkan Toast Sukses dan menyegarkan tampilan data.</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BA_DOCUMENT_REQUIRED</w:t>
            </w:r>
          </w:p>
        </w:tc>
        <w:tc>
          <w:tcPr>
            <w:tcW w:type="dxa" w:w="1504"/>
          </w:tcPr>
          <w:p>
            <w:pPr>
              <w:spacing w:line="360" w:lineRule="auto"/>
              <w:jc w:val="both"/>
            </w:pPr>
            <w:r/>
            <w:r>
              <w:rPr>
                <w:rFonts w:ascii="Arial" w:hAnsi="Arial"/>
                <w:b w:val="0"/>
                <w:i w:val="0"/>
                <w:color w:val="000000"/>
                <w:sz w:val="22"/>
              </w:rPr>
              <w:t>Dokumen Berita Acara Penyesuaian belum diunggah.</w:t>
            </w:r>
          </w:p>
        </w:tc>
        <w:tc>
          <w:tcPr>
            <w:tcW w:type="dxa" w:w="1504"/>
          </w:tcPr>
          <w:p>
            <w:pPr>
              <w:spacing w:line="360" w:lineRule="auto"/>
              <w:jc w:val="both"/>
            </w:pPr>
            <w:r/>
            <w:r>
              <w:rPr>
                <w:rFonts w:ascii="Arial" w:hAnsi="Arial"/>
                <w:b w:val="0"/>
                <w:i w:val="0"/>
                <w:color w:val="000000"/>
                <w:sz w:val="22"/>
              </w:rPr>
              <w:t>UI menahan transaksi &amp; menampilkan pesan validasi.</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400XX01</w:t>
            </w:r>
          </w:p>
        </w:tc>
        <w:tc>
          <w:tcPr>
            <w:tcW w:type="dxa" w:w="1504"/>
          </w:tcPr>
          <w:p>
            <w:pPr>
              <w:spacing w:line="360" w:lineRule="auto"/>
              <w:jc w:val="both"/>
            </w:pPr>
            <w:r/>
            <w:r>
              <w:rPr>
                <w:rFonts w:ascii="Arial" w:hAnsi="Arial"/>
                <w:b w:val="0"/>
                <w:i w:val="0"/>
                <w:color w:val="000000"/>
                <w:sz w:val="22"/>
              </w:rPr>
              <w:t>UNCOMPLETE_ROW_ACTION</w:t>
            </w:r>
          </w:p>
        </w:tc>
        <w:tc>
          <w:tcPr>
            <w:tcW w:type="dxa" w:w="1504"/>
          </w:tcPr>
          <w:p>
            <w:pPr>
              <w:spacing w:line="360" w:lineRule="auto"/>
              <w:jc w:val="both"/>
            </w:pPr>
            <w:r/>
            <w:r>
              <w:rPr>
                <w:rFonts w:ascii="Arial" w:hAnsi="Arial"/>
                <w:b w:val="0"/>
                <w:i w:val="0"/>
                <w:color w:val="000000"/>
                <w:sz w:val="22"/>
              </w:rPr>
              <w:t>Terdapat baris transaksi selisih yang belum ditentukan aksi penyesuaiannya.</w:t>
            </w:r>
          </w:p>
        </w:tc>
        <w:tc>
          <w:tcPr>
            <w:tcW w:type="dxa" w:w="1504"/>
          </w:tcPr>
          <w:p>
            <w:pPr>
              <w:spacing w:line="360" w:lineRule="auto"/>
              <w:jc w:val="both"/>
            </w:pPr>
            <w:r/>
            <w:r>
              <w:rPr>
                <w:rFonts w:ascii="Arial" w:hAnsi="Arial"/>
                <w:b w:val="0"/>
                <w:i w:val="0"/>
                <w:color w:val="000000"/>
                <w:sz w:val="22"/>
              </w:rPr>
              <w:t>UI menyoroti baris transaksi yang belum dipilih.</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RE_RECONCILE_EXECUTION_ERROR</w:t>
            </w:r>
          </w:p>
        </w:tc>
        <w:tc>
          <w:tcPr>
            <w:tcW w:type="dxa" w:w="1504"/>
          </w:tcPr>
          <w:p>
            <w:pPr>
              <w:spacing w:line="360" w:lineRule="auto"/>
              <w:jc w:val="both"/>
            </w:pPr>
            <w:r/>
            <w:r>
              <w:rPr>
                <w:rFonts w:ascii="Arial" w:hAnsi="Arial"/>
                <w:b w:val="0"/>
                <w:i w:val="0"/>
                <w:color w:val="000000"/>
                <w:sz w:val="22"/>
              </w:rPr>
              <w:t>Terjadi kesalahan eksekusi pada `recon service` saat rekonsiliasi ulang atau migrasi database.</w:t>
            </w:r>
          </w:p>
        </w:tc>
        <w:tc>
          <w:tcPr>
            <w:tcW w:type="dxa" w:w="1504"/>
          </w:tcPr>
          <w:p>
            <w:pPr>
              <w:spacing w:line="360" w:lineRule="auto"/>
              <w:jc w:val="both"/>
            </w:pPr>
            <w:r/>
            <w:r>
              <w:rPr>
                <w:rFonts w:ascii="Arial" w:hAnsi="Arial"/>
                <w:b w:val="0"/>
                <w:i w:val="0"/>
                <w:color w:val="000000"/>
                <w:sz w:val="22"/>
              </w:rPr>
              <w:t>UI menampilkan error modal &amp; memublikasikan log ke `hibank.qris.application.logs`.</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 Screen Detail Investigation &amp; Action Modal</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Menu Rekonsiliasi Selisih (Back Office Hibank)</w:t>
            </w:r>
          </w:p>
        </w:tc>
        <w:tc>
          <w:tcPr>
            <w:tcW w:type="dxa" w:w="4513"/>
          </w:tcPr>
          <w:p>
            <w:pPr>
              <w:spacing w:line="360" w:lineRule="auto"/>
              <w:jc w:val="both"/>
            </w:pPr>
            <w:r/>
            <w:r>
              <w:rPr>
                <w:rFonts w:ascii="Arial" w:hAnsi="Arial"/>
                <w:b w:val="0"/>
                <w:i w:val="0"/>
                <w:color w:val="000000"/>
                <w:sz w:val="22"/>
              </w:rPr>
              <w:t xml:space="preserve">- Tabel Rekonsiliasi Selisih Data (`recon`):&lt;br&gt;&amp;nbsp;&amp;nbsp;* Filter: Status (`COMPLETED`), Hasil Recon (`UNMATCH_DATA`).&lt;br&gt;&amp;nbsp;&amp;nbsp;* Kolom: Date, Recon ID, Total Trx, Total Match, Total Unmatch, Status (`UNMATCH_DATA` - Badge Merah).&lt;br&gt;&amp;nbsp;&amp;nbsp;* Tombol Aksi </w:t>
            </w:r>
            <w:r>
              <w:rPr>
                <w:rFonts w:ascii="Arial" w:hAnsi="Arial"/>
                <w:b/>
                <w:i w:val="0"/>
                <w:color w:val="000000"/>
                <w:sz w:val="22"/>
              </w:rPr>
              <w:t>"Investigasi Selisih"</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val="0"/>
                <w:i w:val="0"/>
                <w:color w:val="000000"/>
                <w:sz w:val="22"/>
              </w:rPr>
              <w:t>Halaman Detail Investigasi &amp; Aksi Penyesuaian</w:t>
            </w:r>
          </w:p>
        </w:tc>
        <w:tc>
          <w:tcPr>
            <w:tcW w:type="dxa" w:w="4513"/>
          </w:tcPr>
          <w:p>
            <w:pPr>
              <w:spacing w:line="360" w:lineRule="auto"/>
              <w:jc w:val="both"/>
            </w:pPr>
            <w:r/>
            <w:r>
              <w:rPr>
                <w:rFonts w:ascii="Arial" w:hAnsi="Arial"/>
                <w:b w:val="0"/>
                <w:i w:val="0"/>
                <w:color w:val="000000"/>
                <w:sz w:val="22"/>
              </w:rPr>
              <w:t xml:space="preserve">- Header Info Recon: Recon ID, Tanggal Recon, Total Nominal Selisih.&lt;br&gt;- Tabel Detail Selisih Data (`recon_details`):&lt;br&gt;&amp;nbsp;&amp;nbsp;* Kolom: RRN, STAN, MID, Nominal Switching, Nominal Hibank, Selisih, </w:t>
            </w:r>
            <w:r>
              <w:rPr>
                <w:rFonts w:ascii="Arial" w:hAnsi="Arial"/>
                <w:b/>
                <w:i w:val="0"/>
                <w:color w:val="000000"/>
                <w:sz w:val="22"/>
              </w:rPr>
              <w:t>Pilih Aksi</w:t>
            </w:r>
            <w:r>
              <w:rPr>
                <w:rFonts w:ascii="Arial" w:hAnsi="Arial"/>
                <w:b w:val="0"/>
                <w:i w:val="0"/>
                <w:color w:val="000000"/>
                <w:sz w:val="22"/>
              </w:rPr>
              <w:t xml:space="preserve">.&lt;br&gt;&amp;nbsp;&amp;nbsp;* Dropdown / Radio Button Aksi per baris: `[LUNASKAN_BY_RECON]` (Hijau) / `[BATALKAN_BY_RECON]` (Merah).&lt;br&gt;- Section Unggah Dokumen Pendukung:&lt;br&gt;&amp;nbsp;&amp;nbsp;* Input File: </w:t>
            </w:r>
            <w:r>
              <w:rPr>
                <w:rFonts w:ascii="Arial" w:hAnsi="Arial"/>
                <w:b/>
                <w:i w:val="0"/>
                <w:color w:val="000000"/>
                <w:sz w:val="22"/>
              </w:rPr>
              <w:t>"Upload Berita Acara Penyesuaian (.pdf/.jpg/.png)"</w:t>
            </w:r>
            <w:r>
              <w:rPr>
                <w:rFonts w:ascii="Arial" w:hAnsi="Arial"/>
                <w:b w:val="0"/>
                <w:i w:val="0"/>
                <w:color w:val="000000"/>
                <w:sz w:val="22"/>
              </w:rPr>
              <w:t xml:space="preserve"> (Wajib).&lt;br&gt;&amp;nbsp;&amp;nbsp;* Text Area: </w:t>
            </w:r>
            <w:r>
              <w:rPr>
                <w:rFonts w:ascii="Arial" w:hAnsi="Arial"/>
                <w:b/>
                <w:i w:val="0"/>
                <w:color w:val="000000"/>
                <w:sz w:val="22"/>
              </w:rPr>
              <w:t>Catatan Hasil Investigasi</w:t>
            </w:r>
            <w:r>
              <w:rPr>
                <w:rFonts w:ascii="Arial" w:hAnsi="Arial"/>
                <w:b w:val="0"/>
                <w:i w:val="0"/>
                <w:color w:val="000000"/>
                <w:sz w:val="22"/>
              </w:rPr>
              <w:t xml:space="preserve">.&lt;br&gt;- Tabel Riwayat Penyesuaian (`recon_history` &amp; `recon_history_details`):&lt;br&gt;&amp;nbsp;&amp;nbsp;* Menampilkan riwayat aksi sebelumnya, User ID pengubah, URL Berita Acara S3, dan tanggal penyesuaian.&lt;br&gt;- Tombol </w:t>
            </w:r>
            <w:r>
              <w:rPr>
                <w:rFonts w:ascii="Arial" w:hAnsi="Arial"/>
                <w:b/>
                <w:i w:val="0"/>
                <w:color w:val="000000"/>
                <w:sz w:val="22"/>
              </w:rPr>
              <w:t>"Simpan &amp; Rekonsiliasi Ulang"</w:t>
            </w:r>
            <w:r>
              <w:rPr>
                <w:rFonts w:ascii="Arial" w:hAnsi="Arial"/>
                <w:b w:val="0"/>
                <w:i w:val="0"/>
                <w:color w:val="000000"/>
                <w:sz w:val="22"/>
              </w:rPr>
              <w:t xml:space="preserve"> (Primary Blue Button).</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