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108F" w14:textId="65911E95"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50DEB588" wp14:editId="6AE2D54D">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7871376A" wp14:editId="299716E0">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346DEAEB" wp14:editId="3B76CCC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1E086C2" wp14:editId="4568F576">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48AAD1"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2B8CBB33" w14:textId="795EA39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06A8665F" w14:textId="618E7D9C"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1A5649E3" w14:textId="77777777" w:rsidTr="002964EA">
        <w:tc>
          <w:tcPr>
            <w:tcW w:w="988" w:type="dxa"/>
            <w:shd w:val="clear" w:color="auto" w:fill="000000" w:themeFill="text1"/>
          </w:tcPr>
          <w:p w14:paraId="13AA6D14" w14:textId="0E77A8BA"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15715102" w14:textId="0F28513A"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0C57319" w14:textId="237EC3AD"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0C274DEB" w14:textId="666EE078"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5AE4E5F2" w14:textId="358BABA1"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7C439247" w14:textId="77777777" w:rsidTr="002964EA">
        <w:tc>
          <w:tcPr>
            <w:tcW w:w="988" w:type="dxa"/>
          </w:tcPr>
          <w:p w14:paraId="7B5D3C30" w14:textId="0CAC472F"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7FE0503B" w14:textId="0BC5E145"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090361D0"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42DAFC84" w14:textId="78DD25DF"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66163030" w14:textId="415FC60B"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41F4373B" w14:textId="77777777" w:rsidTr="002964EA">
        <w:tc>
          <w:tcPr>
            <w:tcW w:w="988" w:type="dxa"/>
          </w:tcPr>
          <w:p w14:paraId="25CD821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80557B1" w14:textId="04665C29"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6002143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4ACF5A6D" w14:textId="1273ED61"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0FCCE184" w14:textId="20DE7D26"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4DDD7326"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58BE038" w14:textId="07669D2C"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1CAF95AD" w14:textId="5DAF829D"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490EEAFD" w14:textId="47CD4C44"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5C934987" w14:textId="06709630"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19789637" w14:textId="0EE94539"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42276B1C" w14:textId="53C96152"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7D44F4AC" w14:textId="6CDD6924"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96B7314" w14:textId="316B11C3"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0A2AA534" w14:textId="03934889"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11074B0" w14:textId="5AEB8AC0"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F5951A4" w14:textId="3BE3A589"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709DC1EA" w14:textId="54B0B85A"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6F2516D4" w14:textId="2BC49665"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CE9C7B6" w14:textId="51BD3FAA"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F9F8555" w14:textId="5FFFD039"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15CADD3B" w14:textId="08D671D9"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295E1A0" w14:textId="68B745A9"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6AFD6BA6" w14:textId="0565A83D"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717A5CF" w14:textId="1F9AA048"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0140BC43" w14:textId="54A7307A"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2B830373" w14:textId="72C2C4EA"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5C281397" w14:textId="21473C45"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088471C5" w14:textId="6391649E"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5C0D4F8F" w14:textId="74C0C973"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05B1F53F" w14:textId="2EC89D29"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71A32A1" w14:textId="18F31F3A"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6314FB91" w14:textId="0886E819"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3703C28B" w14:textId="21DF942D"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264B124F" w14:textId="5883B2AB"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90A22F0" w14:textId="2068EDEC"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4EB1A8C" w14:textId="3AC25A1B"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4A6619AB" w14:textId="3FD015EF"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9F3806C" w14:textId="51E35B83"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1D929E21" w14:textId="7A2AE6DE"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1CC92B3C" w14:textId="2C5B0C53"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C8C6F11" w14:textId="0F37264B"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28DC9F2" w14:textId="3E81058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48942F8" w14:textId="6E13745B"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50DB202D" w14:textId="048C195B"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16E3066" w14:textId="3E61212F"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7B43688E" w14:textId="14716BFB"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640F15EF" w14:textId="7028868D"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31C94B11" w14:textId="1485E738"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2518B78" w14:textId="6CDF70FB"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5D602839" w14:textId="103C7C5E"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4CF4044C" w14:textId="6CE7CA55"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4855BF89" w14:textId="4EEFC495"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CA1C223" w14:textId="777F948F"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4A18A9E" w14:textId="69E2E525"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444F70F7" w14:textId="7D668660"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36AD9BF5" w14:textId="721EDD89"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3D44D2E1" w14:textId="195C69F9"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145AE984" w14:textId="04A1129C"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7EBD3661" w14:textId="685EB1DF"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3BDC27BE" w14:textId="558566FA"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07ED6B49" w14:textId="2F3348E8"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3A397908" w14:textId="08BB5E5F"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49E4F382" w14:textId="2C9929D1"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F5EA6A1" w14:textId="31EB2681"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1D2B579D" w14:textId="40AAF612"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22CCF5E2" w14:textId="4B734816"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2C019C65" w14:textId="5E7D32BD"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4D9987F" w14:textId="77B89F5A"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3ABC16C1" w14:textId="3BCA5E1B"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5CC1C30D" w14:textId="72DB625B"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064BADE" w14:textId="276281C9"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036194C5" w14:textId="3A2E7B22"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5194ECEF" w14:textId="6A2EB31C"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9525C79" w14:textId="2CE5E36B"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47B26B05" w14:textId="06FCFDF9"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2C06939" w14:textId="72D8289D"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4A917158" w14:textId="4348E735"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48B61B4E" w14:textId="4179EF16"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0D424D1D" w14:textId="2DC5CCB6"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439519D7" w14:textId="21284FCD"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4A0D31CF" w14:textId="50148014"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73CB0D5" w14:textId="1A11C988"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6E58C506" w14:textId="0C03626D"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E8B7BE0" w14:textId="275EDA44"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281C3497" w14:textId="2A7E5F64"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D1A5421" w14:textId="44533394"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61A5692" w14:textId="3E8F38D1"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B77FE0C" w14:textId="7B2A7904"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5559F87C" w14:textId="40B04D11"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779E9CFD" w14:textId="048F190B"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1AF97DFD" w14:textId="59EB0AB1"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706311EC" w14:textId="47D6843B"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3B381B9" w14:textId="5BB3AAF5"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38845AC4" w14:textId="6230321F"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489AF2C2" w14:textId="0EB9079C"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B5FE958" w14:textId="2C81E2BE"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2987D240" w14:textId="5ABDA11E"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5A99AFB3" w14:textId="673D4954"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54F646AF" w14:textId="14B14370"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07028D8E" w14:textId="0529A80B"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7FD3C3C" w14:textId="69A71960"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8FC6D64" w14:textId="4F628EAC"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26FD5385" w14:textId="097C43C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5F79E603" w14:textId="1A0713A2"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279F2FB" w14:textId="32AB9C53"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B6B649E" w14:textId="1386745C"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61FFEEA4" w14:textId="6363B923"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3273037D" w14:textId="2A53D584"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01599A32" w14:textId="60116321"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657D2416" w14:textId="42B3FC5B"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0CDE5B7B" w14:textId="05ADCEE2"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49682372" w14:textId="7602CFBE"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3B24BB3C" w14:textId="5D92955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0B2FB914" w14:textId="1CBCA01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40DBE44C" w14:textId="22D2601A"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4ED1FBA5" w14:textId="7A1E7345"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8AFC015" w14:textId="725A5C22"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3968C8FC" w14:textId="4743F435"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3F33FD8" w14:textId="7528DB01"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5E50235" w14:textId="74773A12"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D9282B2" w14:textId="1501244C"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58ACBF87" w14:textId="144F201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763C8837" w14:textId="7F65A64D"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0B428E95" w14:textId="357D9FA2"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364B37D" w14:textId="3131A833"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19466F38" w14:textId="262A932A"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3E2582A6" w14:textId="3BED6972"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011E2D6" w14:textId="52D5670F"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0937FEFE" w14:textId="75BE4A9A"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443E022E" w14:textId="2ECADF8A"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9E6897D" w14:textId="1D65D333"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3C352DAB" w14:textId="4FBBE83B"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5F25C7DF" w14:textId="526965AD"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47718C2E" w14:textId="7C1FF089"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6A1B9634" w14:textId="448D7B58"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3F5E2C65" w14:textId="2A87D89C"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1ADA00ED" w14:textId="285FB19B"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38623C98" w14:textId="05F672F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2BBB6B69" w14:textId="285BEE34"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50146CF7" w14:textId="36A4E18C"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AA5270F" w14:textId="0E6A0E7A"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6CD8306E" w14:textId="34705D81"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3CC6DED4" w14:textId="140CA79B"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345F3007" w14:textId="7B0B35C8"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42C23B2F" w14:textId="413C59FD"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30654E38" w14:textId="48471490"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9769382" w14:textId="40B8B75C"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1505C1EA" w14:textId="2C7FBA86"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18ECDFC3" w14:textId="1C1EE5D5"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525106B1" w14:textId="7CEB2EB5"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097A9FC0" w14:textId="3C5C83C5"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404F4E5C" w14:textId="043F57A9"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3D7DEF72" w14:textId="23460F0B"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2357C1F5" w14:textId="26D9233D"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78B889CD" w14:textId="33A73C61"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A8B6758" w14:textId="76E2BDF8"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31088E23" w14:textId="7A9F77D0"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30418F29" w14:textId="03363A03"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5E1DE572" w14:textId="5BF7B4A2"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BF8202E" w14:textId="6D96068E"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38F74F6A" w14:textId="54AD48C8"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02AE7306" w14:textId="0CE98306"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797F54AA" w14:textId="34226B85"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4DFF366" w14:textId="0FF7FC74"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3E89615A" w14:textId="460DA822"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3768969B" w14:textId="5BB696E3"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42669B24" w14:textId="068B893C"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755A7DF4" w14:textId="5513AB50"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2B9EFD97" w14:textId="78D4BC52"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0D735EC1" w14:textId="0AA1E959"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E06BDE0" w14:textId="25A28222"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3AEF0DA" w14:textId="342880AA"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695A90B1" w14:textId="7A61FD25"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526DCAAA" w14:textId="0BD9E69A"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5904B8F8" w14:textId="6088365D"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538DA70" w14:textId="698384FE"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1120B416" w14:textId="5112AA34"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EA968B7" w14:textId="65245B41"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422FB37" w14:textId="5FC0800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D0C3271" w14:textId="3EC8477C"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17F7DB24" w14:textId="4E42B38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1A9EAF80" w14:textId="28FE2ECC"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4BF768C" w14:textId="331ADA1D"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C59C90B" w14:textId="68BC17A1"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42FDF920" w14:textId="3CF1A0B8"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5AD5C495"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0B90C13F" w14:textId="29DDCABB"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4B5254C5" w14:textId="5C6BE5B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308ADCF6" w14:textId="13B343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5A4BA993" w14:textId="4F8AC75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3B54EEF" w14:textId="44009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7DA1FB31" w14:textId="54D251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A2E74DF" w14:textId="58F9D5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3466267" w14:textId="7D5925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E3A0FFD" w14:textId="488A1C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4843F71" w14:textId="193B48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2082A67F" w14:textId="121F8D7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4F3A24D0" w14:textId="63CD82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4A30EC4" w14:textId="3324E1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7E7A2873" w14:textId="604B36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F6ECD46" w14:textId="750DF8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48C5B5E5" w14:textId="6E81D87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63DFE642" w14:textId="74C6751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1F916A8A" w14:textId="0AF9BA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8B0ED93" w14:textId="0E611CF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696F825" w14:textId="54A56C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08BA71D2" w14:textId="61579A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3AD389D" w14:textId="537467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761C922" w14:textId="5C7B39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D6DFEFB" w14:textId="729FE5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5FDBD705" w14:textId="3DAD64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0FD4D3FB" w14:textId="1AC34A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2D4ECA4" w14:textId="3B7251E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D875313" w14:textId="7A1EDF3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7B8AF7B6" w14:textId="42567D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1D4DEC0B" w14:textId="5B42F36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1651D43" w14:textId="618AEE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F20872E" w14:textId="4ACC015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DEEC283" w14:textId="4D7DA9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1BA8C40E" w14:textId="22E99B3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47603DC" w14:textId="71EC3B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2E7EE04C" w14:textId="3D4F1A3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6F8120" w14:textId="65BA3AF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B98755" w14:textId="611AC43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C89B87E" w14:textId="3A8DDF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A77BA33" w14:textId="4C8554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E2F1D41" w14:textId="2D38D7B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08221A7" w14:textId="48C15F7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B51D1BF" w14:textId="5933DE4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CE84A33" w14:textId="44D20C0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673811B" w14:textId="66F7C9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482CEF4E" w14:textId="61B6033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7EE55EF8" w14:textId="026BD3E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07955EA" w14:textId="16AD0C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09E1DBBC" w14:textId="0E8734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8B77A16" w14:textId="66E46E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71D38012" w14:textId="468B6F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9E529D3" w14:textId="00E10A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7826416" w14:textId="18E161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70467110" w14:textId="4CFACB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596C612E" w14:textId="18BF809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DD910FB" w14:textId="08648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7B6D3CE7" w14:textId="4ED231D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8C67450" w14:textId="3FEBDE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6068E76B" w14:textId="34E428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3382E337" w14:textId="39BBA3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F538BAC" w14:textId="701425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3222566" w14:textId="29B670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50015A59" w14:textId="43A4124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EF3ED30" w14:textId="3C5A7B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EDF27A6" w14:textId="5E70E7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200E3A5" w14:textId="1E1881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72A10B3" w14:textId="74C723F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03CF821E" w14:textId="4816DD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ABF5944" w14:textId="2CBB50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9D07187" w14:textId="4C471C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CA00A21" w14:textId="4100A0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2B175C5" w14:textId="1CC5BB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CFFE1FA" w14:textId="505ADDD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F8D24BE" w14:textId="33083EA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C7363C" w14:textId="540439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97871E3" w14:textId="6C58FB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CB60659" w14:textId="6C93B8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EF22265" w14:textId="6E1E9252"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0E4532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0AED10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C3C35D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0FEE7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B515B2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8C17F5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8F93D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5D8884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65458F2E"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0CEA79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C1CD92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EFF33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F731B2F" w14:textId="2F634DCE"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7AAB6E4C" w14:textId="51FA9341"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1DB35ACA" w14:textId="56D0708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04AEB08F" w14:textId="54BA62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3CB801C4" w14:textId="420287A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7A288F4C" w14:textId="0B8E7B6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010E4150" w14:textId="162FF58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1AEC405A" w14:textId="192494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746D8F90" w14:textId="09B0E8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2A298EF9" w14:textId="74F3EE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175EA7DF" w14:textId="1DA097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255ADF72" w14:textId="4EC6B7D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2A3ACC31" w14:textId="27C2CDC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2CB83AFC" w14:textId="5A8C0C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32BB9E74" w14:textId="042D06A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2BA97DD" w14:textId="2B232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2B60DD51" w14:textId="380A335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E1732B5" w14:textId="08ED90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B013222" w14:textId="3B0D84E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7ECF6CE" w14:textId="3D4A5AE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78C4F601" w14:textId="285C2B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71E74E8" w14:textId="29EB824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677BB87" w14:textId="43E874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A61FC50" w14:textId="68F31A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7C1973D5" w14:textId="7EA2DF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777DAC5C" w14:textId="69A0B95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B4A3A89" w14:textId="6B4270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59B47003" w14:textId="61AB2C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7A39FF8C" w14:textId="568C8A9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1E0DA39C" w14:textId="18EB6FC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C4A53FE" w14:textId="59E899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A84F338" w14:textId="3A8DD50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79736ACE" w14:textId="00B12E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5BD55B44" w14:textId="432B89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231B386A" w14:textId="057A3F0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65005E2" w14:textId="30F5713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6FEA4F7" w14:textId="1600F5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120B66DC" w14:textId="7140EBB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5A75B234" w14:textId="10FD8B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70425C24" w14:textId="7AB8E4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3CD5B675" w14:textId="2086C9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6DC57733" w14:textId="7B2E42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4B7AD16B" w14:textId="18E3AB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41C0D34F" w14:textId="263C4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D774495" w14:textId="0ABBC5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038EDB87" w14:textId="282689A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1A8883E4" w14:textId="3313E9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02387E00" w14:textId="07E835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4C467401" w14:textId="0AEB76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45DD386F" w14:textId="029725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2CAE4A6" w14:textId="13800AF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CB2847A" w14:textId="24335D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779123CB" w14:textId="79BC74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16171D08" w14:textId="137861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0FC1802B" w14:textId="0F7834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0D5EB74F" w14:textId="79A21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5AB0255" w14:textId="04AED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C8525F0" w14:textId="003390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B0D1E5C" w14:textId="2EBD35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715295C5" w14:textId="0D0CD66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848AB91" w14:textId="21BA12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66EA9D09" w14:textId="6BAB6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197476C" w14:textId="75CFFC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339BDC51" w14:textId="64FCF2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7D5FE058" w14:textId="04C7B75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622E96C3" w14:textId="5B92E2B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305AAE5A" w14:textId="0EB2C1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21DF81AC" w14:textId="4DD4A2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167E6832" w14:textId="1C232C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0A700F4C" w14:textId="2A7146E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080794E1" w14:textId="1E4C57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5E72D0B" w14:textId="09CB941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30B7C667" w14:textId="2B8CBD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5433B3B" w14:textId="26969C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4F4409CB" w14:textId="0CEA8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003895E7" w14:textId="034585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15DB7AA4" w14:textId="7158C1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FFC9024" w14:textId="78C61D0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37327D84" w14:textId="4ADD09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27060519" w14:textId="454FA0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2CFE6940" w14:textId="63E9AF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37187592" w14:textId="2C5476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40633A28" w14:textId="2FD236C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39BADB63" w14:textId="4A6E7CF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07F2A0C" w14:textId="19B00AF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97CFA55" w14:textId="78FE94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0A9C5EE8" w14:textId="49AE89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2BF19D75" w14:textId="0A1E56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6F326DAA" w14:textId="500A9B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7CA5FCA1" w14:textId="260202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6D99FA8" w14:textId="56B571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65CEAA8C" w14:textId="2D0E8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471B7BE" w14:textId="60045A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9A2C9AA" w14:textId="69DDAB2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551F7033" w14:textId="74F7C0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32202E84" w14:textId="538D3A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17A55D90" w14:textId="2D55FB7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3E032E76" w14:textId="6EC9065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1B1A33D8" w14:textId="28D1A7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5743AA2D" w14:textId="0005AE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59E46FD7" w14:textId="70DAFC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BA36FBC" w14:textId="02D5597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80256F7" w14:textId="0510983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4CCF0923" w14:textId="04C3AE3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3D9E6187" w14:textId="383D2AB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0103B68" w14:textId="7C95CC7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09C3C393" w14:textId="21F4F17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36329A1F" w14:textId="2B2BE8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E4F75D7" w14:textId="7BB315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596893EB" w14:textId="12585B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1BFF7DE8" w14:textId="50404B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38DF776" w14:textId="455611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685B3CF6" w14:textId="445AC00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F3E9412" w14:textId="5DDEBE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EC31CD3" w14:textId="428D3B0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4E35C3E3" w14:textId="2DAFA4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7FA8B167" w14:textId="79764F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05AAC9BD" w14:textId="446B90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0409FAF5" w14:textId="55C7A3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0DED2B53" w14:textId="68B0D32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5EA3C9F8" w14:textId="15C3A9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C881F7C" w14:textId="287F5F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1D2CC392" w14:textId="5DCD47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5957849D" w14:textId="6025601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0D876D4E" w14:textId="7975D5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1F78FCE4" w14:textId="56AC489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F8A691A" w14:textId="1B9FB5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7BEF0613" w14:textId="7245FC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1BC8FC05" w14:textId="16AD59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0878FBB3" w14:textId="1019FA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245CB821" w14:textId="2858EC9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4108303" w14:textId="2C40F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587EC655" w14:textId="2840E0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128B8638" w14:textId="60B0F6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0DA8D5EF" w14:textId="281D08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2123DF28" w14:textId="66F9408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7834D73F" w14:textId="669DB6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E32844D" w14:textId="0D42B4A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30A2D8E" w14:textId="2A32BE2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0882612E" w14:textId="19067E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0CD6C4DB" w14:textId="2C259D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264AC04E" w14:textId="526912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1CC03366" w14:textId="07BA27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14809956" w14:textId="1172FA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24874472" w14:textId="588DCF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45998D6" w14:textId="02A527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2C493843" w14:textId="5C88F8D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1000392F" w14:textId="14B743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739E878E" w14:textId="56C544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23C3375E" w14:textId="4EEBCD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32FD077" w14:textId="12C4276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2C5D2B5D" w14:textId="464FA6B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0D55693A" w14:textId="608658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20B292C4" w14:textId="32F849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7DB5219F" w14:textId="1DA37EA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28D7C859" w14:textId="0F843D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792DD446" w14:textId="5EBE15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E356861" w14:textId="50F188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11F24142" w14:textId="270CEC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15BE49BC" w14:textId="048EC2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01F7316" w14:textId="52EC491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118ED8E7" w14:textId="0008C8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3023DB74" w14:textId="3D08A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6AA6BA32" w14:textId="6147F30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941EDD4" w14:textId="692ECC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114D9371" w14:textId="36689A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81E1D15" w14:textId="02E3C12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64E8FF5" w14:textId="2D8E3BE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EF5A855" w14:textId="4EE9593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147A828" w14:textId="2764B02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150AFA4C" w14:textId="4D4D20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6131016F" w14:textId="4C86FA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010F8A2" w14:textId="3848F9D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61F3B9E" w14:textId="725F05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73ECAEE" w14:textId="5325F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4EFBDE95" w14:textId="2145FD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F96D6F7" w14:textId="77F36BD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8C19D98" w14:textId="6775E0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6C79E38" w14:textId="1F0A45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30DA78D" w14:textId="62ED5F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6DE1CAED" w14:textId="406143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A32C5EF" w14:textId="537032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8E02196" w14:textId="66D553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756770" w14:textId="37A982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80DF567" w14:textId="7B2CF7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A8C2F5B" w14:textId="3264ED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01A614" w14:textId="4FBA76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4D15F3" w14:textId="33DCA0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14FC619" w14:textId="08C6DEC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5C6F771C" w14:textId="089174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3B3958B2" w14:textId="05774E2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20C713E" w14:textId="29744C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261236D" w14:textId="593412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398E682" w14:textId="1C7C8C9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BD0083B" w14:textId="171DB5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6D894C8" w14:textId="1A3458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DD06BDD" w14:textId="0A80A21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FC6C164" w14:textId="6B6351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6F61DCE" w14:textId="2B30B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AE220B5" w14:textId="6210E8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400D946C" w14:textId="688263A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403D6D0" w14:textId="2C24ED1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254D2C4" w14:textId="0BF6A5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B265D95" w14:textId="608DC3A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59E0CF55" w14:textId="1471EB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207ED52D" w14:textId="0F17B25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C09EF78" w14:textId="3CC4D9B8"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D2EA14A" w14:textId="781C0A9D"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23CB021C" w14:textId="4715011D"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39F59CFB" w14:textId="25CEAFC1"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FD20B74" w14:textId="58367075"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7CBB7904"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2BFDD80" w14:textId="123C9A3C"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228AF31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479D013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4D434D1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6D4378FC" w14:textId="701413AA"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1D9A80C1"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08540A0" w14:textId="05014AAD"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54FA7618"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30D1551" w14:textId="51FF94C0"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0A612A1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47F77A13" w14:textId="74F587A1"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41836290"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48B41095"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EECFDAB"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24CC6549" w14:textId="30694209"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0566507"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1D6EB0A3"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3A7B10B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1E3C27F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04D654D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380118A8" w14:textId="77777777" w:rsidR="00D611F1" w:rsidRDefault="00D611F1" w:rsidP="000325B6">
      <w:pPr>
        <w:tabs>
          <w:tab w:val="left" w:pos="284"/>
        </w:tabs>
        <w:spacing w:line="360" w:lineRule="auto"/>
        <w:rPr>
          <w:rFonts w:ascii="Arial" w:hAnsi="Arial" w:cs="Arial"/>
          <w:color w:val="000000" w:themeColor="text1"/>
          <w:sz w:val="22"/>
          <w:szCs w:val="22"/>
        </w:rPr>
      </w:pPr>
    </w:p>
    <w:p w14:paraId="2E7B3BDB"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56DF371" w14:textId="43583AA5"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98B1C19"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58C1C5D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69EB7C5D"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1CCEE1DB" w14:textId="467CBE09"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4DBF3D6"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47BB5CDC" w14:textId="47773FEB"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67C433F0"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79E636A4" w14:textId="207E6160"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0FCB1FCD" w14:textId="30D1675C"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563B3A0D"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625D342F" w14:textId="00457515"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09652F1C"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6A030E1" w14:textId="0859EA93"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23D8AAB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919DC5A" w14:textId="628402ED"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6CF6994A"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B638E1D"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44467C6E" w14:textId="230FCF10"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16905194"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30BC80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605292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F08A5F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9D4DF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37D47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96673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01A72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757F2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B86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C56A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0F44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6FF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D089C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19D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1E7A81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DAA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D725D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D49BA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632B2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4312F3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BF71E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108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0EE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D34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7B781D2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BC5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76B9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86F4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FCB53" w14:textId="7C97ABD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313F09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0307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3666F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18FEF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7B6E31" w14:textId="106417E2"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6D3898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6E437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EF3F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81118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8981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2769DAE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DEA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1A8C6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87A7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D02D6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6232E1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E87C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BFDA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2E4B5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0CABA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4BD850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AB25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D1667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53DBE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2851D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D3B6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978BA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D4D8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84D8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7E8ED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0D76DB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A96E4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825D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D125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2969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54D450A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A9CC498"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1F691F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48B392A"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998FD6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595BD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EA5FF11" w14:textId="77777777" w:rsidR="000521C9" w:rsidRDefault="000521C9" w:rsidP="000325B6">
      <w:pPr>
        <w:tabs>
          <w:tab w:val="left" w:pos="284"/>
        </w:tabs>
        <w:spacing w:line="360" w:lineRule="auto"/>
        <w:rPr>
          <w:rFonts w:ascii="Arial" w:hAnsi="Arial" w:cs="Arial"/>
          <w:color w:val="000000" w:themeColor="text1"/>
          <w:sz w:val="22"/>
          <w:szCs w:val="22"/>
        </w:rPr>
      </w:pPr>
    </w:p>
    <w:p w14:paraId="7CD808BF" w14:textId="77777777" w:rsidR="000325B6" w:rsidRDefault="000325B6" w:rsidP="000325B6">
      <w:pPr>
        <w:tabs>
          <w:tab w:val="left" w:pos="284"/>
        </w:tabs>
        <w:spacing w:line="360" w:lineRule="auto"/>
        <w:rPr>
          <w:rFonts w:ascii="Arial" w:hAnsi="Arial" w:cs="Arial"/>
          <w:color w:val="000000" w:themeColor="text1"/>
          <w:sz w:val="22"/>
          <w:szCs w:val="22"/>
        </w:rPr>
      </w:pPr>
    </w:p>
    <w:p w14:paraId="22BE7977" w14:textId="77777777" w:rsidR="000325B6" w:rsidRDefault="000325B6" w:rsidP="000325B6">
      <w:pPr>
        <w:tabs>
          <w:tab w:val="left" w:pos="284"/>
        </w:tabs>
        <w:spacing w:line="360" w:lineRule="auto"/>
        <w:rPr>
          <w:rFonts w:ascii="Arial" w:hAnsi="Arial" w:cs="Arial"/>
          <w:color w:val="000000" w:themeColor="text1"/>
          <w:sz w:val="22"/>
          <w:szCs w:val="22"/>
        </w:rPr>
      </w:pPr>
    </w:p>
    <w:p w14:paraId="67E77D77" w14:textId="77777777" w:rsidR="000325B6" w:rsidRDefault="000325B6" w:rsidP="000325B6">
      <w:pPr>
        <w:tabs>
          <w:tab w:val="left" w:pos="284"/>
        </w:tabs>
        <w:spacing w:line="360" w:lineRule="auto"/>
        <w:rPr>
          <w:rFonts w:ascii="Arial" w:hAnsi="Arial" w:cs="Arial"/>
          <w:color w:val="000000" w:themeColor="text1"/>
          <w:sz w:val="22"/>
          <w:szCs w:val="22"/>
        </w:rPr>
      </w:pPr>
    </w:p>
    <w:p w14:paraId="266C7766" w14:textId="77777777" w:rsidR="000325B6" w:rsidRDefault="000325B6" w:rsidP="000325B6">
      <w:pPr>
        <w:tabs>
          <w:tab w:val="left" w:pos="284"/>
        </w:tabs>
        <w:spacing w:line="360" w:lineRule="auto"/>
        <w:rPr>
          <w:rFonts w:ascii="Arial" w:hAnsi="Arial" w:cs="Arial"/>
          <w:color w:val="000000" w:themeColor="text1"/>
          <w:sz w:val="22"/>
          <w:szCs w:val="22"/>
        </w:rPr>
      </w:pPr>
    </w:p>
    <w:p w14:paraId="7E46991B" w14:textId="77777777" w:rsidR="000325B6" w:rsidRDefault="000325B6" w:rsidP="000325B6">
      <w:pPr>
        <w:tabs>
          <w:tab w:val="left" w:pos="284"/>
        </w:tabs>
        <w:spacing w:line="360" w:lineRule="auto"/>
        <w:rPr>
          <w:rFonts w:ascii="Arial" w:hAnsi="Arial" w:cs="Arial"/>
          <w:color w:val="000000" w:themeColor="text1"/>
          <w:sz w:val="22"/>
          <w:szCs w:val="22"/>
        </w:rPr>
      </w:pPr>
    </w:p>
    <w:p w14:paraId="4C1B6952" w14:textId="77777777" w:rsidR="000325B6" w:rsidRDefault="000325B6" w:rsidP="000325B6">
      <w:pPr>
        <w:tabs>
          <w:tab w:val="left" w:pos="284"/>
        </w:tabs>
        <w:spacing w:line="360" w:lineRule="auto"/>
        <w:rPr>
          <w:rFonts w:ascii="Arial" w:hAnsi="Arial" w:cs="Arial"/>
          <w:color w:val="000000" w:themeColor="text1"/>
          <w:sz w:val="22"/>
          <w:szCs w:val="22"/>
        </w:rPr>
      </w:pPr>
    </w:p>
    <w:p w14:paraId="424086CA" w14:textId="5C88A439" w:rsidR="000325B6" w:rsidRDefault="000325B6" w:rsidP="000325B6">
      <w:pPr>
        <w:tabs>
          <w:tab w:val="left" w:pos="284"/>
        </w:tabs>
        <w:spacing w:line="360" w:lineRule="auto"/>
        <w:rPr>
          <w:rFonts w:ascii="Arial" w:hAnsi="Arial" w:cs="Arial"/>
          <w:color w:val="000000" w:themeColor="text1"/>
          <w:sz w:val="22"/>
          <w:szCs w:val="22"/>
        </w:rPr>
      </w:pPr>
    </w:p>
    <w:p w14:paraId="38078DA4" w14:textId="2EF262E3" w:rsidR="4FA3A0A3" w:rsidRDefault="4FA3A0A3" w:rsidP="4FA3A0A3">
      <w:pPr>
        <w:tabs>
          <w:tab w:val="left" w:pos="284"/>
        </w:tabs>
        <w:spacing w:line="360" w:lineRule="auto"/>
        <w:rPr>
          <w:rFonts w:ascii="Arial" w:hAnsi="Arial" w:cs="Arial"/>
          <w:color w:val="000000" w:themeColor="text1"/>
          <w:sz w:val="22"/>
          <w:szCs w:val="22"/>
        </w:rPr>
      </w:pPr>
    </w:p>
    <w:p w14:paraId="4A2CD105" w14:textId="4E04203E" w:rsidR="4FA3A0A3" w:rsidRDefault="4FA3A0A3" w:rsidP="4FA3A0A3">
      <w:pPr>
        <w:tabs>
          <w:tab w:val="left" w:pos="284"/>
        </w:tabs>
        <w:spacing w:line="360" w:lineRule="auto"/>
        <w:rPr>
          <w:rFonts w:ascii="Arial" w:hAnsi="Arial" w:cs="Arial"/>
          <w:color w:val="000000" w:themeColor="text1"/>
          <w:sz w:val="22"/>
          <w:szCs w:val="22"/>
        </w:rPr>
      </w:pPr>
    </w:p>
    <w:p w14:paraId="6260A9DD" w14:textId="7148980C" w:rsidR="4FA3A0A3" w:rsidRDefault="4FA3A0A3" w:rsidP="4FA3A0A3">
      <w:pPr>
        <w:tabs>
          <w:tab w:val="left" w:pos="284"/>
        </w:tabs>
        <w:spacing w:line="360" w:lineRule="auto"/>
        <w:rPr>
          <w:rFonts w:ascii="Arial" w:hAnsi="Arial" w:cs="Arial"/>
          <w:color w:val="000000" w:themeColor="text1"/>
          <w:sz w:val="22"/>
          <w:szCs w:val="22"/>
        </w:rPr>
      </w:pPr>
    </w:p>
    <w:p w14:paraId="01C38B31" w14:textId="5203415D" w:rsidR="4FA3A0A3" w:rsidRDefault="4FA3A0A3" w:rsidP="4FA3A0A3">
      <w:pPr>
        <w:tabs>
          <w:tab w:val="left" w:pos="284"/>
        </w:tabs>
        <w:spacing w:line="360" w:lineRule="auto"/>
        <w:rPr>
          <w:rFonts w:ascii="Arial" w:hAnsi="Arial" w:cs="Arial"/>
          <w:color w:val="000000" w:themeColor="text1"/>
          <w:sz w:val="22"/>
          <w:szCs w:val="22"/>
        </w:rPr>
      </w:pPr>
    </w:p>
    <w:p w14:paraId="319EE60F" w14:textId="6AA6CA44" w:rsidR="4FA3A0A3" w:rsidRDefault="4FA3A0A3" w:rsidP="4FA3A0A3">
      <w:pPr>
        <w:tabs>
          <w:tab w:val="left" w:pos="284"/>
        </w:tabs>
        <w:spacing w:line="360" w:lineRule="auto"/>
        <w:rPr>
          <w:rFonts w:ascii="Arial" w:hAnsi="Arial" w:cs="Arial"/>
          <w:color w:val="000000" w:themeColor="text1"/>
          <w:sz w:val="22"/>
          <w:szCs w:val="22"/>
        </w:rPr>
      </w:pPr>
    </w:p>
    <w:p w14:paraId="1D316E21" w14:textId="61A17B55" w:rsidR="4FA3A0A3" w:rsidRDefault="4FA3A0A3" w:rsidP="4FA3A0A3">
      <w:pPr>
        <w:tabs>
          <w:tab w:val="left" w:pos="284"/>
        </w:tabs>
        <w:spacing w:line="360" w:lineRule="auto"/>
        <w:rPr>
          <w:rFonts w:ascii="Arial" w:hAnsi="Arial" w:cs="Arial"/>
          <w:color w:val="000000" w:themeColor="text1"/>
          <w:sz w:val="22"/>
          <w:szCs w:val="22"/>
        </w:rPr>
      </w:pPr>
    </w:p>
    <w:p w14:paraId="7104B78F" w14:textId="4DCF519F" w:rsidR="4FA3A0A3" w:rsidRDefault="4FA3A0A3" w:rsidP="4FA3A0A3">
      <w:pPr>
        <w:tabs>
          <w:tab w:val="left" w:pos="284"/>
        </w:tabs>
        <w:spacing w:line="360" w:lineRule="auto"/>
        <w:rPr>
          <w:rFonts w:ascii="Arial" w:hAnsi="Arial" w:cs="Arial"/>
          <w:color w:val="000000" w:themeColor="text1"/>
          <w:sz w:val="22"/>
          <w:szCs w:val="22"/>
        </w:rPr>
      </w:pPr>
    </w:p>
    <w:p w14:paraId="574DBB04" w14:textId="0CD3B85A" w:rsidR="4FA3A0A3" w:rsidRDefault="4FA3A0A3" w:rsidP="4FA3A0A3">
      <w:pPr>
        <w:tabs>
          <w:tab w:val="left" w:pos="284"/>
        </w:tabs>
        <w:spacing w:line="360" w:lineRule="auto"/>
        <w:rPr>
          <w:rFonts w:ascii="Arial" w:hAnsi="Arial" w:cs="Arial"/>
          <w:color w:val="000000" w:themeColor="text1"/>
          <w:sz w:val="22"/>
          <w:szCs w:val="22"/>
        </w:rPr>
      </w:pPr>
    </w:p>
    <w:p w14:paraId="6934B5A4" w14:textId="31F72CFC" w:rsidR="4FA3A0A3" w:rsidRDefault="4FA3A0A3" w:rsidP="4FA3A0A3">
      <w:pPr>
        <w:tabs>
          <w:tab w:val="left" w:pos="284"/>
        </w:tabs>
        <w:spacing w:line="360" w:lineRule="auto"/>
        <w:rPr>
          <w:rFonts w:ascii="Arial" w:hAnsi="Arial" w:cs="Arial"/>
          <w:color w:val="000000" w:themeColor="text1"/>
          <w:sz w:val="22"/>
          <w:szCs w:val="22"/>
        </w:rPr>
      </w:pPr>
    </w:p>
    <w:p w14:paraId="50E8F376" w14:textId="3D8E650F" w:rsidR="4FA3A0A3" w:rsidRDefault="4FA3A0A3" w:rsidP="4FA3A0A3">
      <w:pPr>
        <w:tabs>
          <w:tab w:val="left" w:pos="284"/>
        </w:tabs>
        <w:spacing w:line="360" w:lineRule="auto"/>
        <w:rPr>
          <w:rFonts w:ascii="Arial" w:hAnsi="Arial" w:cs="Arial"/>
          <w:color w:val="000000" w:themeColor="text1"/>
          <w:sz w:val="22"/>
          <w:szCs w:val="22"/>
        </w:rPr>
      </w:pPr>
    </w:p>
    <w:p w14:paraId="5E714FB7" w14:textId="77777777" w:rsidR="000325B6" w:rsidRDefault="000325B6" w:rsidP="000325B6">
      <w:pPr>
        <w:tabs>
          <w:tab w:val="left" w:pos="284"/>
        </w:tabs>
        <w:spacing w:line="360" w:lineRule="auto"/>
        <w:rPr>
          <w:rFonts w:ascii="Arial" w:hAnsi="Arial" w:cs="Arial"/>
          <w:color w:val="000000" w:themeColor="text1"/>
          <w:sz w:val="22"/>
          <w:szCs w:val="22"/>
        </w:rPr>
      </w:pPr>
    </w:p>
    <w:p w14:paraId="0DFBE060"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1C854022" w14:textId="63A29283"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2EE2C4F2"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4CAA33C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38915E8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3BE1EFF" w14:textId="13BD0B93"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622EEA5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DDCCA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5A0B1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B67B91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5344B0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24B967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E0D8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24EF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CA6B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552E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7897AD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7D51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350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A9E5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7A5EE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05FFBA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DC12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BED9A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B16A3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4555F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6D2371A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8003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F9D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19D8B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AD67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7FE123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CC9B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7319B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AF0E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F95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732812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2E83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6300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17718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6B8DB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7116F3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6139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FA5FB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71A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04F42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47B984DD" w14:textId="5DF174D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84B40E5" w14:textId="4E673EA3"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0E164645"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C076F53" w14:textId="28F12D9D"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0FC4E29A"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64C10B59" w14:textId="77777777" w:rsidTr="000521C9">
        <w:tc>
          <w:tcPr>
            <w:tcW w:w="0" w:type="auto"/>
            <w:shd w:val="clear" w:color="auto" w:fill="7F7F7F" w:themeFill="text1" w:themeFillTint="80"/>
            <w:hideMark/>
          </w:tcPr>
          <w:p w14:paraId="2906F2D3"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0A9E540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770A866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69D312E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618920ED"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0E313056" w14:textId="77777777" w:rsidTr="000521C9">
        <w:tc>
          <w:tcPr>
            <w:tcW w:w="0" w:type="auto"/>
            <w:hideMark/>
          </w:tcPr>
          <w:p w14:paraId="5CDD3AB5"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2E2228B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6F81C5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085C6A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07241473" w14:textId="17624F91"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38540BDE" w14:textId="77777777" w:rsidTr="000521C9">
        <w:tc>
          <w:tcPr>
            <w:tcW w:w="0" w:type="auto"/>
            <w:hideMark/>
          </w:tcPr>
          <w:p w14:paraId="1017FB5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0311A62D" w14:textId="0E3F7D78"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5720CB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203D7E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22609D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F9C4E05" w14:textId="77777777" w:rsidTr="000521C9">
        <w:tc>
          <w:tcPr>
            <w:tcW w:w="0" w:type="auto"/>
            <w:hideMark/>
          </w:tcPr>
          <w:p w14:paraId="0B58154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4D33E4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5ACA7D0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252C00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425222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18B866A" w14:textId="77777777" w:rsidTr="000521C9">
        <w:tc>
          <w:tcPr>
            <w:tcW w:w="0" w:type="auto"/>
            <w:hideMark/>
          </w:tcPr>
          <w:p w14:paraId="6A69E87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7C07DE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54E10A4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585416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2CEFAB4D" w14:textId="11223AD2"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6F4BC4FE" w14:textId="77777777" w:rsidTr="000521C9">
        <w:tc>
          <w:tcPr>
            <w:tcW w:w="0" w:type="auto"/>
            <w:hideMark/>
          </w:tcPr>
          <w:p w14:paraId="60B0310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255AC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BD85E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06BBF8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7436A458" w14:textId="04811769"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64FE099C" w14:textId="77777777" w:rsidTr="000521C9">
        <w:tc>
          <w:tcPr>
            <w:tcW w:w="0" w:type="auto"/>
            <w:hideMark/>
          </w:tcPr>
          <w:p w14:paraId="48D13C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E009C4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78C29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6BCCD5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C2A11E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5A6F585C" w14:textId="77777777" w:rsidTr="000521C9">
        <w:tc>
          <w:tcPr>
            <w:tcW w:w="0" w:type="auto"/>
            <w:hideMark/>
          </w:tcPr>
          <w:p w14:paraId="00C38A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6894E40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32FCB45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239E49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A6B88E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76DF2B15" w14:textId="77777777" w:rsidTr="000521C9">
        <w:tc>
          <w:tcPr>
            <w:tcW w:w="0" w:type="auto"/>
            <w:hideMark/>
          </w:tcPr>
          <w:p w14:paraId="7C9DB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89605C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E680B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8A0D6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D4A4FA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018E5FC8" w14:textId="77777777" w:rsidTr="000521C9">
        <w:tc>
          <w:tcPr>
            <w:tcW w:w="0" w:type="auto"/>
            <w:hideMark/>
          </w:tcPr>
          <w:p w14:paraId="6A84CE4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03EA2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FA57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69F05F3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581044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01F09325" w14:textId="77777777" w:rsidTr="000521C9">
        <w:tc>
          <w:tcPr>
            <w:tcW w:w="0" w:type="auto"/>
            <w:hideMark/>
          </w:tcPr>
          <w:p w14:paraId="4DFD276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03DDEA5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7419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7FB3E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C9D19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171DFBB5" w14:textId="77777777" w:rsidTr="000521C9">
        <w:tc>
          <w:tcPr>
            <w:tcW w:w="0" w:type="auto"/>
            <w:hideMark/>
          </w:tcPr>
          <w:p w14:paraId="0549AA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760FF2C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CE292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7B11E6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78D179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386313F7" w14:textId="77777777" w:rsidTr="000521C9">
        <w:tc>
          <w:tcPr>
            <w:tcW w:w="0" w:type="auto"/>
            <w:hideMark/>
          </w:tcPr>
          <w:p w14:paraId="744E1EB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73FCB1F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0440A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0D596BE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3A8C6DF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90E713D" w14:textId="77777777" w:rsidTr="000521C9">
        <w:tc>
          <w:tcPr>
            <w:tcW w:w="0" w:type="auto"/>
            <w:hideMark/>
          </w:tcPr>
          <w:p w14:paraId="4C01BAE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796C176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2CA51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66A9B8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81001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007D527E" w14:textId="77777777" w:rsidTr="000521C9">
        <w:tc>
          <w:tcPr>
            <w:tcW w:w="0" w:type="auto"/>
            <w:hideMark/>
          </w:tcPr>
          <w:p w14:paraId="7A1B069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79D838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6F4C8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27B8D6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90CF0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35583ADA" w14:textId="77777777" w:rsidTr="000521C9">
        <w:tc>
          <w:tcPr>
            <w:tcW w:w="0" w:type="auto"/>
            <w:hideMark/>
          </w:tcPr>
          <w:p w14:paraId="62D2639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3C43A4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0A079F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1750FD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62ECE69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721078BD" w14:textId="77777777" w:rsidTr="000521C9">
        <w:tc>
          <w:tcPr>
            <w:tcW w:w="0" w:type="auto"/>
            <w:hideMark/>
          </w:tcPr>
          <w:p w14:paraId="14D695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0741E7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66993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1B4F83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547D9D8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32D68F2C" w14:textId="77777777" w:rsidTr="000521C9">
        <w:tc>
          <w:tcPr>
            <w:tcW w:w="0" w:type="auto"/>
            <w:hideMark/>
          </w:tcPr>
          <w:p w14:paraId="7CF4D5C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7BB36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441EE2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6FD850C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58A0FB5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C53B6F8" w14:textId="77777777" w:rsidTr="000521C9">
        <w:tc>
          <w:tcPr>
            <w:tcW w:w="0" w:type="auto"/>
            <w:hideMark/>
          </w:tcPr>
          <w:p w14:paraId="6C3F53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547981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47AC4A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4D72D2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4DEC465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27D2850A" w14:textId="77777777" w:rsidTr="000521C9">
        <w:tc>
          <w:tcPr>
            <w:tcW w:w="0" w:type="auto"/>
            <w:hideMark/>
          </w:tcPr>
          <w:p w14:paraId="329F44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32123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95445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40F905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2C5A85F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329466BF" w14:textId="77777777" w:rsidTr="000521C9">
        <w:tc>
          <w:tcPr>
            <w:tcW w:w="0" w:type="auto"/>
            <w:hideMark/>
          </w:tcPr>
          <w:p w14:paraId="5246937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78943D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A01BE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5FF3E9B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2B59E43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FA9A95A" w14:textId="77777777" w:rsidTr="000521C9">
        <w:tc>
          <w:tcPr>
            <w:tcW w:w="0" w:type="auto"/>
            <w:hideMark/>
          </w:tcPr>
          <w:p w14:paraId="02368EA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020B20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7FFB7E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E344A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7269ED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2BD8D472" w14:textId="77777777" w:rsidTr="000521C9">
        <w:tc>
          <w:tcPr>
            <w:tcW w:w="0" w:type="auto"/>
            <w:hideMark/>
          </w:tcPr>
          <w:p w14:paraId="3AD2C1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42545E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39AF9D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145AD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915FEB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1BC46138" w14:textId="77777777" w:rsidTr="000521C9">
        <w:tc>
          <w:tcPr>
            <w:tcW w:w="0" w:type="auto"/>
            <w:hideMark/>
          </w:tcPr>
          <w:p w14:paraId="385AF4D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46F33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91A37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4DD458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6645B88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5CD8AA68" w14:textId="77777777" w:rsidTr="000521C9">
        <w:tc>
          <w:tcPr>
            <w:tcW w:w="0" w:type="auto"/>
            <w:hideMark/>
          </w:tcPr>
          <w:p w14:paraId="57D25C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3C40602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CB472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0188796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BA610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639D4569" w14:textId="77777777" w:rsidTr="000521C9">
        <w:tc>
          <w:tcPr>
            <w:tcW w:w="0" w:type="auto"/>
            <w:hideMark/>
          </w:tcPr>
          <w:p w14:paraId="7F0E4CB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62A303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2CEA22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6C2ED5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BB256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30370082" w14:textId="77777777" w:rsidTr="000521C9">
        <w:tc>
          <w:tcPr>
            <w:tcW w:w="0" w:type="auto"/>
            <w:hideMark/>
          </w:tcPr>
          <w:p w14:paraId="237CA88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005B408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C664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2107F2C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8F9BF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039D668C" w14:textId="77777777" w:rsidTr="000521C9">
        <w:tc>
          <w:tcPr>
            <w:tcW w:w="0" w:type="auto"/>
            <w:hideMark/>
          </w:tcPr>
          <w:p w14:paraId="491B451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3636FA6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630C9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8AF71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DAB67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5389D31D" w14:textId="77777777" w:rsidTr="000521C9">
        <w:tc>
          <w:tcPr>
            <w:tcW w:w="0" w:type="auto"/>
            <w:hideMark/>
          </w:tcPr>
          <w:p w14:paraId="595FB301" w14:textId="7F35233E"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4763093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D65C4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041FC3C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51A5751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4BA269EA" w14:textId="77777777" w:rsidTr="000521C9">
        <w:tc>
          <w:tcPr>
            <w:tcW w:w="0" w:type="auto"/>
          </w:tcPr>
          <w:p w14:paraId="75CFB80B" w14:textId="5FDDC0E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3CD48504" w14:textId="77A20710"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3FFFD06E" w14:textId="518544DA"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53EBEDF7" w14:textId="263D6222"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1D150D0D" w14:textId="155574D1"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2482767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C5683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2361D8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161885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ADD35A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8E9FD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71A3B81" w14:textId="467938D0"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6DB8203F" w14:textId="1198B96F"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4BBA12D0" w14:textId="605A2F7B"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738996D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795D3D" w14:textId="5E862F9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12E0BD0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3A5D7109" w14:textId="77777777" w:rsidTr="00BC1F75">
        <w:tc>
          <w:tcPr>
            <w:tcW w:w="0" w:type="auto"/>
            <w:shd w:val="clear" w:color="auto" w:fill="7F7F7F" w:themeFill="text1" w:themeFillTint="80"/>
            <w:hideMark/>
          </w:tcPr>
          <w:p w14:paraId="7F9AB7C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6D8919D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3FB24BE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361729F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31B2FB3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0215F97F" w14:textId="77777777" w:rsidTr="00862AD0">
        <w:tc>
          <w:tcPr>
            <w:tcW w:w="0" w:type="auto"/>
            <w:hideMark/>
          </w:tcPr>
          <w:p w14:paraId="2DC6353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7F5769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0ED394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5FCEE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335FED0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065F4AA6" w14:textId="77777777" w:rsidTr="00862AD0">
        <w:tc>
          <w:tcPr>
            <w:tcW w:w="0" w:type="auto"/>
            <w:hideMark/>
          </w:tcPr>
          <w:p w14:paraId="2011349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4F1B21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EEEA4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0423E9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70C9BC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B27FCE2" w14:textId="77777777" w:rsidTr="00862AD0">
        <w:tc>
          <w:tcPr>
            <w:tcW w:w="0" w:type="auto"/>
            <w:hideMark/>
          </w:tcPr>
          <w:p w14:paraId="10BF66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9BAA67D" w14:textId="09E9E19F"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2891D1D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7D2CFDE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21643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0F380CFE" w14:textId="77777777" w:rsidTr="00862AD0">
        <w:tc>
          <w:tcPr>
            <w:tcW w:w="0" w:type="auto"/>
            <w:hideMark/>
          </w:tcPr>
          <w:p w14:paraId="781D483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16681E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37465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137792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6D451B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48449FBE" w14:textId="77777777" w:rsidTr="00862AD0">
        <w:tc>
          <w:tcPr>
            <w:tcW w:w="0" w:type="auto"/>
            <w:hideMark/>
          </w:tcPr>
          <w:p w14:paraId="74571AF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4CB1E2B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F52C1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4DACD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5905A2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318D55CC" w14:textId="77777777" w:rsidTr="00862AD0">
        <w:tc>
          <w:tcPr>
            <w:tcW w:w="0" w:type="auto"/>
            <w:hideMark/>
          </w:tcPr>
          <w:p w14:paraId="0BB118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3F6CD1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E2649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2DCFB7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4AC503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66F59ACF" w14:textId="77777777" w:rsidTr="00862AD0">
        <w:tc>
          <w:tcPr>
            <w:tcW w:w="0" w:type="auto"/>
            <w:hideMark/>
          </w:tcPr>
          <w:p w14:paraId="16213F7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148C6F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A93EA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47922FD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4E4277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D5D9E5E" w14:textId="77777777" w:rsidTr="00862AD0">
        <w:tc>
          <w:tcPr>
            <w:tcW w:w="0" w:type="auto"/>
            <w:hideMark/>
          </w:tcPr>
          <w:p w14:paraId="7740E02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0EE4E42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E129D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2B3669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6183EE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085B3BC7" w14:textId="77777777" w:rsidTr="00862AD0">
        <w:tc>
          <w:tcPr>
            <w:tcW w:w="0" w:type="auto"/>
            <w:hideMark/>
          </w:tcPr>
          <w:p w14:paraId="2B91316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7C21DBB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9F5FE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2D3FAE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7F1CA1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71CE5DCB" w14:textId="77777777" w:rsidTr="00862AD0">
        <w:tc>
          <w:tcPr>
            <w:tcW w:w="0" w:type="auto"/>
            <w:hideMark/>
          </w:tcPr>
          <w:p w14:paraId="2F1102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3AA762E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28AEF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6725D1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0E58F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69D74E06" w14:textId="77777777" w:rsidTr="00862AD0">
        <w:tc>
          <w:tcPr>
            <w:tcW w:w="0" w:type="auto"/>
            <w:hideMark/>
          </w:tcPr>
          <w:p w14:paraId="14F11C8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00E00A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2DF38E2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3A2642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37E8677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616C0EB1" w14:textId="77777777" w:rsidTr="00862AD0">
        <w:tc>
          <w:tcPr>
            <w:tcW w:w="0" w:type="auto"/>
            <w:hideMark/>
          </w:tcPr>
          <w:p w14:paraId="03D922B0"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3C1459A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73BF6F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21E83F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7B9793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7FEBACB0" w14:textId="77777777" w:rsidTr="00862AD0">
        <w:tc>
          <w:tcPr>
            <w:tcW w:w="0" w:type="auto"/>
            <w:hideMark/>
          </w:tcPr>
          <w:p w14:paraId="097C82B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08AFFF0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62D760C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BA84C5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286941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99FDEEC" w14:textId="77777777" w:rsidTr="00862AD0">
        <w:tc>
          <w:tcPr>
            <w:tcW w:w="0" w:type="auto"/>
            <w:hideMark/>
          </w:tcPr>
          <w:p w14:paraId="0F4CCB9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102AF64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5B3627B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79EFE0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984759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26E29B48" w14:textId="77777777" w:rsidTr="00862AD0">
        <w:tc>
          <w:tcPr>
            <w:tcW w:w="0" w:type="auto"/>
            <w:hideMark/>
          </w:tcPr>
          <w:p w14:paraId="7537DEF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7B72BF9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7C2DE84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08353B4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7D2F9E8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044B41DC"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1E0D2A1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B73F95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329791F"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6590E1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21E2AF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E6E89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112C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D2EFB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8611A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078DE1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980BD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644D6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57E6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318F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E31083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76BF82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6A2EE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25934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D672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1500D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91D8B8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8A13D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188509" w14:textId="632664F8"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F6BD58F"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46ECA71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3B7D0FCD" w14:textId="266BF7DC"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AFE9079" w14:textId="77777777" w:rsidTr="000B6DB6">
        <w:tc>
          <w:tcPr>
            <w:tcW w:w="653" w:type="dxa"/>
            <w:shd w:val="clear" w:color="auto" w:fill="BFBFBF" w:themeFill="background1" w:themeFillShade="BF"/>
            <w:hideMark/>
          </w:tcPr>
          <w:p w14:paraId="60539E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02FC5E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26CF5D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7C36B0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5916CE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0A3AAF22" w14:textId="77777777" w:rsidTr="000B6DB6">
        <w:tc>
          <w:tcPr>
            <w:tcW w:w="653" w:type="dxa"/>
            <w:hideMark/>
          </w:tcPr>
          <w:p w14:paraId="72F953F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6216F4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25B5C23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8E81C8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B9C61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094FBDD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5333D7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06DA3CAB" w14:textId="11E17861" w:rsidR="00D54ADE" w:rsidRPr="000325B6" w:rsidRDefault="00D54ADE" w:rsidP="000325B6">
            <w:pPr>
              <w:tabs>
                <w:tab w:val="left" w:pos="284"/>
              </w:tabs>
              <w:spacing w:line="360" w:lineRule="auto"/>
              <w:rPr>
                <w:rFonts w:ascii="Arial" w:hAnsi="Arial" w:cs="Arial"/>
                <w:color w:val="000000" w:themeColor="text1"/>
                <w:sz w:val="22"/>
                <w:szCs w:val="22"/>
              </w:rPr>
            </w:pPr>
          </w:p>
          <w:p w14:paraId="6D433407" w14:textId="0951A29A"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462FD0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370D7F8" w14:textId="1BD798E2" w:rsidR="00D54ADE" w:rsidRPr="000325B6" w:rsidRDefault="00D54ADE" w:rsidP="000325B6">
            <w:pPr>
              <w:tabs>
                <w:tab w:val="left" w:pos="284"/>
              </w:tabs>
              <w:spacing w:line="360" w:lineRule="auto"/>
              <w:rPr>
                <w:rFonts w:ascii="Arial" w:hAnsi="Arial" w:cs="Arial"/>
                <w:color w:val="000000" w:themeColor="text1"/>
                <w:sz w:val="22"/>
                <w:szCs w:val="22"/>
              </w:rPr>
            </w:pPr>
          </w:p>
          <w:p w14:paraId="0B1A14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0280BB41" w14:textId="3910CCA6" w:rsidR="00D54ADE" w:rsidRPr="000325B6" w:rsidRDefault="00D54ADE" w:rsidP="000325B6">
            <w:pPr>
              <w:tabs>
                <w:tab w:val="left" w:pos="284"/>
              </w:tabs>
              <w:spacing w:line="360" w:lineRule="auto"/>
              <w:rPr>
                <w:rFonts w:ascii="Arial" w:hAnsi="Arial" w:cs="Arial"/>
                <w:color w:val="000000" w:themeColor="text1"/>
                <w:sz w:val="22"/>
                <w:szCs w:val="22"/>
              </w:rPr>
            </w:pPr>
          </w:p>
          <w:p w14:paraId="1F9C4F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4A9E20DE" w14:textId="5487DF22" w:rsidR="00D54ADE" w:rsidRPr="000325B6" w:rsidRDefault="00D54ADE" w:rsidP="000325B6">
            <w:pPr>
              <w:tabs>
                <w:tab w:val="left" w:pos="284"/>
              </w:tabs>
              <w:spacing w:line="360" w:lineRule="auto"/>
              <w:rPr>
                <w:rFonts w:ascii="Arial" w:hAnsi="Arial" w:cs="Arial"/>
                <w:color w:val="000000" w:themeColor="text1"/>
                <w:sz w:val="22"/>
                <w:szCs w:val="22"/>
              </w:rPr>
            </w:pPr>
          </w:p>
          <w:p w14:paraId="2F5FD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2ED818B5" w14:textId="77777777" w:rsidTr="000B6DB6">
        <w:tc>
          <w:tcPr>
            <w:tcW w:w="653" w:type="dxa"/>
            <w:hideMark/>
          </w:tcPr>
          <w:p w14:paraId="085D63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01C3B4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4BECFE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DE5C2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26BF46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28BA19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11C291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704BCA1F" w14:textId="7B880B97" w:rsidR="00D54ADE" w:rsidRPr="000325B6" w:rsidRDefault="00D54ADE" w:rsidP="000325B6">
            <w:pPr>
              <w:tabs>
                <w:tab w:val="left" w:pos="284"/>
              </w:tabs>
              <w:spacing w:line="360" w:lineRule="auto"/>
              <w:rPr>
                <w:rFonts w:ascii="Arial" w:hAnsi="Arial" w:cs="Arial"/>
                <w:color w:val="000000" w:themeColor="text1"/>
                <w:sz w:val="22"/>
                <w:szCs w:val="22"/>
              </w:rPr>
            </w:pPr>
          </w:p>
          <w:p w14:paraId="269601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63B4DCE5" w14:textId="2D31A3CE" w:rsidR="00D54ADE" w:rsidRPr="000325B6" w:rsidRDefault="00D54ADE" w:rsidP="000325B6">
            <w:pPr>
              <w:tabs>
                <w:tab w:val="left" w:pos="284"/>
              </w:tabs>
              <w:spacing w:line="360" w:lineRule="auto"/>
              <w:rPr>
                <w:rFonts w:ascii="Arial" w:hAnsi="Arial" w:cs="Arial"/>
                <w:color w:val="000000" w:themeColor="text1"/>
                <w:sz w:val="22"/>
                <w:szCs w:val="22"/>
              </w:rPr>
            </w:pPr>
          </w:p>
          <w:p w14:paraId="2C8B1B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6FAEB7B0" w14:textId="6465EABA" w:rsidR="00D54ADE" w:rsidRPr="000325B6" w:rsidRDefault="00D54ADE" w:rsidP="000325B6">
            <w:pPr>
              <w:tabs>
                <w:tab w:val="left" w:pos="284"/>
              </w:tabs>
              <w:spacing w:line="360" w:lineRule="auto"/>
              <w:rPr>
                <w:rFonts w:ascii="Arial" w:hAnsi="Arial" w:cs="Arial"/>
                <w:color w:val="000000" w:themeColor="text1"/>
                <w:sz w:val="22"/>
                <w:szCs w:val="22"/>
              </w:rPr>
            </w:pPr>
          </w:p>
          <w:p w14:paraId="1CC9C5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03AA0B21" w14:textId="34EADA0E" w:rsidR="00D54ADE" w:rsidRPr="000325B6" w:rsidRDefault="00D54ADE" w:rsidP="000325B6">
            <w:pPr>
              <w:tabs>
                <w:tab w:val="left" w:pos="284"/>
              </w:tabs>
              <w:spacing w:line="360" w:lineRule="auto"/>
              <w:rPr>
                <w:rFonts w:ascii="Arial" w:hAnsi="Arial" w:cs="Arial"/>
                <w:color w:val="000000" w:themeColor="text1"/>
                <w:sz w:val="22"/>
                <w:szCs w:val="22"/>
              </w:rPr>
            </w:pPr>
          </w:p>
          <w:p w14:paraId="2D79A5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953A56A" w14:textId="77777777" w:rsidTr="000B6DB6">
        <w:tc>
          <w:tcPr>
            <w:tcW w:w="653" w:type="dxa"/>
            <w:hideMark/>
          </w:tcPr>
          <w:p w14:paraId="333891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1C30BD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14DDC2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1A6D0C96" w14:textId="30BC27EC" w:rsidR="00D54ADE" w:rsidRPr="000325B6" w:rsidRDefault="00D54ADE" w:rsidP="000325B6">
            <w:pPr>
              <w:tabs>
                <w:tab w:val="left" w:pos="284"/>
              </w:tabs>
              <w:spacing w:line="360" w:lineRule="auto"/>
              <w:rPr>
                <w:rFonts w:ascii="Arial" w:hAnsi="Arial" w:cs="Arial"/>
                <w:color w:val="000000" w:themeColor="text1"/>
                <w:sz w:val="22"/>
                <w:szCs w:val="22"/>
              </w:rPr>
            </w:pPr>
          </w:p>
          <w:p w14:paraId="64888A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6535DFD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5ED9DD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671FDEDC" w14:textId="10456312" w:rsidR="00D54ADE" w:rsidRPr="000325B6" w:rsidRDefault="00D54ADE" w:rsidP="000325B6">
            <w:pPr>
              <w:tabs>
                <w:tab w:val="left" w:pos="284"/>
              </w:tabs>
              <w:spacing w:line="360" w:lineRule="auto"/>
              <w:rPr>
                <w:rFonts w:ascii="Arial" w:hAnsi="Arial" w:cs="Arial"/>
                <w:color w:val="000000" w:themeColor="text1"/>
                <w:sz w:val="22"/>
                <w:szCs w:val="22"/>
              </w:rPr>
            </w:pPr>
          </w:p>
          <w:p w14:paraId="4CB59DC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18AB428C" w14:textId="17F641A2"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061511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941B8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906B951" w14:textId="77777777" w:rsidTr="000B6DB6">
        <w:tc>
          <w:tcPr>
            <w:tcW w:w="653" w:type="dxa"/>
            <w:hideMark/>
          </w:tcPr>
          <w:p w14:paraId="48FDB9A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8C76B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57F32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1BCD879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36D79B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0883A90F" w14:textId="3D546499" w:rsidR="00D54ADE" w:rsidRPr="000325B6" w:rsidRDefault="00D54ADE" w:rsidP="000325B6">
            <w:pPr>
              <w:tabs>
                <w:tab w:val="left" w:pos="284"/>
              </w:tabs>
              <w:spacing w:line="360" w:lineRule="auto"/>
              <w:rPr>
                <w:rFonts w:ascii="Arial" w:hAnsi="Arial" w:cs="Arial"/>
                <w:color w:val="000000" w:themeColor="text1"/>
                <w:sz w:val="22"/>
                <w:szCs w:val="22"/>
              </w:rPr>
            </w:pPr>
          </w:p>
          <w:p w14:paraId="3DF95F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2C8A419" w14:textId="69A40F95" w:rsidR="00D54ADE" w:rsidRPr="000325B6" w:rsidRDefault="00D54ADE" w:rsidP="000325B6">
            <w:pPr>
              <w:tabs>
                <w:tab w:val="left" w:pos="284"/>
              </w:tabs>
              <w:spacing w:line="360" w:lineRule="auto"/>
              <w:rPr>
                <w:rFonts w:ascii="Arial" w:hAnsi="Arial" w:cs="Arial"/>
                <w:color w:val="000000" w:themeColor="text1"/>
                <w:sz w:val="22"/>
                <w:szCs w:val="22"/>
              </w:rPr>
            </w:pPr>
          </w:p>
          <w:p w14:paraId="064C183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304ACF1A" w14:textId="60A714CB" w:rsidR="00D54ADE" w:rsidRPr="000325B6" w:rsidRDefault="00D54ADE" w:rsidP="000325B6">
            <w:pPr>
              <w:tabs>
                <w:tab w:val="left" w:pos="284"/>
              </w:tabs>
              <w:spacing w:line="360" w:lineRule="auto"/>
              <w:rPr>
                <w:rFonts w:ascii="Arial" w:hAnsi="Arial" w:cs="Arial"/>
                <w:color w:val="000000" w:themeColor="text1"/>
                <w:sz w:val="22"/>
                <w:szCs w:val="22"/>
              </w:rPr>
            </w:pPr>
          </w:p>
          <w:p w14:paraId="40F7E4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1000440" w14:textId="04D591C2" w:rsidR="00D54ADE" w:rsidRPr="000325B6" w:rsidRDefault="00D54ADE" w:rsidP="000325B6">
            <w:pPr>
              <w:tabs>
                <w:tab w:val="left" w:pos="284"/>
              </w:tabs>
              <w:spacing w:line="360" w:lineRule="auto"/>
              <w:rPr>
                <w:rFonts w:ascii="Arial" w:hAnsi="Arial" w:cs="Arial"/>
                <w:color w:val="000000" w:themeColor="text1"/>
                <w:sz w:val="22"/>
                <w:szCs w:val="22"/>
              </w:rPr>
            </w:pPr>
          </w:p>
          <w:p w14:paraId="78AFBD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5A5C0041" w14:textId="77777777" w:rsidTr="000B6DB6">
        <w:tc>
          <w:tcPr>
            <w:tcW w:w="653" w:type="dxa"/>
            <w:hideMark/>
          </w:tcPr>
          <w:p w14:paraId="62000C3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6E0EE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6E1A17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A102FE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5A0B54C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7FBFA98F" w14:textId="55F6A457" w:rsidR="00D54ADE" w:rsidRPr="000325B6" w:rsidRDefault="00D54ADE" w:rsidP="000325B6">
            <w:pPr>
              <w:tabs>
                <w:tab w:val="left" w:pos="284"/>
              </w:tabs>
              <w:spacing w:line="360" w:lineRule="auto"/>
              <w:rPr>
                <w:rFonts w:ascii="Arial" w:hAnsi="Arial" w:cs="Arial"/>
                <w:color w:val="000000" w:themeColor="text1"/>
                <w:sz w:val="22"/>
                <w:szCs w:val="22"/>
              </w:rPr>
            </w:pPr>
          </w:p>
          <w:p w14:paraId="76D8C2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74A28D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B2C10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47535B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F9962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3925E10A" w14:textId="77777777" w:rsidTr="000B6DB6">
        <w:tc>
          <w:tcPr>
            <w:tcW w:w="653" w:type="dxa"/>
            <w:hideMark/>
          </w:tcPr>
          <w:p w14:paraId="16829B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2BA2A72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19F482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43F4CD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1B7343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FE4C6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6AE5B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1A00406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6B2DA8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676283C" w14:textId="65236357" w:rsidR="00D54ADE" w:rsidRPr="000325B6" w:rsidRDefault="00D54ADE" w:rsidP="000325B6">
            <w:pPr>
              <w:tabs>
                <w:tab w:val="left" w:pos="284"/>
              </w:tabs>
              <w:spacing w:line="360" w:lineRule="auto"/>
              <w:rPr>
                <w:rFonts w:ascii="Arial" w:hAnsi="Arial" w:cs="Arial"/>
                <w:color w:val="000000" w:themeColor="text1"/>
                <w:sz w:val="22"/>
                <w:szCs w:val="22"/>
              </w:rPr>
            </w:pPr>
          </w:p>
          <w:p w14:paraId="5DF272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500BBAEF" w14:textId="77777777" w:rsidTr="000B6DB6">
        <w:tc>
          <w:tcPr>
            <w:tcW w:w="653" w:type="dxa"/>
            <w:hideMark/>
          </w:tcPr>
          <w:p w14:paraId="7D370B1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43B105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7924A7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0E3A952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787876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4062E53F" w14:textId="19A6FCC4" w:rsidR="00D54ADE" w:rsidRPr="000325B6" w:rsidRDefault="00D54ADE" w:rsidP="000325B6">
            <w:pPr>
              <w:tabs>
                <w:tab w:val="left" w:pos="284"/>
              </w:tabs>
              <w:spacing w:line="360" w:lineRule="auto"/>
              <w:rPr>
                <w:rFonts w:ascii="Arial" w:hAnsi="Arial" w:cs="Arial"/>
                <w:color w:val="000000" w:themeColor="text1"/>
                <w:sz w:val="22"/>
                <w:szCs w:val="22"/>
              </w:rPr>
            </w:pPr>
          </w:p>
          <w:p w14:paraId="2D0172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2B95B005" w14:textId="363B9DDB" w:rsidR="00D54ADE" w:rsidRPr="000325B6" w:rsidRDefault="00D54ADE" w:rsidP="000325B6">
            <w:pPr>
              <w:tabs>
                <w:tab w:val="left" w:pos="284"/>
              </w:tabs>
              <w:spacing w:line="360" w:lineRule="auto"/>
              <w:rPr>
                <w:rFonts w:ascii="Arial" w:hAnsi="Arial" w:cs="Arial"/>
                <w:color w:val="000000" w:themeColor="text1"/>
                <w:sz w:val="22"/>
                <w:szCs w:val="22"/>
              </w:rPr>
            </w:pPr>
          </w:p>
          <w:p w14:paraId="288E8D4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7FCDBD7E" w14:textId="2823AC4F" w:rsidR="00D54ADE" w:rsidRPr="000325B6" w:rsidRDefault="00D54ADE" w:rsidP="000325B6">
            <w:pPr>
              <w:tabs>
                <w:tab w:val="left" w:pos="284"/>
              </w:tabs>
              <w:spacing w:line="360" w:lineRule="auto"/>
              <w:rPr>
                <w:rFonts w:ascii="Arial" w:hAnsi="Arial" w:cs="Arial"/>
                <w:color w:val="000000" w:themeColor="text1"/>
                <w:sz w:val="22"/>
                <w:szCs w:val="22"/>
              </w:rPr>
            </w:pPr>
          </w:p>
          <w:p w14:paraId="12EB84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704835B0" w14:textId="7B960CB1" w:rsidR="00D54ADE" w:rsidRPr="000325B6" w:rsidRDefault="00D54ADE" w:rsidP="000325B6">
            <w:pPr>
              <w:tabs>
                <w:tab w:val="left" w:pos="284"/>
              </w:tabs>
              <w:spacing w:line="360" w:lineRule="auto"/>
              <w:rPr>
                <w:rFonts w:ascii="Arial" w:hAnsi="Arial" w:cs="Arial"/>
                <w:color w:val="000000" w:themeColor="text1"/>
                <w:sz w:val="22"/>
                <w:szCs w:val="22"/>
              </w:rPr>
            </w:pPr>
          </w:p>
          <w:p w14:paraId="1D408A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5E83456E" w14:textId="77777777" w:rsidTr="000B6DB6">
        <w:tc>
          <w:tcPr>
            <w:tcW w:w="653" w:type="dxa"/>
            <w:hideMark/>
          </w:tcPr>
          <w:p w14:paraId="6D0F51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7FAD93D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410E705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1F942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327DDF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21FC8FC1" w14:textId="4671D2C5" w:rsidR="00D54ADE" w:rsidRPr="000325B6" w:rsidRDefault="00D54ADE" w:rsidP="000325B6">
            <w:pPr>
              <w:tabs>
                <w:tab w:val="left" w:pos="284"/>
              </w:tabs>
              <w:spacing w:line="360" w:lineRule="auto"/>
              <w:rPr>
                <w:rFonts w:ascii="Arial" w:hAnsi="Arial" w:cs="Arial"/>
                <w:color w:val="000000" w:themeColor="text1"/>
                <w:sz w:val="22"/>
                <w:szCs w:val="22"/>
              </w:rPr>
            </w:pPr>
          </w:p>
          <w:p w14:paraId="7123A6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7FC6797A" w14:textId="17AF9BC5" w:rsidR="00D54ADE" w:rsidRPr="000325B6" w:rsidRDefault="00D54ADE" w:rsidP="000325B6">
            <w:pPr>
              <w:tabs>
                <w:tab w:val="left" w:pos="284"/>
              </w:tabs>
              <w:spacing w:line="360" w:lineRule="auto"/>
              <w:rPr>
                <w:rFonts w:ascii="Arial" w:hAnsi="Arial" w:cs="Arial"/>
                <w:color w:val="000000" w:themeColor="text1"/>
                <w:sz w:val="22"/>
                <w:szCs w:val="22"/>
              </w:rPr>
            </w:pPr>
          </w:p>
          <w:p w14:paraId="7C2F3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3AA5D772" w14:textId="46F7A3FE" w:rsidR="00D54ADE" w:rsidRPr="000325B6" w:rsidRDefault="00D54ADE" w:rsidP="000325B6">
            <w:pPr>
              <w:tabs>
                <w:tab w:val="left" w:pos="284"/>
              </w:tabs>
              <w:spacing w:line="360" w:lineRule="auto"/>
              <w:rPr>
                <w:rFonts w:ascii="Arial" w:hAnsi="Arial" w:cs="Arial"/>
                <w:color w:val="000000" w:themeColor="text1"/>
                <w:sz w:val="22"/>
                <w:szCs w:val="22"/>
              </w:rPr>
            </w:pPr>
          </w:p>
          <w:p w14:paraId="074703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A69FC68" w14:textId="255B0F6E" w:rsidR="00D54ADE" w:rsidRPr="000325B6" w:rsidRDefault="00D54ADE" w:rsidP="000325B6">
            <w:pPr>
              <w:tabs>
                <w:tab w:val="left" w:pos="284"/>
              </w:tabs>
              <w:spacing w:line="360" w:lineRule="auto"/>
              <w:rPr>
                <w:rFonts w:ascii="Arial" w:hAnsi="Arial" w:cs="Arial"/>
                <w:color w:val="000000" w:themeColor="text1"/>
                <w:sz w:val="22"/>
                <w:szCs w:val="22"/>
              </w:rPr>
            </w:pPr>
          </w:p>
          <w:p w14:paraId="5F05044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16EB3F71" w14:textId="77777777" w:rsidTr="000B6DB6">
        <w:tc>
          <w:tcPr>
            <w:tcW w:w="653" w:type="dxa"/>
            <w:hideMark/>
          </w:tcPr>
          <w:p w14:paraId="6D0B7B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6C7BB5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60E44B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129FC6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32C5BC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66DFA76B" w14:textId="316BC5BB" w:rsidR="00D54ADE" w:rsidRPr="000325B6" w:rsidRDefault="00D54ADE" w:rsidP="000325B6">
            <w:pPr>
              <w:tabs>
                <w:tab w:val="left" w:pos="284"/>
              </w:tabs>
              <w:spacing w:line="360" w:lineRule="auto"/>
              <w:rPr>
                <w:rFonts w:ascii="Arial" w:hAnsi="Arial" w:cs="Arial"/>
                <w:color w:val="000000" w:themeColor="text1"/>
                <w:sz w:val="22"/>
                <w:szCs w:val="22"/>
              </w:rPr>
            </w:pPr>
          </w:p>
          <w:p w14:paraId="2D269C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D4217D4" w14:textId="0E8D5773" w:rsidR="00D54ADE" w:rsidRPr="000325B6" w:rsidRDefault="00D54ADE" w:rsidP="000325B6">
            <w:pPr>
              <w:tabs>
                <w:tab w:val="left" w:pos="284"/>
              </w:tabs>
              <w:spacing w:line="360" w:lineRule="auto"/>
              <w:rPr>
                <w:rFonts w:ascii="Arial" w:hAnsi="Arial" w:cs="Arial"/>
                <w:color w:val="000000" w:themeColor="text1"/>
                <w:sz w:val="22"/>
                <w:szCs w:val="22"/>
              </w:rPr>
            </w:pPr>
          </w:p>
          <w:p w14:paraId="2B9903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282EA74A" w14:textId="5F609950" w:rsidR="00D54ADE" w:rsidRPr="000325B6" w:rsidRDefault="00D54ADE" w:rsidP="000325B6">
            <w:pPr>
              <w:tabs>
                <w:tab w:val="left" w:pos="284"/>
              </w:tabs>
              <w:spacing w:line="360" w:lineRule="auto"/>
              <w:rPr>
                <w:rFonts w:ascii="Arial" w:hAnsi="Arial" w:cs="Arial"/>
                <w:color w:val="000000" w:themeColor="text1"/>
                <w:sz w:val="22"/>
                <w:szCs w:val="22"/>
              </w:rPr>
            </w:pPr>
          </w:p>
          <w:p w14:paraId="20D4988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3A693E89" w14:textId="77777777" w:rsidTr="000B6DB6">
        <w:tc>
          <w:tcPr>
            <w:tcW w:w="653" w:type="dxa"/>
            <w:hideMark/>
          </w:tcPr>
          <w:p w14:paraId="59ED9C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0BA6557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072AB2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0C1CBE4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45BD46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094CFEE4" w14:textId="17E6774B" w:rsidR="00D54ADE" w:rsidRPr="000325B6" w:rsidRDefault="00D54ADE" w:rsidP="000325B6">
            <w:pPr>
              <w:tabs>
                <w:tab w:val="left" w:pos="284"/>
              </w:tabs>
              <w:spacing w:line="360" w:lineRule="auto"/>
              <w:rPr>
                <w:rFonts w:ascii="Arial" w:hAnsi="Arial" w:cs="Arial"/>
                <w:color w:val="000000" w:themeColor="text1"/>
                <w:sz w:val="22"/>
                <w:szCs w:val="22"/>
              </w:rPr>
            </w:pPr>
          </w:p>
          <w:p w14:paraId="69DB327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192BDD91" w14:textId="7F7B3AEE" w:rsidR="00D54ADE" w:rsidRPr="000325B6" w:rsidRDefault="00D54ADE" w:rsidP="000325B6">
            <w:pPr>
              <w:tabs>
                <w:tab w:val="left" w:pos="284"/>
              </w:tabs>
              <w:spacing w:line="360" w:lineRule="auto"/>
              <w:rPr>
                <w:rFonts w:ascii="Arial" w:hAnsi="Arial" w:cs="Arial"/>
                <w:color w:val="000000" w:themeColor="text1"/>
                <w:sz w:val="22"/>
                <w:szCs w:val="22"/>
              </w:rPr>
            </w:pPr>
          </w:p>
          <w:p w14:paraId="42DFD1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1F731773" w14:textId="3590AFA0" w:rsidR="00D54ADE" w:rsidRPr="000325B6" w:rsidRDefault="00D54ADE" w:rsidP="000325B6">
            <w:pPr>
              <w:tabs>
                <w:tab w:val="left" w:pos="284"/>
              </w:tabs>
              <w:spacing w:line="360" w:lineRule="auto"/>
              <w:rPr>
                <w:rFonts w:ascii="Arial" w:hAnsi="Arial" w:cs="Arial"/>
                <w:color w:val="000000" w:themeColor="text1"/>
                <w:sz w:val="22"/>
                <w:szCs w:val="22"/>
              </w:rPr>
            </w:pPr>
          </w:p>
          <w:p w14:paraId="1D5755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66F310E0" w14:textId="77777777" w:rsidTr="000B6DB6">
        <w:tc>
          <w:tcPr>
            <w:tcW w:w="653" w:type="dxa"/>
            <w:hideMark/>
          </w:tcPr>
          <w:p w14:paraId="7290D1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38B0E44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7532115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1CD0347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7A7A5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2B095CA" w14:textId="0AAE6E03" w:rsidR="00D54ADE" w:rsidRPr="000325B6" w:rsidRDefault="00D54ADE" w:rsidP="000325B6">
            <w:pPr>
              <w:tabs>
                <w:tab w:val="left" w:pos="284"/>
              </w:tabs>
              <w:spacing w:line="360" w:lineRule="auto"/>
              <w:rPr>
                <w:rFonts w:ascii="Arial" w:hAnsi="Arial" w:cs="Arial"/>
                <w:color w:val="000000" w:themeColor="text1"/>
                <w:sz w:val="22"/>
                <w:szCs w:val="22"/>
              </w:rPr>
            </w:pPr>
          </w:p>
          <w:p w14:paraId="0B6F4F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48444241" w14:textId="60BF173E" w:rsidR="00D54ADE" w:rsidRPr="000325B6" w:rsidRDefault="00D54ADE" w:rsidP="000325B6">
            <w:pPr>
              <w:tabs>
                <w:tab w:val="left" w:pos="284"/>
              </w:tabs>
              <w:spacing w:line="360" w:lineRule="auto"/>
              <w:rPr>
                <w:rFonts w:ascii="Arial" w:hAnsi="Arial" w:cs="Arial"/>
                <w:color w:val="000000" w:themeColor="text1"/>
                <w:sz w:val="22"/>
                <w:szCs w:val="22"/>
              </w:rPr>
            </w:pPr>
          </w:p>
          <w:p w14:paraId="7DAE9C8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2EB84DAC" w14:textId="1DEBA188" w:rsidR="00D54ADE" w:rsidRPr="000325B6" w:rsidRDefault="00D54ADE" w:rsidP="000325B6">
            <w:pPr>
              <w:tabs>
                <w:tab w:val="left" w:pos="284"/>
              </w:tabs>
              <w:spacing w:line="360" w:lineRule="auto"/>
              <w:rPr>
                <w:rFonts w:ascii="Arial" w:hAnsi="Arial" w:cs="Arial"/>
                <w:color w:val="000000" w:themeColor="text1"/>
                <w:sz w:val="22"/>
                <w:szCs w:val="22"/>
              </w:rPr>
            </w:pPr>
          </w:p>
          <w:p w14:paraId="6F889C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04DFA6EB" w14:textId="77777777" w:rsidTr="000B6DB6">
        <w:tc>
          <w:tcPr>
            <w:tcW w:w="653" w:type="dxa"/>
            <w:hideMark/>
          </w:tcPr>
          <w:p w14:paraId="15DB3D0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6C07B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7150936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B34E08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7696F8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8C670AE" w14:textId="73A0A97B" w:rsidR="00D54ADE" w:rsidRPr="000325B6" w:rsidRDefault="00D54ADE" w:rsidP="000325B6">
            <w:pPr>
              <w:tabs>
                <w:tab w:val="left" w:pos="284"/>
              </w:tabs>
              <w:spacing w:line="360" w:lineRule="auto"/>
              <w:rPr>
                <w:rFonts w:ascii="Arial" w:hAnsi="Arial" w:cs="Arial"/>
                <w:color w:val="000000" w:themeColor="text1"/>
                <w:sz w:val="22"/>
                <w:szCs w:val="22"/>
              </w:rPr>
            </w:pPr>
          </w:p>
          <w:p w14:paraId="0FDD84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402A3813" w14:textId="7592D408" w:rsidR="00D54ADE" w:rsidRPr="000325B6" w:rsidRDefault="00D54ADE" w:rsidP="000325B6">
            <w:pPr>
              <w:tabs>
                <w:tab w:val="left" w:pos="284"/>
              </w:tabs>
              <w:spacing w:line="360" w:lineRule="auto"/>
              <w:rPr>
                <w:rFonts w:ascii="Arial" w:hAnsi="Arial" w:cs="Arial"/>
                <w:color w:val="000000" w:themeColor="text1"/>
                <w:sz w:val="22"/>
                <w:szCs w:val="22"/>
              </w:rPr>
            </w:pPr>
          </w:p>
          <w:p w14:paraId="2EB5F5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58B11F2" w14:textId="1CDD3CF5" w:rsidR="00D54ADE" w:rsidRPr="000325B6" w:rsidRDefault="00D54ADE" w:rsidP="000325B6">
            <w:pPr>
              <w:tabs>
                <w:tab w:val="left" w:pos="284"/>
              </w:tabs>
              <w:spacing w:line="360" w:lineRule="auto"/>
              <w:rPr>
                <w:rFonts w:ascii="Arial" w:hAnsi="Arial" w:cs="Arial"/>
                <w:color w:val="000000" w:themeColor="text1"/>
                <w:sz w:val="22"/>
                <w:szCs w:val="22"/>
              </w:rPr>
            </w:pPr>
          </w:p>
          <w:p w14:paraId="133C21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06F70524" w14:textId="77777777" w:rsidTr="000B6DB6">
        <w:tc>
          <w:tcPr>
            <w:tcW w:w="653" w:type="dxa"/>
            <w:hideMark/>
          </w:tcPr>
          <w:p w14:paraId="13133B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63E029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29B248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378D272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D235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0EC65A89" w14:textId="6E7834D4" w:rsidR="00D54ADE" w:rsidRPr="000325B6" w:rsidRDefault="00D54ADE" w:rsidP="000325B6">
            <w:pPr>
              <w:tabs>
                <w:tab w:val="left" w:pos="284"/>
              </w:tabs>
              <w:spacing w:line="360" w:lineRule="auto"/>
              <w:rPr>
                <w:rFonts w:ascii="Arial" w:hAnsi="Arial" w:cs="Arial"/>
                <w:color w:val="000000" w:themeColor="text1"/>
                <w:sz w:val="22"/>
                <w:szCs w:val="22"/>
              </w:rPr>
            </w:pPr>
          </w:p>
          <w:p w14:paraId="6A8BEA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14C31F71" w14:textId="148FA134" w:rsidR="00D54ADE" w:rsidRPr="000325B6" w:rsidRDefault="00D54ADE" w:rsidP="000325B6">
            <w:pPr>
              <w:tabs>
                <w:tab w:val="left" w:pos="284"/>
              </w:tabs>
              <w:spacing w:line="360" w:lineRule="auto"/>
              <w:rPr>
                <w:rFonts w:ascii="Arial" w:hAnsi="Arial" w:cs="Arial"/>
                <w:color w:val="000000" w:themeColor="text1"/>
                <w:sz w:val="22"/>
                <w:szCs w:val="22"/>
              </w:rPr>
            </w:pPr>
          </w:p>
          <w:p w14:paraId="1C99ED9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583DAFBF" w14:textId="652808DA" w:rsidR="00D54ADE" w:rsidRPr="000325B6" w:rsidRDefault="00D54ADE" w:rsidP="000325B6">
            <w:pPr>
              <w:tabs>
                <w:tab w:val="left" w:pos="284"/>
              </w:tabs>
              <w:spacing w:line="360" w:lineRule="auto"/>
              <w:rPr>
                <w:rFonts w:ascii="Arial" w:hAnsi="Arial" w:cs="Arial"/>
                <w:color w:val="000000" w:themeColor="text1"/>
                <w:sz w:val="22"/>
                <w:szCs w:val="22"/>
              </w:rPr>
            </w:pPr>
          </w:p>
          <w:p w14:paraId="518C1B1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05F5EB15" w14:textId="77777777" w:rsidTr="000B6DB6">
        <w:tc>
          <w:tcPr>
            <w:tcW w:w="653" w:type="dxa"/>
            <w:hideMark/>
          </w:tcPr>
          <w:p w14:paraId="4D8CDE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304AD0E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413C331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3D819E2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309DF8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3752D2F0" w14:textId="4BE87F8B" w:rsidR="00D54ADE" w:rsidRPr="000325B6" w:rsidRDefault="00D54ADE" w:rsidP="000325B6">
            <w:pPr>
              <w:tabs>
                <w:tab w:val="left" w:pos="284"/>
              </w:tabs>
              <w:spacing w:line="360" w:lineRule="auto"/>
              <w:rPr>
                <w:rFonts w:ascii="Arial" w:hAnsi="Arial" w:cs="Arial"/>
                <w:color w:val="000000" w:themeColor="text1"/>
                <w:sz w:val="22"/>
                <w:szCs w:val="22"/>
              </w:rPr>
            </w:pPr>
          </w:p>
          <w:p w14:paraId="7F7320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EC0E320" w14:textId="3171C400" w:rsidR="00D54ADE" w:rsidRPr="000325B6" w:rsidRDefault="00D54ADE" w:rsidP="000325B6">
            <w:pPr>
              <w:tabs>
                <w:tab w:val="left" w:pos="284"/>
              </w:tabs>
              <w:spacing w:line="360" w:lineRule="auto"/>
              <w:rPr>
                <w:rFonts w:ascii="Arial" w:hAnsi="Arial" w:cs="Arial"/>
                <w:color w:val="000000" w:themeColor="text1"/>
                <w:sz w:val="22"/>
                <w:szCs w:val="22"/>
              </w:rPr>
            </w:pPr>
          </w:p>
          <w:p w14:paraId="48D633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5C8FAAA0" w14:textId="7478F8EE" w:rsidR="00D54ADE" w:rsidRPr="000325B6" w:rsidRDefault="00D54ADE" w:rsidP="000325B6">
            <w:pPr>
              <w:tabs>
                <w:tab w:val="left" w:pos="284"/>
              </w:tabs>
              <w:spacing w:line="360" w:lineRule="auto"/>
              <w:rPr>
                <w:rFonts w:ascii="Arial" w:hAnsi="Arial" w:cs="Arial"/>
                <w:color w:val="000000" w:themeColor="text1"/>
                <w:sz w:val="22"/>
                <w:szCs w:val="22"/>
              </w:rPr>
            </w:pPr>
          </w:p>
          <w:p w14:paraId="0E91AF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2239B171" w14:textId="77777777" w:rsidTr="000B6DB6">
        <w:tc>
          <w:tcPr>
            <w:tcW w:w="653" w:type="dxa"/>
            <w:hideMark/>
          </w:tcPr>
          <w:p w14:paraId="464838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5BA0155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75FF2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6F8BC5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2F5DD1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3D2BFCE8" w14:textId="5FF2C6DC" w:rsidR="00D54ADE" w:rsidRPr="000325B6" w:rsidRDefault="00D54ADE" w:rsidP="000325B6">
            <w:pPr>
              <w:tabs>
                <w:tab w:val="left" w:pos="284"/>
              </w:tabs>
              <w:spacing w:line="360" w:lineRule="auto"/>
              <w:rPr>
                <w:rFonts w:ascii="Arial" w:hAnsi="Arial" w:cs="Arial"/>
                <w:color w:val="000000" w:themeColor="text1"/>
                <w:sz w:val="22"/>
                <w:szCs w:val="22"/>
              </w:rPr>
            </w:pPr>
          </w:p>
          <w:p w14:paraId="5B9233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12BCC98C" w14:textId="7FC3BE42" w:rsidR="00D54ADE" w:rsidRPr="000325B6" w:rsidRDefault="00D54ADE" w:rsidP="000325B6">
            <w:pPr>
              <w:tabs>
                <w:tab w:val="left" w:pos="284"/>
              </w:tabs>
              <w:spacing w:line="360" w:lineRule="auto"/>
              <w:rPr>
                <w:rFonts w:ascii="Arial" w:hAnsi="Arial" w:cs="Arial"/>
                <w:color w:val="000000" w:themeColor="text1"/>
                <w:sz w:val="22"/>
                <w:szCs w:val="22"/>
              </w:rPr>
            </w:pPr>
          </w:p>
          <w:p w14:paraId="6F8CBB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04F68E57" w14:textId="1366F01A" w:rsidR="00D54ADE" w:rsidRPr="000325B6" w:rsidRDefault="00D54ADE" w:rsidP="000325B6">
            <w:pPr>
              <w:tabs>
                <w:tab w:val="left" w:pos="284"/>
              </w:tabs>
              <w:spacing w:line="360" w:lineRule="auto"/>
              <w:rPr>
                <w:rFonts w:ascii="Arial" w:hAnsi="Arial" w:cs="Arial"/>
                <w:color w:val="000000" w:themeColor="text1"/>
                <w:sz w:val="22"/>
                <w:szCs w:val="22"/>
              </w:rPr>
            </w:pPr>
          </w:p>
          <w:p w14:paraId="01BF47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19975F76" w14:textId="77777777" w:rsidTr="000B6DB6">
        <w:tc>
          <w:tcPr>
            <w:tcW w:w="653" w:type="dxa"/>
            <w:hideMark/>
          </w:tcPr>
          <w:p w14:paraId="1A5911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6602FC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1B8A8B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D1799B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D714C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7E97C6CA" w14:textId="6F15CE50" w:rsidR="00D54ADE" w:rsidRPr="000325B6" w:rsidRDefault="00D54ADE" w:rsidP="000325B6">
            <w:pPr>
              <w:tabs>
                <w:tab w:val="left" w:pos="284"/>
              </w:tabs>
              <w:spacing w:line="360" w:lineRule="auto"/>
              <w:rPr>
                <w:rFonts w:ascii="Arial" w:hAnsi="Arial" w:cs="Arial"/>
                <w:color w:val="000000" w:themeColor="text1"/>
                <w:sz w:val="22"/>
                <w:szCs w:val="22"/>
              </w:rPr>
            </w:pPr>
          </w:p>
          <w:p w14:paraId="1FB21E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F5876F0" w14:textId="3298CE19" w:rsidR="00D54ADE" w:rsidRPr="000325B6" w:rsidRDefault="00D54ADE" w:rsidP="000325B6">
            <w:pPr>
              <w:tabs>
                <w:tab w:val="left" w:pos="284"/>
              </w:tabs>
              <w:spacing w:line="360" w:lineRule="auto"/>
              <w:rPr>
                <w:rFonts w:ascii="Arial" w:hAnsi="Arial" w:cs="Arial"/>
                <w:color w:val="000000" w:themeColor="text1"/>
                <w:sz w:val="22"/>
                <w:szCs w:val="22"/>
              </w:rPr>
            </w:pPr>
          </w:p>
          <w:p w14:paraId="4FD781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8AF6F81" w14:textId="77777777" w:rsidTr="000B6DB6">
        <w:tc>
          <w:tcPr>
            <w:tcW w:w="653" w:type="dxa"/>
            <w:hideMark/>
          </w:tcPr>
          <w:p w14:paraId="5F35E4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18C941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79190A2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0A8041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58B1B28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341BE760" w14:textId="2B275273" w:rsidR="00D54ADE" w:rsidRPr="000325B6" w:rsidRDefault="00D54ADE" w:rsidP="000325B6">
            <w:pPr>
              <w:tabs>
                <w:tab w:val="left" w:pos="284"/>
              </w:tabs>
              <w:spacing w:line="360" w:lineRule="auto"/>
              <w:rPr>
                <w:rFonts w:ascii="Arial" w:hAnsi="Arial" w:cs="Arial"/>
                <w:color w:val="000000" w:themeColor="text1"/>
                <w:sz w:val="22"/>
                <w:szCs w:val="22"/>
              </w:rPr>
            </w:pPr>
          </w:p>
          <w:p w14:paraId="2D8816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58C207AC" w14:textId="1E92D68D" w:rsidR="00D54ADE" w:rsidRPr="000325B6" w:rsidRDefault="00D54ADE" w:rsidP="000325B6">
            <w:pPr>
              <w:tabs>
                <w:tab w:val="left" w:pos="284"/>
              </w:tabs>
              <w:spacing w:line="360" w:lineRule="auto"/>
              <w:rPr>
                <w:rFonts w:ascii="Arial" w:hAnsi="Arial" w:cs="Arial"/>
                <w:color w:val="000000" w:themeColor="text1"/>
                <w:sz w:val="22"/>
                <w:szCs w:val="22"/>
              </w:rPr>
            </w:pPr>
          </w:p>
          <w:p w14:paraId="26AD385D" w14:textId="1FAA3B06"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E580A52" w14:textId="023DB1B9" w:rsidR="00D54ADE" w:rsidRPr="000325B6" w:rsidRDefault="00D54ADE" w:rsidP="000325B6">
            <w:pPr>
              <w:tabs>
                <w:tab w:val="left" w:pos="284"/>
              </w:tabs>
              <w:spacing w:line="360" w:lineRule="auto"/>
              <w:rPr>
                <w:rFonts w:ascii="Arial" w:hAnsi="Arial" w:cs="Arial"/>
                <w:color w:val="000000" w:themeColor="text1"/>
                <w:sz w:val="22"/>
                <w:szCs w:val="22"/>
              </w:rPr>
            </w:pPr>
          </w:p>
          <w:p w14:paraId="7290D10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21028944" w14:textId="77777777" w:rsidTr="000B6DB6">
        <w:tc>
          <w:tcPr>
            <w:tcW w:w="653" w:type="dxa"/>
            <w:hideMark/>
          </w:tcPr>
          <w:p w14:paraId="3D5574A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12697E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74294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FAAE0D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9803C7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179BBF01" w14:textId="13D7B929" w:rsidR="00D54ADE" w:rsidRPr="000325B6" w:rsidRDefault="00D54ADE" w:rsidP="000325B6">
            <w:pPr>
              <w:tabs>
                <w:tab w:val="left" w:pos="284"/>
              </w:tabs>
              <w:spacing w:line="360" w:lineRule="auto"/>
              <w:rPr>
                <w:rFonts w:ascii="Arial" w:hAnsi="Arial" w:cs="Arial"/>
                <w:color w:val="000000" w:themeColor="text1"/>
                <w:sz w:val="22"/>
                <w:szCs w:val="22"/>
              </w:rPr>
            </w:pPr>
          </w:p>
          <w:p w14:paraId="4CFB37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5C993E71" w14:textId="55E72127" w:rsidR="00D54ADE" w:rsidRPr="000325B6" w:rsidRDefault="00D54ADE" w:rsidP="000325B6">
            <w:pPr>
              <w:tabs>
                <w:tab w:val="left" w:pos="284"/>
              </w:tabs>
              <w:spacing w:line="360" w:lineRule="auto"/>
              <w:rPr>
                <w:rFonts w:ascii="Arial" w:hAnsi="Arial" w:cs="Arial"/>
                <w:color w:val="000000" w:themeColor="text1"/>
                <w:sz w:val="22"/>
                <w:szCs w:val="22"/>
              </w:rPr>
            </w:pPr>
          </w:p>
          <w:p w14:paraId="7DFD56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7AD96636" w14:textId="1EEFBC0C" w:rsidR="00D54ADE" w:rsidRPr="000325B6" w:rsidRDefault="00D54ADE" w:rsidP="000325B6">
            <w:pPr>
              <w:tabs>
                <w:tab w:val="left" w:pos="284"/>
              </w:tabs>
              <w:spacing w:line="360" w:lineRule="auto"/>
              <w:rPr>
                <w:rFonts w:ascii="Arial" w:hAnsi="Arial" w:cs="Arial"/>
                <w:color w:val="000000" w:themeColor="text1"/>
                <w:sz w:val="22"/>
                <w:szCs w:val="22"/>
              </w:rPr>
            </w:pPr>
          </w:p>
          <w:p w14:paraId="01331D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2E8FCFFC" w14:textId="77777777" w:rsidTr="000B6DB6">
        <w:tc>
          <w:tcPr>
            <w:tcW w:w="653" w:type="dxa"/>
            <w:hideMark/>
          </w:tcPr>
          <w:p w14:paraId="7958A8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594B07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2E76AE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1A1F565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3F40ED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8F18349" w14:textId="6E0DDAE5" w:rsidR="00D54ADE" w:rsidRPr="000325B6" w:rsidRDefault="00D54ADE" w:rsidP="000325B6">
            <w:pPr>
              <w:tabs>
                <w:tab w:val="left" w:pos="284"/>
              </w:tabs>
              <w:spacing w:line="360" w:lineRule="auto"/>
              <w:rPr>
                <w:rFonts w:ascii="Arial" w:hAnsi="Arial" w:cs="Arial"/>
                <w:color w:val="000000" w:themeColor="text1"/>
                <w:sz w:val="22"/>
                <w:szCs w:val="22"/>
              </w:rPr>
            </w:pPr>
          </w:p>
          <w:p w14:paraId="24465F1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ABB9BF9" w14:textId="2493686C" w:rsidR="00D54ADE" w:rsidRPr="000325B6" w:rsidRDefault="00D54ADE" w:rsidP="000325B6">
            <w:pPr>
              <w:tabs>
                <w:tab w:val="left" w:pos="284"/>
              </w:tabs>
              <w:spacing w:line="360" w:lineRule="auto"/>
              <w:rPr>
                <w:rFonts w:ascii="Arial" w:hAnsi="Arial" w:cs="Arial"/>
                <w:color w:val="000000" w:themeColor="text1"/>
                <w:sz w:val="22"/>
                <w:szCs w:val="22"/>
              </w:rPr>
            </w:pPr>
          </w:p>
          <w:p w14:paraId="4A5B81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337F9C51" w14:textId="4619B9FF" w:rsidR="00D54ADE" w:rsidRPr="000325B6" w:rsidRDefault="00D54ADE" w:rsidP="000325B6">
            <w:pPr>
              <w:tabs>
                <w:tab w:val="left" w:pos="284"/>
              </w:tabs>
              <w:spacing w:line="360" w:lineRule="auto"/>
              <w:rPr>
                <w:rFonts w:ascii="Arial" w:hAnsi="Arial" w:cs="Arial"/>
                <w:color w:val="000000" w:themeColor="text1"/>
                <w:sz w:val="22"/>
                <w:szCs w:val="22"/>
              </w:rPr>
            </w:pPr>
          </w:p>
          <w:p w14:paraId="419C91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65073FA" w14:textId="77777777" w:rsidTr="000B6DB6">
        <w:tc>
          <w:tcPr>
            <w:tcW w:w="653" w:type="dxa"/>
            <w:hideMark/>
          </w:tcPr>
          <w:p w14:paraId="5E2AC59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29EB4A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428CB15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2A7C885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06871F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08CBF222" w14:textId="64013F68" w:rsidR="00D54ADE" w:rsidRPr="000325B6" w:rsidRDefault="00D54ADE" w:rsidP="000325B6">
            <w:pPr>
              <w:tabs>
                <w:tab w:val="left" w:pos="284"/>
              </w:tabs>
              <w:spacing w:line="360" w:lineRule="auto"/>
              <w:rPr>
                <w:rFonts w:ascii="Arial" w:hAnsi="Arial" w:cs="Arial"/>
                <w:color w:val="000000" w:themeColor="text1"/>
                <w:sz w:val="22"/>
                <w:szCs w:val="22"/>
              </w:rPr>
            </w:pPr>
          </w:p>
          <w:p w14:paraId="1314BB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1D708D9A" w14:textId="1EEA5578" w:rsidR="00D54ADE" w:rsidRPr="000325B6" w:rsidRDefault="00D54ADE" w:rsidP="000325B6">
            <w:pPr>
              <w:tabs>
                <w:tab w:val="left" w:pos="284"/>
              </w:tabs>
              <w:spacing w:line="360" w:lineRule="auto"/>
              <w:rPr>
                <w:rFonts w:ascii="Arial" w:hAnsi="Arial" w:cs="Arial"/>
                <w:color w:val="000000" w:themeColor="text1"/>
                <w:sz w:val="22"/>
                <w:szCs w:val="22"/>
              </w:rPr>
            </w:pPr>
          </w:p>
          <w:p w14:paraId="01F517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329ED88F" w14:textId="1EDDAA86" w:rsidR="00D54ADE" w:rsidRPr="000325B6" w:rsidRDefault="00D54ADE" w:rsidP="000325B6">
            <w:pPr>
              <w:tabs>
                <w:tab w:val="left" w:pos="284"/>
              </w:tabs>
              <w:spacing w:line="360" w:lineRule="auto"/>
              <w:rPr>
                <w:rFonts w:ascii="Arial" w:hAnsi="Arial" w:cs="Arial"/>
                <w:color w:val="000000" w:themeColor="text1"/>
                <w:sz w:val="22"/>
                <w:szCs w:val="22"/>
              </w:rPr>
            </w:pPr>
          </w:p>
          <w:p w14:paraId="12E6AB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52299F51"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475AA5B"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A4E7FF7"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0D06E25"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271E7719"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65B93D"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0B9CB8F3" w14:textId="38E3868F"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16700438"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625E85D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5F40D34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54F7478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D7EF67B"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7AC2A59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858B5E8"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5931C91F"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5FD9E66" w14:textId="2E6ED9DD"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4DB29DB9"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3A0DBFDA" w14:textId="77777777" w:rsidTr="000B6DB6">
        <w:tc>
          <w:tcPr>
            <w:tcW w:w="0" w:type="auto"/>
            <w:shd w:val="clear" w:color="auto" w:fill="BFBFBF" w:themeFill="background1" w:themeFillShade="BF"/>
            <w:hideMark/>
          </w:tcPr>
          <w:p w14:paraId="65EA60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6B84273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7E2908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59D0440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25CE42A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74DF6A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0A43E607" w14:textId="77777777" w:rsidTr="00084621">
        <w:tc>
          <w:tcPr>
            <w:tcW w:w="0" w:type="auto"/>
            <w:hideMark/>
          </w:tcPr>
          <w:p w14:paraId="3C85F21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79A4A1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BD8CE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76EC7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FD5F8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0EA5D0B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6959CBBD" w14:textId="77777777" w:rsidTr="00084621">
        <w:tc>
          <w:tcPr>
            <w:tcW w:w="0" w:type="auto"/>
            <w:hideMark/>
          </w:tcPr>
          <w:p w14:paraId="69DC583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4530D5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7D8AC0E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F1845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1266DF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6A5566E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6CBFEA92" w14:textId="77777777" w:rsidTr="00084621">
        <w:tc>
          <w:tcPr>
            <w:tcW w:w="0" w:type="auto"/>
            <w:hideMark/>
          </w:tcPr>
          <w:p w14:paraId="34E9FC5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F83221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34BF05C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F4D52B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46B5C3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55BDC87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7AEBC73A" w14:textId="77777777" w:rsidTr="00084621">
        <w:tc>
          <w:tcPr>
            <w:tcW w:w="0" w:type="auto"/>
            <w:hideMark/>
          </w:tcPr>
          <w:p w14:paraId="1996DA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4B48425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2E25595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9E1741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92F5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7855495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4056AB64" w14:textId="77777777" w:rsidTr="00084621">
        <w:tc>
          <w:tcPr>
            <w:tcW w:w="0" w:type="auto"/>
            <w:hideMark/>
          </w:tcPr>
          <w:p w14:paraId="4246EB7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35C4F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6070863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7D9157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E184B6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4511362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38435383" w14:textId="77777777" w:rsidTr="00084621">
        <w:tc>
          <w:tcPr>
            <w:tcW w:w="0" w:type="auto"/>
            <w:hideMark/>
          </w:tcPr>
          <w:p w14:paraId="57F9EA8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29A716A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0A1D0E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7B520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AB24D6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4550651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2BA42282"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10F7B5C4"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FD343E9" w14:textId="00623D9E"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04230E7B" w14:textId="4A3EEABA"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278F4B7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3F4ED77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4EABE14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32EDD80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98554B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69DCA5EC"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4563441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38691E7F" w14:textId="71FE0BE3"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D7C048D"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1620C3E"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4644EDA"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6DEA2F69" w14:textId="2DEAA66E"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70255318"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57398AC0" w14:textId="63CF0DB4"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4E58AFEF" w14:textId="77777777" w:rsidTr="000B6DB6">
        <w:tc>
          <w:tcPr>
            <w:tcW w:w="0" w:type="auto"/>
            <w:shd w:val="clear" w:color="auto" w:fill="BFBFBF" w:themeFill="background1" w:themeFillShade="BF"/>
            <w:hideMark/>
          </w:tcPr>
          <w:p w14:paraId="7F59AD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E5D262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68C62D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2B84A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5407E7E9" w14:textId="3A8ADC5A"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01BBE432" w14:textId="77777777" w:rsidTr="00CE058D">
        <w:tc>
          <w:tcPr>
            <w:tcW w:w="0" w:type="auto"/>
            <w:hideMark/>
          </w:tcPr>
          <w:p w14:paraId="3B6238F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422F5C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2DFF6A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A9B832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EF96C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2D4C382C" w14:textId="77777777" w:rsidTr="00CE058D">
        <w:tc>
          <w:tcPr>
            <w:tcW w:w="0" w:type="auto"/>
            <w:hideMark/>
          </w:tcPr>
          <w:p w14:paraId="202E04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05ED8F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71B675F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FD75BD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71B44F1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0EE85684" w14:textId="77777777" w:rsidTr="00CE058D">
        <w:tc>
          <w:tcPr>
            <w:tcW w:w="0" w:type="auto"/>
            <w:hideMark/>
          </w:tcPr>
          <w:p w14:paraId="6013B6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6F52966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4E61E68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CD5D0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2052433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1E18CC9B"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3E40E6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F42B23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918D11E"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FF9EB89"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9EBA2B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B14DF5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9D85AE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E9BF1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619F5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F41A829" w14:textId="7300B753"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1D7C8F5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E93E79A" w14:textId="055E76D4"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6CA4A50" w14:textId="47EED076"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786A6DA0"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FE7E12A" w14:textId="28F28E60"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0D301067" w14:textId="77777777" w:rsidTr="000B6DB6">
        <w:tc>
          <w:tcPr>
            <w:tcW w:w="399" w:type="dxa"/>
            <w:shd w:val="clear" w:color="auto" w:fill="BFBFBF" w:themeFill="background1" w:themeFillShade="BF"/>
            <w:hideMark/>
          </w:tcPr>
          <w:p w14:paraId="16ECC78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14AE9D9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09E0A2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09B820D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7D04D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DAC9B9B" w14:textId="77777777" w:rsidTr="000B6DB6">
        <w:tc>
          <w:tcPr>
            <w:tcW w:w="399" w:type="dxa"/>
            <w:hideMark/>
          </w:tcPr>
          <w:p w14:paraId="07F200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6A16B4C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0423435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7DB27C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0D92394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15813277" w14:textId="77777777" w:rsidTr="000B6DB6">
        <w:tc>
          <w:tcPr>
            <w:tcW w:w="399" w:type="dxa"/>
            <w:hideMark/>
          </w:tcPr>
          <w:p w14:paraId="21DA6D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53A168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7241B4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DC376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2EB5F4E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5D55CCFE" w14:textId="77777777" w:rsidTr="000B6DB6">
        <w:tc>
          <w:tcPr>
            <w:tcW w:w="399" w:type="dxa"/>
            <w:hideMark/>
          </w:tcPr>
          <w:p w14:paraId="1879ABF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0EC6E7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7F9B43D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0285EE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672A504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02C0EC3D" w14:textId="77777777" w:rsidTr="000B6DB6">
        <w:tc>
          <w:tcPr>
            <w:tcW w:w="399" w:type="dxa"/>
            <w:hideMark/>
          </w:tcPr>
          <w:p w14:paraId="3FA615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1815E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3B1212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F6B5A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147C61C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62FAEE4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2CF578"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568DB4" w14:textId="17D2FE62"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D985E15"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37BF89B5" w14:textId="4B1E0649"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48A2E75F"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7B64A6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3D490E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26D670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6425AC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44D74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5849F8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03301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AB0BF5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161667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26A87E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4C21B5"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BBCE53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A97032" w14:textId="77777777" w:rsidR="000C42BC" w:rsidRDefault="000C42BC" w:rsidP="000325B6">
      <w:pPr>
        <w:tabs>
          <w:tab w:val="left" w:pos="284"/>
        </w:tabs>
        <w:spacing w:line="360" w:lineRule="auto"/>
        <w:rPr>
          <w:rFonts w:ascii="Arial" w:hAnsi="Arial" w:cs="Arial"/>
          <w:color w:val="000000" w:themeColor="text1"/>
          <w:sz w:val="22"/>
          <w:szCs w:val="22"/>
        </w:rPr>
      </w:pPr>
    </w:p>
    <w:p w14:paraId="12779DD4" w14:textId="77777777" w:rsidR="00884D93" w:rsidRDefault="00884D93" w:rsidP="000325B6">
      <w:pPr>
        <w:tabs>
          <w:tab w:val="left" w:pos="284"/>
        </w:tabs>
        <w:spacing w:line="360" w:lineRule="auto"/>
        <w:rPr>
          <w:rFonts w:ascii="Arial" w:hAnsi="Arial" w:cs="Arial"/>
          <w:color w:val="000000" w:themeColor="text1"/>
          <w:sz w:val="22"/>
          <w:szCs w:val="22"/>
        </w:rPr>
      </w:pPr>
    </w:p>
    <w:p w14:paraId="08857272" w14:textId="77777777" w:rsidR="00884D93" w:rsidRDefault="00884D93" w:rsidP="000325B6">
      <w:pPr>
        <w:tabs>
          <w:tab w:val="left" w:pos="284"/>
        </w:tabs>
        <w:spacing w:line="360" w:lineRule="auto"/>
        <w:rPr>
          <w:rFonts w:ascii="Arial" w:hAnsi="Arial" w:cs="Arial"/>
          <w:color w:val="000000" w:themeColor="text1"/>
          <w:sz w:val="22"/>
          <w:szCs w:val="22"/>
        </w:rPr>
      </w:pPr>
    </w:p>
    <w:p w14:paraId="2502E21B" w14:textId="77777777" w:rsidR="00884D93" w:rsidRDefault="00884D93" w:rsidP="000325B6">
      <w:pPr>
        <w:tabs>
          <w:tab w:val="left" w:pos="284"/>
        </w:tabs>
        <w:spacing w:line="360" w:lineRule="auto"/>
        <w:rPr>
          <w:rFonts w:ascii="Arial" w:hAnsi="Arial" w:cs="Arial"/>
          <w:color w:val="000000" w:themeColor="text1"/>
          <w:sz w:val="22"/>
          <w:szCs w:val="22"/>
        </w:rPr>
      </w:pPr>
    </w:p>
    <w:p w14:paraId="3C9317F3" w14:textId="77777777" w:rsidR="00884D93" w:rsidRDefault="00884D93" w:rsidP="000325B6">
      <w:pPr>
        <w:tabs>
          <w:tab w:val="left" w:pos="284"/>
        </w:tabs>
        <w:spacing w:line="360" w:lineRule="auto"/>
        <w:rPr>
          <w:rFonts w:ascii="Arial" w:hAnsi="Arial" w:cs="Arial"/>
          <w:color w:val="000000" w:themeColor="text1"/>
          <w:sz w:val="22"/>
          <w:szCs w:val="22"/>
        </w:rPr>
      </w:pPr>
    </w:p>
    <w:p w14:paraId="572BC60C" w14:textId="0A85F426"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8656DC2" w14:textId="3EC84D32"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4B24AF24" w14:textId="64DCBED0"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0CA93924" w14:textId="77777777" w:rsidTr="000B6DB6">
        <w:trPr>
          <w:trHeight w:val="320"/>
        </w:trPr>
        <w:tc>
          <w:tcPr>
            <w:tcW w:w="0" w:type="auto"/>
            <w:shd w:val="clear" w:color="auto" w:fill="BFBFBF" w:themeFill="background1" w:themeFillShade="BF"/>
            <w:noWrap/>
            <w:hideMark/>
          </w:tcPr>
          <w:p w14:paraId="4CFA13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0BD75B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6F59D04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39956F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2B28E3E8" w14:textId="77777777" w:rsidTr="000B6DB6">
        <w:trPr>
          <w:trHeight w:val="320"/>
        </w:trPr>
        <w:tc>
          <w:tcPr>
            <w:tcW w:w="0" w:type="auto"/>
            <w:noWrap/>
            <w:hideMark/>
          </w:tcPr>
          <w:p w14:paraId="5301C88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0676FAE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1D8510B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4DE31C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3225F09" w14:textId="77777777" w:rsidTr="000B6DB6">
        <w:trPr>
          <w:trHeight w:val="320"/>
        </w:trPr>
        <w:tc>
          <w:tcPr>
            <w:tcW w:w="0" w:type="auto"/>
            <w:noWrap/>
            <w:hideMark/>
          </w:tcPr>
          <w:p w14:paraId="5ABC06B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A5B30C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176A9A3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6FAAB65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23C06E20" w14:textId="77777777" w:rsidTr="000B6DB6">
        <w:trPr>
          <w:trHeight w:val="320"/>
        </w:trPr>
        <w:tc>
          <w:tcPr>
            <w:tcW w:w="0" w:type="auto"/>
            <w:noWrap/>
            <w:hideMark/>
          </w:tcPr>
          <w:p w14:paraId="58A4828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3A317AD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1741B71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4F1996F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0BF6B8A9" w14:textId="77777777" w:rsidTr="000B6DB6">
        <w:trPr>
          <w:trHeight w:val="320"/>
        </w:trPr>
        <w:tc>
          <w:tcPr>
            <w:tcW w:w="0" w:type="auto"/>
            <w:noWrap/>
            <w:hideMark/>
          </w:tcPr>
          <w:p w14:paraId="284D7B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3F896CF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162742E3"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7B3DC68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11905A93" w14:textId="77777777" w:rsidTr="000B6DB6">
        <w:trPr>
          <w:trHeight w:val="320"/>
        </w:trPr>
        <w:tc>
          <w:tcPr>
            <w:tcW w:w="0" w:type="auto"/>
            <w:noWrap/>
            <w:hideMark/>
          </w:tcPr>
          <w:p w14:paraId="1316F01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720604F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6BF84FD0"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301ADC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716747F7" w14:textId="77777777" w:rsidTr="000B6DB6">
        <w:trPr>
          <w:trHeight w:val="320"/>
        </w:trPr>
        <w:tc>
          <w:tcPr>
            <w:tcW w:w="0" w:type="auto"/>
            <w:noWrap/>
            <w:hideMark/>
          </w:tcPr>
          <w:p w14:paraId="69EF73B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23659A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A19CA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6A7DA6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42851601" w14:textId="77777777" w:rsidTr="000B6DB6">
        <w:trPr>
          <w:trHeight w:val="320"/>
        </w:trPr>
        <w:tc>
          <w:tcPr>
            <w:tcW w:w="0" w:type="auto"/>
            <w:noWrap/>
            <w:hideMark/>
          </w:tcPr>
          <w:p w14:paraId="2240C5C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29F0C8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1542E2B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42012F6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32C3BB2D" w14:textId="77777777" w:rsidTr="000B6DB6">
        <w:trPr>
          <w:trHeight w:val="320"/>
        </w:trPr>
        <w:tc>
          <w:tcPr>
            <w:tcW w:w="0" w:type="auto"/>
            <w:noWrap/>
            <w:hideMark/>
          </w:tcPr>
          <w:p w14:paraId="06AA01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42F71DA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D393F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3847BA5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57EAAE35" w14:textId="77777777" w:rsidTr="000B6DB6">
        <w:trPr>
          <w:trHeight w:val="320"/>
        </w:trPr>
        <w:tc>
          <w:tcPr>
            <w:tcW w:w="0" w:type="auto"/>
            <w:noWrap/>
            <w:hideMark/>
          </w:tcPr>
          <w:p w14:paraId="19F0699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370FA13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6DA7BEB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574D9F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0269A3D" w14:textId="77777777" w:rsidTr="000B6DB6">
        <w:trPr>
          <w:trHeight w:val="320"/>
        </w:trPr>
        <w:tc>
          <w:tcPr>
            <w:tcW w:w="0" w:type="auto"/>
            <w:noWrap/>
            <w:hideMark/>
          </w:tcPr>
          <w:p w14:paraId="612A004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235928D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2E7F93E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6F5A8ED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ACBF2B" w14:textId="77777777" w:rsidTr="000B6DB6">
        <w:trPr>
          <w:trHeight w:val="320"/>
        </w:trPr>
        <w:tc>
          <w:tcPr>
            <w:tcW w:w="0" w:type="auto"/>
            <w:noWrap/>
            <w:hideMark/>
          </w:tcPr>
          <w:p w14:paraId="63F7B84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316461E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730C4C9B"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39E3BBE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19A5F435" w14:textId="77777777" w:rsidTr="000B6DB6">
        <w:trPr>
          <w:trHeight w:val="320"/>
        </w:trPr>
        <w:tc>
          <w:tcPr>
            <w:tcW w:w="0" w:type="auto"/>
            <w:noWrap/>
            <w:hideMark/>
          </w:tcPr>
          <w:p w14:paraId="2E2ED9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65C8C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377A7CA8"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10CF87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AC1D9A8" w14:textId="77777777" w:rsidTr="000B6DB6">
        <w:trPr>
          <w:trHeight w:val="320"/>
        </w:trPr>
        <w:tc>
          <w:tcPr>
            <w:tcW w:w="0" w:type="auto"/>
            <w:noWrap/>
            <w:hideMark/>
          </w:tcPr>
          <w:p w14:paraId="0E96677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3B0B8A9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4D04DD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0648326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45FD5AFA" w14:textId="77777777" w:rsidTr="000B6DB6">
        <w:trPr>
          <w:trHeight w:val="320"/>
        </w:trPr>
        <w:tc>
          <w:tcPr>
            <w:tcW w:w="0" w:type="auto"/>
            <w:noWrap/>
            <w:hideMark/>
          </w:tcPr>
          <w:p w14:paraId="19C7C5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1FFAD1D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7450CC3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5AB7532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6633BB39" w14:textId="77777777" w:rsidTr="000B6DB6">
        <w:trPr>
          <w:trHeight w:val="320"/>
        </w:trPr>
        <w:tc>
          <w:tcPr>
            <w:tcW w:w="0" w:type="auto"/>
            <w:noWrap/>
            <w:hideMark/>
          </w:tcPr>
          <w:p w14:paraId="23980CE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1B34AD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4EEB13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B5B3CA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3E8F6654" w14:textId="77777777" w:rsidTr="000B6DB6">
        <w:trPr>
          <w:trHeight w:val="320"/>
        </w:trPr>
        <w:tc>
          <w:tcPr>
            <w:tcW w:w="0" w:type="auto"/>
            <w:noWrap/>
            <w:hideMark/>
          </w:tcPr>
          <w:p w14:paraId="69A255A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3BC6FE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3F1E16B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005B030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4C30141A"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546402F"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542C037E"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D8BBEB2"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1B1DE6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96744CF"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5505F37"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16A6A40"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9E2DAB3"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83B2C2"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D12EB4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C4DD4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E8EBA7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6F177D4"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FFF7BD5"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5376405"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3866B0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0887A8" w14:textId="77777777" w:rsidR="000B6DB6" w:rsidRDefault="000B6DB6" w:rsidP="000325B6">
      <w:pPr>
        <w:tabs>
          <w:tab w:val="left" w:pos="284"/>
        </w:tabs>
        <w:spacing w:line="360" w:lineRule="auto"/>
        <w:rPr>
          <w:rFonts w:ascii="Arial" w:hAnsi="Arial" w:cs="Arial"/>
          <w:color w:val="000000" w:themeColor="text1"/>
          <w:sz w:val="22"/>
          <w:szCs w:val="22"/>
        </w:rPr>
      </w:pPr>
    </w:p>
    <w:p w14:paraId="6A7D41E8" w14:textId="77777777" w:rsidR="00884D93" w:rsidRDefault="00884D93" w:rsidP="000325B6">
      <w:pPr>
        <w:tabs>
          <w:tab w:val="left" w:pos="284"/>
        </w:tabs>
        <w:spacing w:line="360" w:lineRule="auto"/>
        <w:rPr>
          <w:rFonts w:ascii="Arial" w:hAnsi="Arial" w:cs="Arial"/>
          <w:color w:val="000000" w:themeColor="text1"/>
          <w:sz w:val="22"/>
          <w:szCs w:val="22"/>
        </w:rPr>
      </w:pPr>
    </w:p>
    <w:p w14:paraId="22EA31A2" w14:textId="77777777" w:rsidR="00884D93" w:rsidRDefault="00884D93" w:rsidP="000325B6">
      <w:pPr>
        <w:tabs>
          <w:tab w:val="left" w:pos="284"/>
        </w:tabs>
        <w:spacing w:line="360" w:lineRule="auto"/>
        <w:rPr>
          <w:rFonts w:ascii="Arial" w:hAnsi="Arial" w:cs="Arial"/>
          <w:color w:val="000000" w:themeColor="text1"/>
          <w:sz w:val="22"/>
          <w:szCs w:val="22"/>
        </w:rPr>
      </w:pPr>
    </w:p>
    <w:p w14:paraId="5466CB0A" w14:textId="77777777" w:rsidR="00884D93" w:rsidRDefault="00884D93" w:rsidP="000325B6">
      <w:pPr>
        <w:tabs>
          <w:tab w:val="left" w:pos="284"/>
        </w:tabs>
        <w:spacing w:line="360" w:lineRule="auto"/>
        <w:rPr>
          <w:rFonts w:ascii="Arial" w:hAnsi="Arial" w:cs="Arial"/>
          <w:color w:val="000000" w:themeColor="text1"/>
          <w:sz w:val="22"/>
          <w:szCs w:val="22"/>
        </w:rPr>
      </w:pPr>
    </w:p>
    <w:p w14:paraId="2F647D04" w14:textId="77777777" w:rsidR="00884D93" w:rsidRDefault="00884D93" w:rsidP="000325B6">
      <w:pPr>
        <w:tabs>
          <w:tab w:val="left" w:pos="284"/>
        </w:tabs>
        <w:spacing w:line="360" w:lineRule="auto"/>
        <w:rPr>
          <w:rFonts w:ascii="Arial" w:hAnsi="Arial" w:cs="Arial"/>
          <w:color w:val="000000" w:themeColor="text1"/>
          <w:sz w:val="22"/>
          <w:szCs w:val="22"/>
        </w:rPr>
      </w:pPr>
    </w:p>
    <w:p w14:paraId="165EA4E1" w14:textId="77777777" w:rsidR="00884D93" w:rsidRDefault="00884D93" w:rsidP="000325B6">
      <w:pPr>
        <w:tabs>
          <w:tab w:val="left" w:pos="284"/>
        </w:tabs>
        <w:spacing w:line="360" w:lineRule="auto"/>
        <w:rPr>
          <w:rFonts w:ascii="Arial" w:hAnsi="Arial" w:cs="Arial"/>
          <w:color w:val="000000" w:themeColor="text1"/>
          <w:sz w:val="22"/>
          <w:szCs w:val="22"/>
        </w:rPr>
      </w:pPr>
    </w:p>
    <w:p w14:paraId="2BB50174" w14:textId="77777777" w:rsidR="00884D93" w:rsidRDefault="00884D93" w:rsidP="000325B6">
      <w:pPr>
        <w:tabs>
          <w:tab w:val="left" w:pos="284"/>
        </w:tabs>
        <w:spacing w:line="360" w:lineRule="auto"/>
        <w:rPr>
          <w:rFonts w:ascii="Arial" w:hAnsi="Arial" w:cs="Arial"/>
          <w:color w:val="000000" w:themeColor="text1"/>
          <w:sz w:val="22"/>
          <w:szCs w:val="22"/>
        </w:rPr>
      </w:pPr>
    </w:p>
    <w:p w14:paraId="5A12617A" w14:textId="77777777" w:rsidR="00884D93" w:rsidRDefault="00884D93" w:rsidP="000325B6">
      <w:pPr>
        <w:tabs>
          <w:tab w:val="left" w:pos="284"/>
        </w:tabs>
        <w:spacing w:line="360" w:lineRule="auto"/>
        <w:rPr>
          <w:rFonts w:ascii="Arial" w:hAnsi="Arial" w:cs="Arial"/>
          <w:color w:val="000000" w:themeColor="text1"/>
          <w:sz w:val="22"/>
          <w:szCs w:val="22"/>
        </w:rPr>
      </w:pPr>
    </w:p>
    <w:p w14:paraId="415EECB1" w14:textId="77777777" w:rsidR="00884D93" w:rsidRDefault="00884D93" w:rsidP="000325B6">
      <w:pPr>
        <w:tabs>
          <w:tab w:val="left" w:pos="284"/>
        </w:tabs>
        <w:spacing w:line="360" w:lineRule="auto"/>
        <w:rPr>
          <w:rFonts w:ascii="Arial" w:hAnsi="Arial" w:cs="Arial"/>
          <w:color w:val="000000" w:themeColor="text1"/>
          <w:sz w:val="22"/>
          <w:szCs w:val="22"/>
        </w:rPr>
      </w:pPr>
    </w:p>
    <w:p w14:paraId="2212DAA5" w14:textId="77777777" w:rsidR="00884D93" w:rsidRDefault="00884D93" w:rsidP="000325B6">
      <w:pPr>
        <w:tabs>
          <w:tab w:val="left" w:pos="284"/>
        </w:tabs>
        <w:spacing w:line="360" w:lineRule="auto"/>
        <w:rPr>
          <w:rFonts w:ascii="Arial" w:hAnsi="Arial" w:cs="Arial"/>
          <w:color w:val="000000" w:themeColor="text1"/>
          <w:sz w:val="22"/>
          <w:szCs w:val="22"/>
        </w:rPr>
      </w:pPr>
    </w:p>
    <w:p w14:paraId="0167F474" w14:textId="45A0F966"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23C28CC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2C55F55" w14:textId="7A7DC43E"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3CC70C64" w14:textId="58A2925D" w:rsidTr="00884D93">
        <w:tc>
          <w:tcPr>
            <w:tcW w:w="479" w:type="pct"/>
            <w:shd w:val="clear" w:color="auto" w:fill="A6A6A6" w:themeFill="background1" w:themeFillShade="A6"/>
          </w:tcPr>
          <w:p w14:paraId="79DB014F" w14:textId="5E8D104F"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61CE2750" w14:textId="09FB52FC"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0DD8CC07" w14:textId="38FCE254"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59A57400" w14:textId="7718CF62"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6FD5CD07" w14:textId="03D49D50"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2AD9980" w14:textId="78277E2D" w:rsidTr="00863272">
        <w:tc>
          <w:tcPr>
            <w:tcW w:w="479" w:type="pct"/>
          </w:tcPr>
          <w:p w14:paraId="3B333A7C" w14:textId="3B03A558"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37577EF0" w14:textId="21725A6C"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A7D7B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C2F978F" w14:textId="5117F1E6"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206F1F"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2D29FD6E" w14:textId="5D53CBF5" w:rsidTr="00863272">
        <w:tc>
          <w:tcPr>
            <w:tcW w:w="479" w:type="pct"/>
          </w:tcPr>
          <w:p w14:paraId="48E694F2" w14:textId="7348817F"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0ECF2C3" w14:textId="15EAFF15"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6B2EAE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F8A914C" w14:textId="280BC5E0"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2C44BB8"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C1ECCB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72077CA8"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CBE4E31" w14:textId="14D214F3"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151ED3A8" w14:textId="3FB0BC51"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5292B077"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441B14B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19E372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72E98E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2C3212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8DA6AB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E0C9C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4058C6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9C0E36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D3B3FA6"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351145F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E58A0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0A7052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741D9C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25440DD"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56270A4"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D8F9B86"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1DD475F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4DCDC0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9159B9E" w14:textId="13E329CB"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0C4D0489" w14:textId="53FF32E6"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7E911456" w14:textId="2AD110D2"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2C333D29" w14:textId="2030485E" w:rsidR="5B77BECB" w:rsidRDefault="5B77BECB" w:rsidP="5B77BECB">
      <w:pPr>
        <w:tabs>
          <w:tab w:val="left" w:pos="284"/>
        </w:tabs>
        <w:spacing w:line="360" w:lineRule="auto"/>
        <w:jc w:val="both"/>
        <w:rPr>
          <w:rFonts w:ascii="Arial" w:hAnsi="Arial" w:cs="Arial"/>
          <w:color w:val="000000" w:themeColor="text1"/>
          <w:sz w:val="22"/>
          <w:szCs w:val="22"/>
        </w:rPr>
      </w:pPr>
    </w:p>
    <w:p w14:paraId="7DAE87FB"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6C07C048" w14:textId="5E6043DE"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2E188B85" wp14:editId="54651F7C">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5C0A848E" w14:textId="40D216FF"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45825DBE" w14:textId="269C0CE3"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5D39C15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0D8CE6B"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11617B7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274615AC" w14:textId="58690C32"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6ABCAC4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EB27EF" w14:textId="1FB8101E"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267CCF9"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6EC4FB28" w14:textId="4E24B1A6"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670AFB1F" w14:textId="52DFCCE9"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05AAE067" w14:textId="73FC8445"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2FFD10D3" w14:textId="7648C173"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3A54E4F9" w14:textId="2D493B4C"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6A8525F7" w14:textId="2AD8F263"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07BFF48" w14:textId="432AF39C"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62A13A45" w14:textId="69C52FFF"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05764DA0" w14:textId="74947C6C"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04876988" w14:textId="73872D4F"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F93549E" w14:textId="69D3E8BF"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5CDEC739" w14:textId="1E41BD85"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98DAB33" w14:textId="13E7349D"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7AEDA707" w14:textId="3B65C541"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0A2DC024" w14:textId="596B1BE9"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1830DDA7" w14:textId="3EAA193E"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199EB38" w14:textId="77EB14B8"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25B40877" w14:textId="5A8054C8"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06B58AEF" w14:textId="7F3C5814"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7D9FB429" w14:textId="40A5820D"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2CF71B7" w14:textId="37A7E4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53EDE3C3" w14:textId="6D744878"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6847A28E" w14:textId="71F0756F"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1F33FEF3" w14:textId="306D6DDF"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C84DF52" w14:textId="65D5E5AA"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00780643" w14:textId="258F8F9C"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794F808" w14:textId="10DF4AF1"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1FC15A09" w14:textId="1D792AD3"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1FA39E9" w14:textId="14800864"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378C7896" w14:textId="088CCF5C"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22FADD46" w14:textId="2634456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0D07848C" w14:textId="4B748A7A"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7474B896" w14:textId="1921E5F9"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5BBD3AFE" w14:textId="02AB8FF0" w:rsidR="00336E73" w:rsidRPr="000325B6" w:rsidRDefault="00336E73" w:rsidP="000325B6">
      <w:pPr>
        <w:tabs>
          <w:tab w:val="left" w:pos="284"/>
        </w:tabs>
        <w:spacing w:line="360" w:lineRule="auto"/>
        <w:rPr>
          <w:rFonts w:ascii="Arial" w:hAnsi="Arial" w:cs="Arial"/>
          <w:color w:val="000000" w:themeColor="text1"/>
          <w:sz w:val="22"/>
          <w:szCs w:val="22"/>
        </w:rPr>
      </w:pPr>
    </w:p>
    <w:p w14:paraId="54296C32" w14:textId="6D3C9987" w:rsidR="00812A97" w:rsidRPr="000325B6" w:rsidRDefault="00812A97" w:rsidP="000325B6">
      <w:pPr>
        <w:tabs>
          <w:tab w:val="left" w:pos="284"/>
        </w:tabs>
        <w:spacing w:line="360" w:lineRule="auto"/>
        <w:rPr>
          <w:rFonts w:ascii="Arial" w:hAnsi="Arial" w:cs="Arial"/>
          <w:color w:val="000000" w:themeColor="text1"/>
          <w:sz w:val="22"/>
          <w:szCs w:val="22"/>
        </w:rPr>
      </w:pPr>
    </w:p>
    <w:p w14:paraId="1D29DEB5" w14:textId="72A8950E"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12CCA6D4" w14:textId="09943D79"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5028C3CB" w14:textId="2D8B5EAE"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46EC261A" w14:textId="687A08A1"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6C7E87BD" w14:textId="64092DFC"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4D2A44C3" w14:textId="2AEAFB3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699CC447" w14:textId="48F87F6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27C22D8A" w14:textId="2E974F8E"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7306C5D" w14:textId="13B17114"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5184C6F7"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402E95FD"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6DD1CB58" w14:textId="5C2CDD31"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5FE01AD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2472DD91" w14:textId="799EE5BA"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65AABB0C"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61D69E1D"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017CA7D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3BC338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43EB5F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A76632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2A256C8"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7C2815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04C12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EEED9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B6D2271" w14:textId="4066A0B2"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36E95002" w14:textId="24825BD1"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24CF3626" w14:textId="1E942D4A"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4C410C16" w14:textId="3809226A"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D33B7EE" w14:textId="09AB6DA9"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6AADA4F6" w14:textId="579210D3"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5E22E30C" w14:textId="171E37B4"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3D3189A5" w14:textId="2E2F276A"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7F7573C5"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04623F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0044E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819625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0E38B0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A36F9B" w14:textId="63537B8F"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161E28B" w14:textId="08CB5B76"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62A04591"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01FD802E" w14:textId="690C5133"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4E70147A"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5067645" w14:textId="2E74B5D2"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38DA8722"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12868234"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06AFEC4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B2BCA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3332F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CE262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0830C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D7E02D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475529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17B60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35441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E9388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F2571B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B8FD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532D3D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13E26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60CA06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BCD4612" w14:textId="5A8ABD45"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6114782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323A4FA"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484572A" wp14:editId="5709B24B">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33A97E6F" w14:textId="2122EEB4"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0925B89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99143C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47EF80F"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9D1C65B"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39AEE8CA" w14:textId="518980AE"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673B10F" w14:textId="6B8A97CD"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3EEE740E" wp14:editId="0C84BF1A">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08A46159"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56C66C4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2D3DC2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2EDE8A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9CC2F5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3FB058"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D2426A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A9F0F0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038B7DC1"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34343587" w14:textId="77CA266D" w:rsidR="59E56AB9" w:rsidRDefault="59E56AB9" w:rsidP="59E56AB9">
      <w:pPr>
        <w:tabs>
          <w:tab w:val="left" w:pos="284"/>
        </w:tabs>
        <w:spacing w:line="360" w:lineRule="auto"/>
        <w:rPr>
          <w:rFonts w:ascii="Arial" w:hAnsi="Arial" w:cs="Arial"/>
          <w:color w:val="000000" w:themeColor="text1"/>
          <w:sz w:val="22"/>
          <w:szCs w:val="22"/>
        </w:rPr>
      </w:pPr>
    </w:p>
    <w:p w14:paraId="59352737" w14:textId="77777777" w:rsidR="00C5493C" w:rsidRDefault="00C5493C" w:rsidP="59E56AB9">
      <w:pPr>
        <w:tabs>
          <w:tab w:val="left" w:pos="284"/>
        </w:tabs>
        <w:spacing w:line="360" w:lineRule="auto"/>
        <w:rPr>
          <w:rFonts w:ascii="Arial" w:hAnsi="Arial" w:cs="Arial"/>
          <w:color w:val="000000" w:themeColor="text1"/>
          <w:sz w:val="22"/>
          <w:szCs w:val="22"/>
        </w:rPr>
      </w:pPr>
    </w:p>
    <w:p w14:paraId="77A342FB" w14:textId="77777777" w:rsidR="00C5493C" w:rsidRDefault="00C5493C" w:rsidP="59E56AB9">
      <w:pPr>
        <w:tabs>
          <w:tab w:val="left" w:pos="284"/>
        </w:tabs>
        <w:spacing w:line="360" w:lineRule="auto"/>
        <w:rPr>
          <w:rFonts w:ascii="Arial" w:hAnsi="Arial" w:cs="Arial"/>
          <w:color w:val="000000" w:themeColor="text1"/>
          <w:sz w:val="22"/>
          <w:szCs w:val="22"/>
        </w:rPr>
      </w:pPr>
    </w:p>
    <w:p w14:paraId="4FF3E8EF" w14:textId="7B3F9F5D" w:rsidR="59E56AB9" w:rsidRDefault="59E56AB9" w:rsidP="59E56AB9">
      <w:pPr>
        <w:tabs>
          <w:tab w:val="left" w:pos="284"/>
        </w:tabs>
        <w:spacing w:line="360" w:lineRule="auto"/>
        <w:rPr>
          <w:rFonts w:ascii="Arial" w:hAnsi="Arial" w:cs="Arial"/>
          <w:color w:val="000000" w:themeColor="text1"/>
          <w:sz w:val="22"/>
          <w:szCs w:val="22"/>
        </w:rPr>
      </w:pPr>
    </w:p>
    <w:p>
      <w:pPr>
        <w:pStyle w:val="Heading4"/>
        <w:spacing w:line="360" w:lineRule="auto"/>
        <w:jc w:val="both"/>
      </w:pPr>
      <w:r>
        <w:rPr>
          <w:rFonts w:ascii="Arial" w:hAnsi="Arial"/>
          <w:b w:val="0"/>
          <w:i w:val="0"/>
          <w:color w:val="000000"/>
          <w:sz w:val="22"/>
        </w:rPr>
        <w:t>Checker Verification Onboarding Calon Merchant</w:t>
      </w: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11</w:t>
      </w:r>
      <w:r>
        <w:rPr>
          <w:rFonts w:ascii="Arial" w:hAnsi="Arial"/>
          <w:b w:val="0"/>
          <w:i w:val="0"/>
          <w:color w:val="000000"/>
          <w:sz w:val="22"/>
        </w:rPr>
        <w:fldChar w:fldCharType="end"/>
      </w:r>
      <w:r>
        <w:rPr>
          <w:rFonts w:ascii="Arial" w:hAnsi="Arial"/>
          <w:b w:val="0"/>
          <w:i w:val="0"/>
          <w:color w:val="000000"/>
          <w:sz w:val="22"/>
        </w:rPr>
        <w:t xml:space="preserve"> Deskripsi Use Case Checker Verification Onboarding Calon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Elemen Spesifikasi</w:t>
            </w:r>
          </w:p>
        </w:tc>
        <w:tc>
          <w:tcPr>
            <w:tcW w:type="dxa" w:w="4513"/>
            <w:shd w:val="clear" w:color="auto" w:fill="9BC2E6"/>
          </w:tcPr>
          <w:p>
            <w:pPr>
              <w:spacing w:line="360" w:lineRule="auto"/>
              <w:jc w:val="center"/>
            </w:pPr>
            <w:r/>
            <w:r>
              <w:rPr>
                <w:rFonts w:ascii="Arial" w:hAnsi="Arial"/>
                <w:b/>
                <w:i w:val="0"/>
                <w:color w:val="000000"/>
                <w:sz w:val="22"/>
              </w:rPr>
              <w:t>Deskripsi Detail</w:t>
            </w:r>
          </w:p>
        </w:tc>
      </w:tr>
      <w:tr>
        <w:trPr>
          <w:cantSplit/>
        </w:trPr>
        <w:tc>
          <w:tcPr>
            <w:tcW w:type="dxa" w:w="4513"/>
          </w:tcPr>
          <w:p>
            <w:pPr>
              <w:spacing w:line="360" w:lineRule="auto"/>
              <w:jc w:val="both"/>
            </w:pPr>
            <w:r/>
            <w:r>
              <w:rPr>
                <w:rFonts w:ascii="Arial" w:hAnsi="Arial"/>
                <w:b/>
                <w:i w:val="0"/>
                <w:color w:val="000000"/>
                <w:sz w:val="22"/>
              </w:rPr>
              <w:t>ID Use Case</w:t>
            </w:r>
          </w:p>
        </w:tc>
        <w:tc>
          <w:tcPr>
            <w:tcW w:type="dxa" w:w="4513"/>
          </w:tcPr>
          <w:p>
            <w:pPr>
              <w:spacing w:line="360" w:lineRule="auto"/>
              <w:jc w:val="both"/>
            </w:pPr>
            <w:r/>
            <w:r>
              <w:rPr>
                <w:rFonts w:ascii="Arial" w:hAnsi="Arial"/>
                <w:b w:val="0"/>
                <w:i w:val="0"/>
                <w:color w:val="000000"/>
                <w:sz w:val="22"/>
              </w:rPr>
              <w:t>UC-BOH-002</w:t>
            </w:r>
          </w:p>
        </w:tc>
      </w:tr>
      <w:tr>
        <w:trPr>
          <w:cantSplit/>
        </w:trPr>
        <w:tc>
          <w:tcPr>
            <w:tcW w:type="dxa" w:w="4513"/>
          </w:tcPr>
          <w:p>
            <w:pPr>
              <w:spacing w:line="360" w:lineRule="auto"/>
              <w:jc w:val="both"/>
            </w:pPr>
            <w:r/>
            <w:r>
              <w:rPr>
                <w:rFonts w:ascii="Arial" w:hAnsi="Arial"/>
                <w:b/>
                <w:i w:val="0"/>
                <w:color w:val="000000"/>
                <w:sz w:val="22"/>
              </w:rPr>
              <w:t>Nama Use Case</w:t>
            </w:r>
          </w:p>
        </w:tc>
        <w:tc>
          <w:tcPr>
            <w:tcW w:type="dxa" w:w="4513"/>
          </w:tcPr>
          <w:p>
            <w:pPr>
              <w:spacing w:line="360" w:lineRule="auto"/>
              <w:jc w:val="both"/>
            </w:pPr>
            <w:r/>
            <w:r>
              <w:rPr>
                <w:rFonts w:ascii="Arial" w:hAnsi="Arial"/>
                <w:b w:val="0"/>
                <w:i w:val="0"/>
                <w:color w:val="000000"/>
                <w:sz w:val="22"/>
              </w:rPr>
              <w:t>Checker Verification Onboarding Calon Merchant</w:t>
            </w:r>
          </w:p>
        </w:tc>
      </w:tr>
      <w:tr>
        <w:trPr>
          <w:cantSplit/>
        </w:trPr>
        <w:tc>
          <w:tcPr>
            <w:tcW w:type="dxa" w:w="4513"/>
          </w:tcPr>
          <w:p>
            <w:pPr>
              <w:spacing w:line="360" w:lineRule="auto"/>
              <w:jc w:val="both"/>
            </w:pPr>
            <w:r/>
            <w:r>
              <w:rPr>
                <w:rFonts w:ascii="Arial" w:hAnsi="Arial"/>
                <w:b/>
                <w:i w:val="0"/>
                <w:color w:val="000000"/>
                <w:sz w:val="22"/>
              </w:rPr>
              <w:t>Penjelasan Singkat</w:t>
            </w:r>
          </w:p>
        </w:tc>
        <w:tc>
          <w:tcPr>
            <w:tcW w:type="dxa" w:w="4513"/>
          </w:tcPr>
          <w:p>
            <w:pPr>
              <w:spacing w:line="360" w:lineRule="auto"/>
              <w:jc w:val="both"/>
            </w:pPr>
            <w:r/>
            <w:r>
              <w:rPr>
                <w:rFonts w:ascii="Arial" w:hAnsi="Arial"/>
                <w:b w:val="0"/>
                <w:i w:val="0"/>
                <w:color w:val="000000"/>
                <w:sz w:val="22"/>
              </w:rPr>
              <w:t>Proses verifikasi dan pemeriksaan data permohonan registrasi calon merchant oleh User Checker melalui menu 4 Eyes Checker pada Back Office Hibank, mencakup validasi dokumen, kriteria kepatuhan eksternal/internal, pengelolaan data pada tabel `4eyes_requests` &amp; `4eyes_request_histories`, hingga meneruskan berkas ke User Approver.</w:t>
            </w:r>
          </w:p>
        </w:tc>
      </w:tr>
      <w:tr>
        <w:trPr>
          <w:cantSplit/>
        </w:trPr>
        <w:tc>
          <w:tcPr>
            <w:tcW w:type="dxa" w:w="4513"/>
          </w:tcPr>
          <w:p>
            <w:pPr>
              <w:spacing w:line="360" w:lineRule="auto"/>
              <w:jc w:val="both"/>
            </w:pPr>
            <w:r/>
            <w:r>
              <w:rPr>
                <w:rFonts w:ascii="Arial" w:hAnsi="Arial"/>
                <w:b/>
                <w:i w:val="0"/>
                <w:color w:val="000000"/>
                <w:sz w:val="22"/>
              </w:rPr>
              <w:t>Aktor Utama</w:t>
            </w:r>
          </w:p>
        </w:tc>
        <w:tc>
          <w:tcPr>
            <w:tcW w:type="dxa" w:w="4513"/>
          </w:tcPr>
          <w:p>
            <w:pPr>
              <w:spacing w:line="360" w:lineRule="auto"/>
              <w:jc w:val="both"/>
            </w:pPr>
            <w:r/>
            <w:r>
              <w:rPr>
                <w:rFonts w:ascii="Arial" w:hAnsi="Arial"/>
                <w:b w:val="0"/>
                <w:i w:val="0"/>
                <w:color w:val="000000"/>
                <w:sz w:val="22"/>
              </w:rPr>
              <w:t>User Checker</w:t>
            </w:r>
          </w:p>
        </w:tc>
      </w:tr>
      <w:tr>
        <w:trPr>
          <w:cantSplit/>
        </w:trPr>
        <w:tc>
          <w:tcPr>
            <w:tcW w:type="dxa" w:w="4513"/>
          </w:tcPr>
          <w:p>
            <w:pPr>
              <w:spacing w:line="360" w:lineRule="auto"/>
              <w:jc w:val="both"/>
            </w:pPr>
            <w:r/>
            <w:r>
              <w:rPr>
                <w:rFonts w:ascii="Arial" w:hAnsi="Arial"/>
                <w:b/>
                <w:i w:val="0"/>
                <w:color w:val="000000"/>
                <w:sz w:val="22"/>
              </w:rPr>
              <w:t>Aktor Pendukung</w:t>
            </w:r>
          </w:p>
        </w:tc>
        <w:tc>
          <w:tcPr>
            <w:tcW w:type="dxa" w:w="4513"/>
          </w:tcPr>
          <w:p>
            <w:pPr>
              <w:spacing w:line="360" w:lineRule="auto"/>
              <w:jc w:val="both"/>
            </w:pPr>
            <w:r/>
            <w:r>
              <w:rPr>
                <w:rFonts w:ascii="Arial" w:hAnsi="Arial"/>
                <w:b w:val="0"/>
                <w:i w:val="0"/>
                <w:color w:val="000000"/>
                <w:sz w:val="22"/>
              </w:rPr>
              <w:t>-</w:t>
            </w:r>
          </w:p>
        </w:tc>
      </w:tr>
      <w:tr>
        <w:trPr>
          <w:cantSplit/>
        </w:trPr>
        <w:tc>
          <w:tcPr>
            <w:tcW w:type="dxa" w:w="4513"/>
          </w:tcPr>
          <w:p>
            <w:pPr>
              <w:spacing w:line="360" w:lineRule="auto"/>
              <w:jc w:val="both"/>
            </w:pPr>
            <w:r/>
            <w:r>
              <w:rPr>
                <w:rFonts w:ascii="Arial" w:hAnsi="Arial"/>
                <w:b/>
                <w:i w:val="0"/>
                <w:color w:val="000000"/>
                <w:sz w:val="22"/>
              </w:rPr>
              <w:t>Deskripsi Singkat</w:t>
            </w:r>
          </w:p>
        </w:tc>
        <w:tc>
          <w:tcPr>
            <w:tcW w:type="dxa" w:w="4513"/>
          </w:tcPr>
          <w:p>
            <w:pPr>
              <w:spacing w:line="360" w:lineRule="auto"/>
              <w:jc w:val="both"/>
            </w:pPr>
            <w:r/>
            <w:r>
              <w:rPr>
                <w:rFonts w:ascii="Arial" w:hAnsi="Arial"/>
                <w:b w:val="0"/>
                <w:i w:val="0"/>
                <w:color w:val="000000"/>
                <w:sz w:val="22"/>
              </w:rPr>
              <w:t>User Checker mengakses Back Office Hibank dan membuka menu "4 Eyes Checker". Sistem menampilkan daftar pengajuan onboarding calon merchant dari tabel `4eyes_requests` berstatus `NEED_ACTION`. User Checker memilih pendaftaran dan menekan tombol "Detail" untuk memeriksa seluruh data profil merchant, PIC, rekening settlement, dan dokumen pendukung. User Checker melakukan validasi kepatuhan mencakup Daftar Hitam Nasional (DHN) BI, Daftar Hitam Internal (DHI) Hibank, pedoman Anti-Money Laundering (AML), serta Daftar Terduga Teroris dan Organisasi Teroris (DTTOT) secara manual di luar sistem Hibank. User Checker memberi checklist "Terverifikasi" / "Tidak Terverifikasi" pada tiap item data di sistem, memasukkan catatan verifikasi (*checker notes*), dan menekan tombol "Submit". Sistem memperbarui data pada `4eyes_requests`, mencatat riwayat verifikasi ke `4eyes_request_histories`, mencatat rekam jejak pada `registration_trackings` (`step_name = 'CHECKING_BY_BANK'`), dan meneruskan permohonan ke antrean User Approver.</w:t>
            </w:r>
          </w:p>
        </w:tc>
      </w:tr>
      <w:tr>
        <w:trPr>
          <w:cantSplit/>
        </w:trPr>
        <w:tc>
          <w:tcPr>
            <w:tcW w:type="dxa" w:w="4513"/>
          </w:tcPr>
          <w:p>
            <w:pPr>
              <w:spacing w:line="360" w:lineRule="auto"/>
              <w:jc w:val="both"/>
            </w:pPr>
            <w:r/>
            <w:r>
              <w:rPr>
                <w:rFonts w:ascii="Arial" w:hAnsi="Arial"/>
                <w:b/>
                <w:i w:val="0"/>
                <w:color w:val="000000"/>
                <w:sz w:val="22"/>
              </w:rPr>
              <w:t>Pre-condition</w:t>
            </w:r>
          </w:p>
        </w:tc>
        <w:tc>
          <w:tcPr>
            <w:tcW w:type="dxa" w:w="4513"/>
          </w:tcPr>
          <w:p>
            <w:pPr>
              <w:numPr>
                <w:ilvl w:val="0"/>
                <w:numId w:val="24"/>
              </w:numPr>
              <w:spacing w:line="360" w:lineRule="auto"/>
              <w:jc w:val="both"/>
            </w:pPr>
            <w:r/>
            <w:r>
              <w:rPr>
                <w:rFonts w:ascii="Arial" w:hAnsi="Arial"/>
                <w:b w:val="0"/>
                <w:i w:val="0"/>
                <w:color w:val="000000"/>
                <w:sz w:val="22"/>
              </w:rPr>
              <w:t>User Checker telah berhasil login ke Back Office Hibank menggunakan akun SSO dengan `role_id` Checker yang sah.</w:t>
            </w:r>
          </w:p>
          <w:p>
            <w:pPr>
              <w:numPr>
                <w:ilvl w:val="0"/>
                <w:numId w:val="24"/>
              </w:numPr>
              <w:spacing w:line="360" w:lineRule="auto"/>
              <w:jc w:val="both"/>
            </w:pPr>
            <w:r>
              <w:rPr>
                <w:rFonts w:ascii="Arial" w:hAnsi="Arial"/>
                <w:b w:val="0"/>
                <w:i w:val="0"/>
                <w:color w:val="000000"/>
                <w:sz w:val="22"/>
              </w:rPr>
              <w:t>Terdapat permohonan registrasi calon merchant pada `4eyes_requests` dan `registration_requests` dengan status `registration_status = 'NEED_ACTION'`.</w:t>
            </w:r>
          </w:p>
        </w:tc>
      </w:tr>
      <w:tr>
        <w:trPr>
          <w:cantSplit/>
        </w:trPr>
        <w:tc>
          <w:tcPr>
            <w:tcW w:type="dxa" w:w="4513"/>
          </w:tcPr>
          <w:p>
            <w:pPr>
              <w:spacing w:line="360" w:lineRule="auto"/>
              <w:jc w:val="both"/>
            </w:pPr>
            <w:r/>
            <w:r>
              <w:rPr>
                <w:rFonts w:ascii="Arial" w:hAnsi="Arial"/>
                <w:b/>
                <w:i w:val="0"/>
                <w:color w:val="000000"/>
                <w:sz w:val="22"/>
              </w:rPr>
              <w:t>Post-condition</w:t>
            </w:r>
          </w:p>
        </w:tc>
        <w:tc>
          <w:tcPr>
            <w:tcW w:type="dxa" w:w="4513"/>
          </w:tcPr>
          <w:p>
            <w:pPr>
              <w:numPr>
                <w:ilvl w:val="0"/>
                <w:numId w:val="25"/>
              </w:numPr>
              <w:spacing w:line="360" w:lineRule="auto"/>
              <w:jc w:val="both"/>
            </w:pPr>
            <w:r/>
            <w:r>
              <w:rPr>
                <w:rFonts w:ascii="Arial" w:hAnsi="Arial"/>
                <w:b w:val="0"/>
                <w:i w:val="0"/>
                <w:color w:val="000000"/>
                <w:sz w:val="22"/>
              </w:rPr>
              <w:t>Hasil pemeriksaan checklist data dan catatan verifikasi User Checker tersimpan pada `4eyes_requests` dan rekam riwayat ditambahkan ke `4eyes_request_histories`.</w:t>
            </w:r>
          </w:p>
          <w:p>
            <w:pPr>
              <w:numPr>
                <w:ilvl w:val="0"/>
                <w:numId w:val="25"/>
              </w:numPr>
              <w:spacing w:line="360" w:lineRule="auto"/>
              <w:jc w:val="both"/>
            </w:pPr>
            <w:r>
              <w:rPr>
                <w:rFonts w:ascii="Arial" w:hAnsi="Arial"/>
                <w:b w:val="0"/>
                <w:i w:val="0"/>
                <w:color w:val="000000"/>
                <w:sz w:val="22"/>
              </w:rPr>
              <w:t>Status pendaftaran diperbarui dan rekam jejak ditambahkan pada tabel `registration_trackings` (`step_name = 'CHECKING_BY_BANK'`).</w:t>
            </w:r>
          </w:p>
          <w:p>
            <w:pPr>
              <w:numPr>
                <w:ilvl w:val="0"/>
                <w:numId w:val="25"/>
              </w:numPr>
              <w:spacing w:line="360" w:lineRule="auto"/>
              <w:jc w:val="both"/>
            </w:pPr>
            <w:r>
              <w:rPr>
                <w:rFonts w:ascii="Arial" w:hAnsi="Arial"/>
                <w:b w:val="0"/>
                <w:i w:val="0"/>
                <w:color w:val="000000"/>
                <w:sz w:val="22"/>
              </w:rPr>
              <w:t>Permohonan registrasi calon merchant diteruskan ke antrean persetujuan User Approver (`WAITING_APPROVAL_BANK`).</w:t>
            </w:r>
          </w:p>
        </w:tc>
      </w:tr>
      <w:tr>
        <w:trPr>
          <w:cantSplit/>
        </w:trPr>
        <w:tc>
          <w:tcPr>
            <w:tcW w:type="dxa" w:w="4513"/>
          </w:tcPr>
          <w:p>
            <w:pPr>
              <w:spacing w:line="360" w:lineRule="auto"/>
              <w:jc w:val="both"/>
            </w:pPr>
            <w:r/>
            <w:r>
              <w:rPr>
                <w:rFonts w:ascii="Arial" w:hAnsi="Arial"/>
                <w:b/>
                <w:i w:val="0"/>
                <w:color w:val="000000"/>
                <w:sz w:val="22"/>
              </w:rPr>
              <w:t>Trigger</w:t>
            </w:r>
          </w:p>
        </w:tc>
        <w:tc>
          <w:tcPr>
            <w:tcW w:type="dxa" w:w="4513"/>
          </w:tcPr>
          <w:p>
            <w:pPr>
              <w:spacing w:line="360" w:lineRule="auto"/>
              <w:jc w:val="both"/>
            </w:pPr>
            <w:r/>
            <w:r>
              <w:rPr>
                <w:rFonts w:ascii="Arial" w:hAnsi="Arial"/>
                <w:b w:val="0"/>
                <w:i w:val="0"/>
                <w:color w:val="000000"/>
                <w:sz w:val="22"/>
              </w:rPr>
              <w:t>User Checker memilih detail pendaftaran calon merchant pada menu 4 Eyes Checker dan menekan tombol "Submit".</w:t>
            </w:r>
          </w:p>
        </w:tc>
      </w:tr>
      <w:tr>
        <w:trPr>
          <w:cantSplit/>
        </w:trPr>
        <w:tc>
          <w:tcPr>
            <w:tcW w:type="dxa" w:w="4513"/>
          </w:tcPr>
          <w:p>
            <w:pPr>
              <w:spacing w:line="360" w:lineRule="auto"/>
              <w:jc w:val="both"/>
            </w:pPr>
            <w:r/>
            <w:r>
              <w:rPr>
                <w:rFonts w:ascii="Arial" w:hAnsi="Arial"/>
                <w:b/>
                <w:i w:val="0"/>
                <w:color w:val="000000"/>
                <w:sz w:val="22"/>
              </w:rPr>
              <w:t>Nama Tabel</w:t>
            </w:r>
          </w:p>
        </w:tc>
        <w:tc>
          <w:tcPr>
            <w:tcW w:type="dxa" w:w="4513"/>
          </w:tcPr>
          <w:p>
            <w:pPr>
              <w:spacing w:line="360" w:lineRule="auto"/>
              <w:jc w:val="both"/>
            </w:pPr>
            <w:r/>
            <w:r>
              <w:rPr>
                <w:rFonts w:ascii="Arial" w:hAnsi="Arial"/>
                <w:b w:val="0"/>
                <w:i w:val="0"/>
                <w:color w:val="000000"/>
                <w:sz w:val="22"/>
              </w:rPr>
              <w:t>4eyes_requests, 4eyes_request_histories, registration_requests, registration_request_merchant_details, registration_request_merchant_document_details, registration_request_merchant_pic_details, registration_trackings, audit_logs</w:t>
            </w:r>
          </w:p>
        </w:tc>
      </w:tr>
      <w:tr>
        <w:trPr>
          <w:cantSplit/>
        </w:trPr>
        <w:tc>
          <w:tcPr>
            <w:tcW w:type="dxa" w:w="4513"/>
          </w:tcPr>
          <w:p>
            <w:pPr>
              <w:spacing w:line="360" w:lineRule="auto"/>
              <w:jc w:val="both"/>
            </w:pPr>
            <w:r/>
            <w:r>
              <w:rPr>
                <w:rFonts w:ascii="Arial" w:hAnsi="Arial"/>
                <w:b/>
                <w:i w:val="0"/>
                <w:color w:val="000000"/>
                <w:sz w:val="22"/>
              </w:rPr>
              <w:t>Integrasi</w:t>
            </w:r>
          </w:p>
        </w:tc>
        <w:tc>
          <w:tcPr>
            <w:tcW w:type="dxa" w:w="4513"/>
          </w:tcPr>
          <w:p>
            <w:pPr>
              <w:numPr>
                <w:ilvl w:val="0"/>
                <w:numId w:val="26"/>
              </w:numPr>
              <w:spacing w:line="360" w:lineRule="auto"/>
              <w:jc w:val="both"/>
            </w:pPr>
            <w:r/>
            <w:r>
              <w:rPr>
                <w:rFonts w:ascii="Arial" w:hAnsi="Arial"/>
                <w:b/>
                <w:i w:val="0"/>
                <w:color w:val="000000"/>
                <w:sz w:val="22"/>
              </w:rPr>
              <w:t>Redis Cache:</w:t>
            </w:r>
            <w:r>
              <w:rPr>
                <w:rFonts w:ascii="Arial" w:hAnsi="Arial"/>
                <w:b w:val="0"/>
                <w:i w:val="0"/>
                <w:color w:val="000000"/>
                <w:sz w:val="22"/>
              </w:rPr>
              <w:t xml:space="preserve"> Penyimpanan sesi login User Checker dan manajemen lock concurrency antrean pendaftaran.</w:t>
            </w:r>
          </w:p>
        </w:tc>
      </w:tr>
      <w:tr>
        <w:trPr>
          <w:cantSplit/>
        </w:trPr>
        <w:tc>
          <w:tcPr>
            <w:tcW w:type="dxa" w:w="4513"/>
          </w:tcPr>
          <w:p>
            <w:pPr>
              <w:spacing w:line="360" w:lineRule="auto"/>
              <w:jc w:val="both"/>
            </w:pPr>
            <w:r/>
            <w:r>
              <w:rPr>
                <w:rFonts w:ascii="Arial" w:hAnsi="Arial"/>
                <w:b/>
                <w:i w:val="0"/>
                <w:color w:val="000000"/>
                <w:sz w:val="22"/>
              </w:rPr>
              <w:t>Asumsi</w:t>
            </w:r>
          </w:p>
        </w:tc>
        <w:tc>
          <w:tcPr>
            <w:tcW w:type="dxa" w:w="4513"/>
          </w:tcPr>
          <w:p>
            <w:pPr>
              <w:numPr>
                <w:ilvl w:val="0"/>
                <w:numId w:val="27"/>
              </w:numPr>
              <w:spacing w:line="360" w:lineRule="auto"/>
              <w:jc w:val="both"/>
            </w:pPr>
            <w:r/>
            <w:r>
              <w:rPr>
                <w:rFonts w:ascii="Arial" w:hAnsi="Arial"/>
                <w:b w:val="0"/>
                <w:i w:val="0"/>
                <w:color w:val="000000"/>
                <w:sz w:val="22"/>
              </w:rPr>
              <w:t>Pengecekan DHN BI, DHI Hibank, pedoman AML, serta DTTOT dilakukan secara manual oleh User Checker melalui sistem/portal eksternal resmi di luar sistem Hibank.</w:t>
            </w:r>
          </w:p>
          <w:p>
            <w:pPr>
              <w:numPr>
                <w:ilvl w:val="0"/>
                <w:numId w:val="27"/>
              </w:numPr>
              <w:spacing w:line="360" w:lineRule="auto"/>
              <w:jc w:val="both"/>
            </w:pPr>
            <w:r>
              <w:rPr>
                <w:rFonts w:ascii="Arial" w:hAnsi="Arial"/>
                <w:b w:val="0"/>
                <w:i w:val="0"/>
                <w:color w:val="000000"/>
                <w:sz w:val="22"/>
              </w:rPr>
              <w:t>User Checker bertindak independen sesuai prinsip *4-Eyes Principle*.</w:t>
            </w:r>
          </w:p>
        </w:tc>
      </w:tr>
      <w:tr>
        <w:trPr>
          <w:cantSplit/>
        </w:trPr>
        <w:tc>
          <w:tcPr>
            <w:tcW w:type="dxa" w:w="4513"/>
          </w:tcPr>
          <w:p>
            <w:pPr>
              <w:spacing w:line="360" w:lineRule="auto"/>
              <w:jc w:val="both"/>
            </w:pPr>
            <w:r/>
            <w:r>
              <w:rPr>
                <w:rFonts w:ascii="Arial" w:hAnsi="Arial"/>
                <w:b/>
                <w:i w:val="0"/>
                <w:color w:val="000000"/>
                <w:sz w:val="22"/>
              </w:rPr>
              <w:t>Keterbatasan</w:t>
            </w:r>
          </w:p>
        </w:tc>
        <w:tc>
          <w:tcPr>
            <w:tcW w:type="dxa" w:w="4513"/>
          </w:tcPr>
          <w:p>
            <w:pPr>
              <w:numPr>
                <w:ilvl w:val="0"/>
                <w:numId w:val="28"/>
              </w:numPr>
              <w:spacing w:line="360" w:lineRule="auto"/>
              <w:jc w:val="both"/>
            </w:pPr>
            <w:r/>
            <w:r>
              <w:rPr>
                <w:rFonts w:ascii="Arial" w:hAnsi="Arial"/>
                <w:b w:val="0"/>
                <w:i w:val="0"/>
                <w:color w:val="000000"/>
                <w:sz w:val="22"/>
              </w:rPr>
              <w:t>User Checker hanya dapat melakukan verifikasi dan meneruskan berkas ke User Approver, tidak memiliki wewenang untuk mengeksekusi keputusan akhir penolakan/persetujuan resmi ke PTEN.</w:t>
            </w:r>
          </w:p>
          <w:p>
            <w:pPr>
              <w:numPr>
                <w:ilvl w:val="0"/>
                <w:numId w:val="28"/>
              </w:numPr>
              <w:spacing w:line="360" w:lineRule="auto"/>
              <w:jc w:val="both"/>
            </w:pPr>
            <w:r>
              <w:rPr>
                <w:rFonts w:ascii="Arial" w:hAnsi="Arial"/>
                <w:b w:val="0"/>
                <w:i w:val="0"/>
                <w:color w:val="000000"/>
                <w:sz w:val="22"/>
              </w:rPr>
              <w:t>Sistem Hibank tidak terhubung langsung secara otomatis (*direct integration*) ke database DHN BI, DHI, AML, dan DTTOT, sehingga hasil validasi bergantung pada input manual checklist User Checker.</w:t>
            </w:r>
          </w:p>
        </w:tc>
      </w:tr>
      <w:tr>
        <w:trPr>
          <w:cantSplit/>
        </w:trPr>
        <w:tc>
          <w:tcPr>
            <w:tcW w:type="dxa" w:w="4513"/>
          </w:tcPr>
          <w:p>
            <w:pPr>
              <w:spacing w:line="360" w:lineRule="auto"/>
              <w:jc w:val="both"/>
            </w:pPr>
            <w:r/>
            <w:r>
              <w:rPr>
                <w:rFonts w:ascii="Arial" w:hAnsi="Arial"/>
                <w:b/>
                <w:i w:val="0"/>
                <w:color w:val="000000"/>
                <w:sz w:val="22"/>
              </w:rPr>
              <w:t>Aturan Bisnis/Sistem</w:t>
            </w:r>
          </w:p>
        </w:tc>
        <w:tc>
          <w:tcPr>
            <w:tcW w:type="dxa" w:w="4513"/>
          </w:tcPr>
          <w:p>
            <w:pPr>
              <w:numPr>
                <w:ilvl w:val="0"/>
                <w:numId w:val="29"/>
              </w:numPr>
              <w:spacing w:line="360" w:lineRule="auto"/>
              <w:jc w:val="both"/>
            </w:pPr>
            <w:r/>
            <w:r>
              <w:rPr>
                <w:rFonts w:ascii="Arial" w:hAnsi="Arial"/>
                <w:b/>
                <w:i w:val="0"/>
                <w:color w:val="000000"/>
                <w:sz w:val="22"/>
              </w:rPr>
              <w:t>4-Eyes Principle &amp; Data Isolation:</w:t>
            </w:r>
            <w:r>
              <w:rPr>
                <w:rFonts w:ascii="Arial" w:hAnsi="Arial"/>
                <w:b w:val="0"/>
                <w:i w:val="0"/>
                <w:color w:val="000000"/>
                <w:sz w:val="22"/>
              </w:rPr>
              <w:t xml:space="preserve"> Setiap pengajuan verifikasi dikelola melalui entitas `4eyes_requests` dan `4eyes_request_histories`. Setiap pendaftaran calon merchant WAJIB melalui dua tahapan verifikasi terpisah: Tahap 1 oleh </w:t>
            </w:r>
            <w:r>
              <w:rPr>
                <w:rFonts w:ascii="Arial" w:hAnsi="Arial"/>
                <w:b/>
                <w:i w:val="0"/>
                <w:color w:val="000000"/>
                <w:sz w:val="22"/>
              </w:rPr>
              <w:t>User Checker</w:t>
            </w:r>
            <w:r>
              <w:rPr>
                <w:rFonts w:ascii="Arial" w:hAnsi="Arial"/>
                <w:b w:val="0"/>
                <w:i w:val="0"/>
                <w:color w:val="000000"/>
                <w:sz w:val="22"/>
              </w:rPr>
              <w:t xml:space="preserve"> dan Tahap 2 oleh </w:t>
            </w:r>
            <w:r>
              <w:rPr>
                <w:rFonts w:ascii="Arial" w:hAnsi="Arial"/>
                <w:b/>
                <w:i w:val="0"/>
                <w:color w:val="000000"/>
                <w:sz w:val="22"/>
              </w:rPr>
              <w:t>User Approver</w:t>
            </w:r>
            <w:r>
              <w:rPr>
                <w:rFonts w:ascii="Arial" w:hAnsi="Arial"/>
                <w:b w:val="0"/>
                <w:i w:val="0"/>
                <w:color w:val="000000"/>
                <w:sz w:val="22"/>
              </w:rPr>
              <w:t>. User yang sama dilarang bertindak sebagai Checker dan Approver untuk pengajuan yang sama.</w:t>
            </w:r>
          </w:p>
          <w:p>
            <w:pPr>
              <w:numPr>
                <w:ilvl w:val="0"/>
                <w:numId w:val="29"/>
              </w:numPr>
              <w:spacing w:line="360" w:lineRule="auto"/>
              <w:jc w:val="both"/>
            </w:pPr>
            <w:r>
              <w:rPr>
                <w:rFonts w:ascii="Arial" w:hAnsi="Arial"/>
                <w:b/>
                <w:i w:val="0"/>
                <w:color w:val="000000"/>
                <w:sz w:val="22"/>
              </w:rPr>
              <w:t>External Compliance Checking Notice:</w:t>
            </w:r>
            <w:r>
              <w:rPr>
                <w:rFonts w:ascii="Arial" w:hAnsi="Arial"/>
                <w:b w:val="0"/>
                <w:i w:val="0"/>
                <w:color w:val="000000"/>
                <w:sz w:val="22"/>
              </w:rPr>
              <w:t xml:space="preserve"> Pengecekan terhadap Daftar Hitam Nasional (DHN) BI, Daftar Hitam Internal (DHI) Hibank, pedoman Anti-Money Laundering (AML), serta Daftar Terduga Teroris dan Organisasi Teroris (DTTOT) dilakukan di luar sistem Hibank oleh User Checker.</w:t>
            </w:r>
          </w:p>
          <w:p>
            <w:pPr>
              <w:numPr>
                <w:ilvl w:val="0"/>
                <w:numId w:val="29"/>
              </w:numPr>
              <w:spacing w:line="360" w:lineRule="auto"/>
              <w:jc w:val="both"/>
            </w:pPr>
            <w:r>
              <w:rPr>
                <w:rFonts w:ascii="Arial" w:hAnsi="Arial"/>
                <w:b/>
                <w:i w:val="0"/>
                <w:color w:val="000000"/>
                <w:sz w:val="22"/>
              </w:rPr>
              <w:t>Mandatory Itemized Checklist:</w:t>
            </w:r>
            <w:r>
              <w:rPr>
                <w:rFonts w:ascii="Arial" w:hAnsi="Arial"/>
                <w:b w:val="0"/>
                <w:i w:val="0"/>
                <w:color w:val="000000"/>
                <w:sz w:val="22"/>
              </w:rPr>
              <w:t xml:space="preserve"> User Checker wajib memberikan status checklist "Terverifikasi" atau "Tidak Terverifikasi" pada setiap kategori data (Data Usaha, Data PIC, Dokumen Legitimasi, dan Rekening Settlement) sebelum dapat melanjutkan submit.</w:t>
            </w:r>
          </w:p>
          <w:p>
            <w:pPr>
              <w:numPr>
                <w:ilvl w:val="0"/>
                <w:numId w:val="29"/>
              </w:numPr>
              <w:spacing w:line="360" w:lineRule="auto"/>
              <w:jc w:val="both"/>
            </w:pPr>
            <w:r>
              <w:rPr>
                <w:rFonts w:ascii="Arial" w:hAnsi="Arial"/>
                <w:b/>
                <w:i w:val="0"/>
                <w:color w:val="000000"/>
                <w:sz w:val="22"/>
              </w:rPr>
              <w:t>Mandatory Checker Notes:</w:t>
            </w:r>
            <w:r>
              <w:rPr>
                <w:rFonts w:ascii="Arial" w:hAnsi="Arial"/>
                <w:b w:val="0"/>
                <w:i w:val="0"/>
                <w:color w:val="000000"/>
                <w:sz w:val="22"/>
              </w:rPr>
              <w:t xml:space="preserve"> User Checker wajib mengisi kolom catatan (*checker notes / remarks*) apabila terdapat penemuan ketidaksesuaian data.</w:t>
            </w:r>
          </w:p>
          <w:p>
            <w:pPr>
              <w:numPr>
                <w:ilvl w:val="0"/>
                <w:numId w:val="29"/>
              </w:numPr>
              <w:spacing w:line="360" w:lineRule="auto"/>
              <w:jc w:val="both"/>
            </w:pPr>
            <w:r>
              <w:rPr>
                <w:rFonts w:ascii="Arial" w:hAnsi="Arial"/>
                <w:b/>
                <w:i w:val="0"/>
                <w:color w:val="000000"/>
                <w:sz w:val="22"/>
              </w:rPr>
              <w:t>Workflow Handoff to Approver:</w:t>
            </w:r>
            <w:r>
              <w:rPr>
                <w:rFonts w:ascii="Arial" w:hAnsi="Arial"/>
                <w:b w:val="0"/>
                <w:i w:val="0"/>
                <w:color w:val="000000"/>
                <w:sz w:val="22"/>
              </w:rPr>
              <w:t xml:space="preserve"> Penekanan tombol "Submit" oleh User Checker memperbarui status pada `4eyes_requests` dan `registration_requests` menjadi `WAITING_APPROVAL_BANK`, menambahkan entri riwayat pada `4eyes_request_histories`, serta menambahkan riwayat jejak audit pada tabel `registration_trackings` (`step_name = 'CHECKING_BY_BANK'`).</w:t>
            </w:r>
          </w:p>
        </w:tc>
      </w:tr>
      <w:tr>
        <w:trPr>
          <w:cantSplit/>
        </w:trPr>
        <w:tc>
          <w:tcPr>
            <w:tcW w:type="dxa" w:w="4513"/>
          </w:tcPr>
          <w:p>
            <w:pPr>
              <w:spacing w:line="360" w:lineRule="auto"/>
              <w:jc w:val="both"/>
            </w:pPr>
            <w:r/>
            <w:r>
              <w:rPr>
                <w:rFonts w:ascii="Arial" w:hAnsi="Arial"/>
                <w:b/>
                <w:i w:val="0"/>
                <w:color w:val="000000"/>
                <w:sz w:val="22"/>
              </w:rPr>
              <w:t>Session Idle</w:t>
            </w:r>
          </w:p>
        </w:tc>
        <w:tc>
          <w:tcPr>
            <w:tcW w:type="dxa" w:w="4513"/>
          </w:tcPr>
          <w:p>
            <w:pPr>
              <w:spacing w:line="360" w:lineRule="auto"/>
              <w:jc w:val="both"/>
            </w:pPr>
            <w:r/>
            <w:r>
              <w:rPr>
                <w:rFonts w:ascii="Arial" w:hAnsi="Arial"/>
                <w:b w:val="0"/>
                <w:i w:val="0"/>
                <w:color w:val="000000"/>
                <w:sz w:val="22"/>
              </w:rPr>
              <w:t>15 Menit</w:t>
            </w:r>
          </w:p>
        </w:tc>
      </w:tr>
    </w:tbl>
    <w:p>
      <w:pPr>
        <w:spacing w:line="360" w:lineRule="auto"/>
        <w:jc w:val="both"/>
      </w:pPr>
    </w:p>
    <w:p>
      <w:pPr>
        <w:pStyle w:val="Heading5"/>
      </w:pPr>
      <w:r>
        <w:rPr>
          <w:rFonts w:ascii="Arial" w:hAnsi="Arial"/>
          <w:b w:val="0"/>
          <w:i w:val="0"/>
          <w:color w:val="000000"/>
          <w:sz w:val="22"/>
        </w:rPr>
        <w:t>Main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12</w:t>
      </w:r>
      <w:r>
        <w:rPr>
          <w:rFonts w:ascii="Arial" w:hAnsi="Arial"/>
          <w:b w:val="0"/>
          <w:i w:val="0"/>
          <w:color w:val="000000"/>
          <w:sz w:val="22"/>
        </w:rPr>
        <w:fldChar w:fldCharType="end"/>
      </w:r>
      <w:r>
        <w:rPr>
          <w:rFonts w:ascii="Arial" w:hAnsi="Arial"/>
          <w:b w:val="0"/>
          <w:i w:val="0"/>
          <w:color w:val="000000"/>
          <w:sz w:val="22"/>
        </w:rPr>
        <w:t xml:space="preserve"> Main Flow Checker Verification Onboarding Calon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Aktivitas</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Membuka Menu 4 Eyes Checker</w:t>
            </w:r>
          </w:p>
        </w:tc>
        <w:tc>
          <w:tcPr>
            <w:tcW w:type="dxa" w:w="3009"/>
          </w:tcPr>
          <w:p>
            <w:pPr>
              <w:spacing w:line="360" w:lineRule="auto"/>
              <w:jc w:val="both"/>
            </w:pPr>
            <w:r/>
            <w:r>
              <w:rPr>
                <w:rFonts w:ascii="Arial" w:hAnsi="Arial"/>
                <w:b w:val="0"/>
                <w:i w:val="0"/>
                <w:color w:val="000000"/>
                <w:sz w:val="22"/>
              </w:rPr>
              <w:t>User Checker membuka Back Office Hibank dan memilih menu "4 Eyes Checker" -&gt; sub-menu "Verifikasi Onboarding Merchant".</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Menampilkan Daftar Request Onboarding</w:t>
            </w:r>
          </w:p>
        </w:tc>
        <w:tc>
          <w:tcPr>
            <w:tcW w:type="dxa" w:w="3009"/>
          </w:tcPr>
          <w:p>
            <w:pPr>
              <w:spacing w:line="360" w:lineRule="auto"/>
              <w:jc w:val="both"/>
            </w:pPr>
            <w:r/>
            <w:r>
              <w:rPr>
                <w:rFonts w:ascii="Arial" w:hAnsi="Arial"/>
                <w:b w:val="0"/>
                <w:i w:val="0"/>
                <w:color w:val="000000"/>
                <w:sz w:val="22"/>
              </w:rPr>
              <w:t>Sistem menampilkan daftar permohonan registrasi calon merchant dari tabel `4eyes_requests` berstatus `registration_status = 'NEED_ACTION'`.</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Memilih Detail Pendaftaran</w:t>
            </w:r>
          </w:p>
        </w:tc>
        <w:tc>
          <w:tcPr>
            <w:tcW w:type="dxa" w:w="3009"/>
          </w:tcPr>
          <w:p>
            <w:pPr>
              <w:spacing w:line="360" w:lineRule="auto"/>
              <w:jc w:val="both"/>
            </w:pPr>
            <w:r/>
            <w:r>
              <w:rPr>
                <w:rFonts w:ascii="Arial" w:hAnsi="Arial"/>
                <w:b w:val="0"/>
                <w:i w:val="0"/>
                <w:color w:val="000000"/>
                <w:sz w:val="22"/>
              </w:rPr>
              <w:t>User Checker memilih salah satu permohonan registrasi dari daftar dan menekan tombol "Detail".</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Menampilkan Detail Data Onboarding</w:t>
            </w:r>
          </w:p>
        </w:tc>
        <w:tc>
          <w:tcPr>
            <w:tcW w:type="dxa" w:w="3009"/>
          </w:tcPr>
          <w:p>
            <w:pPr>
              <w:spacing w:line="360" w:lineRule="auto"/>
              <w:jc w:val="both"/>
            </w:pPr>
            <w:r/>
            <w:r>
              <w:rPr>
                <w:rFonts w:ascii="Arial" w:hAnsi="Arial"/>
                <w:b w:val="0"/>
                <w:i w:val="0"/>
                <w:color w:val="000000"/>
                <w:sz w:val="22"/>
              </w:rPr>
              <w:t>Sistem menampilkan detail lengkap data usaha, alamat, data PIC, dokumen pendukung, dan data rekening settlement calon merchant dari `registration_requests` &amp; `4eyes_requests`.</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Pengecekan Kepatuhan Eksternal</w:t>
            </w:r>
          </w:p>
        </w:tc>
        <w:tc>
          <w:tcPr>
            <w:tcW w:type="dxa" w:w="3009"/>
          </w:tcPr>
          <w:p>
            <w:pPr>
              <w:spacing w:line="360" w:lineRule="auto"/>
              <w:jc w:val="both"/>
            </w:pPr>
            <w:r/>
            <w:r>
              <w:rPr>
                <w:rFonts w:ascii="Arial" w:hAnsi="Arial"/>
                <w:b w:val="0"/>
                <w:i w:val="0"/>
                <w:color w:val="000000"/>
                <w:sz w:val="22"/>
              </w:rPr>
              <w:t>User Checker melakukan pemeriksaan data calon merchant terhadap DHN BI, DHI Hibank, pedoman AML, serta DTTOT secara manual di luar sistem Hibank.</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Memilih Status Checklist Data</w:t>
            </w:r>
          </w:p>
        </w:tc>
        <w:tc>
          <w:tcPr>
            <w:tcW w:type="dxa" w:w="3009"/>
          </w:tcPr>
          <w:p>
            <w:pPr>
              <w:spacing w:line="360" w:lineRule="auto"/>
              <w:jc w:val="both"/>
            </w:pPr>
            <w:r/>
            <w:r>
              <w:rPr>
                <w:rFonts w:ascii="Arial" w:hAnsi="Arial"/>
                <w:b w:val="0"/>
                <w:i w:val="0"/>
                <w:color w:val="000000"/>
                <w:sz w:val="22"/>
              </w:rPr>
              <w:t>User Checker menandai opsi "Terverifikasi" atau "Tidak Terverifikasi" untuk masing-masing kategori data yang dicek pada form verifikasi sistem.</w:t>
            </w:r>
          </w:p>
        </w:tc>
      </w:tr>
      <w:tr>
        <w:trPr>
          <w:cantSplit/>
        </w:trPr>
        <w:tc>
          <w:tcPr>
            <w:tcW w:type="dxa" w:w="3009"/>
          </w:tcPr>
          <w:p>
            <w:pPr>
              <w:spacing w:line="360" w:lineRule="auto"/>
              <w:jc w:val="center"/>
            </w:pPr>
            <w:r/>
            <w:r>
              <w:rPr>
                <w:rFonts w:ascii="Arial" w:hAnsi="Arial"/>
                <w:b w:val="0"/>
                <w:i w:val="0"/>
                <w:color w:val="000000"/>
                <w:sz w:val="22"/>
              </w:rPr>
              <w:t>7</w:t>
            </w:r>
          </w:p>
        </w:tc>
        <w:tc>
          <w:tcPr>
            <w:tcW w:type="dxa" w:w="3009"/>
          </w:tcPr>
          <w:p>
            <w:pPr>
              <w:spacing w:line="360" w:lineRule="auto"/>
              <w:jc w:val="both"/>
            </w:pPr>
            <w:r/>
            <w:r>
              <w:rPr>
                <w:rFonts w:ascii="Arial" w:hAnsi="Arial"/>
                <w:b w:val="0"/>
                <w:i w:val="0"/>
                <w:color w:val="000000"/>
                <w:sz w:val="22"/>
              </w:rPr>
              <w:t>Menginput Catatan Verifikasi</w:t>
            </w:r>
          </w:p>
        </w:tc>
        <w:tc>
          <w:tcPr>
            <w:tcW w:type="dxa" w:w="3009"/>
          </w:tcPr>
          <w:p>
            <w:pPr>
              <w:spacing w:line="360" w:lineRule="auto"/>
              <w:jc w:val="both"/>
            </w:pPr>
            <w:r/>
            <w:r>
              <w:rPr>
                <w:rFonts w:ascii="Arial" w:hAnsi="Arial"/>
                <w:b w:val="0"/>
                <w:i w:val="0"/>
                <w:color w:val="000000"/>
                <w:sz w:val="22"/>
              </w:rPr>
              <w:t>User Checker memasukkan catatan verifikasi (*checker notes*) terkait hasil pemeriksaan data.</w:t>
            </w:r>
          </w:p>
        </w:tc>
      </w:tr>
      <w:tr>
        <w:trPr>
          <w:cantSplit/>
        </w:trPr>
        <w:tc>
          <w:tcPr>
            <w:tcW w:type="dxa" w:w="3009"/>
          </w:tcPr>
          <w:p>
            <w:pPr>
              <w:spacing w:line="360" w:lineRule="auto"/>
              <w:jc w:val="center"/>
            </w:pPr>
            <w:r/>
            <w:r>
              <w:rPr>
                <w:rFonts w:ascii="Arial" w:hAnsi="Arial"/>
                <w:b w:val="0"/>
                <w:i w:val="0"/>
                <w:color w:val="000000"/>
                <w:sz w:val="22"/>
              </w:rPr>
              <w:t>8</w:t>
            </w:r>
          </w:p>
        </w:tc>
        <w:tc>
          <w:tcPr>
            <w:tcW w:type="dxa" w:w="3009"/>
          </w:tcPr>
          <w:p>
            <w:pPr>
              <w:spacing w:line="360" w:lineRule="auto"/>
              <w:jc w:val="both"/>
            </w:pPr>
            <w:r/>
            <w:r>
              <w:rPr>
                <w:rFonts w:ascii="Arial" w:hAnsi="Arial"/>
                <w:b w:val="0"/>
                <w:i w:val="0"/>
                <w:color w:val="000000"/>
                <w:sz w:val="22"/>
              </w:rPr>
              <w:t>Mengirim Hasil Verifikasi</w:t>
            </w:r>
          </w:p>
        </w:tc>
        <w:tc>
          <w:tcPr>
            <w:tcW w:type="dxa" w:w="3009"/>
          </w:tcPr>
          <w:p>
            <w:pPr>
              <w:spacing w:line="360" w:lineRule="auto"/>
              <w:jc w:val="both"/>
            </w:pPr>
            <w:r/>
            <w:r>
              <w:rPr>
                <w:rFonts w:ascii="Arial" w:hAnsi="Arial"/>
                <w:b w:val="0"/>
                <w:i w:val="0"/>
                <w:color w:val="000000"/>
                <w:sz w:val="22"/>
              </w:rPr>
              <w:t>User Checker menekan tombol "Submit", Front-End mengirim data hasil verifikasi ke Onboarding Service via API Gateway.</w:t>
            </w:r>
          </w:p>
        </w:tc>
      </w:tr>
      <w:tr>
        <w:trPr>
          <w:cantSplit/>
        </w:trPr>
        <w:tc>
          <w:tcPr>
            <w:tcW w:type="dxa" w:w="3009"/>
          </w:tcPr>
          <w:p>
            <w:pPr>
              <w:spacing w:line="360" w:lineRule="auto"/>
              <w:jc w:val="center"/>
            </w:pPr>
            <w:r/>
            <w:r>
              <w:rPr>
                <w:rFonts w:ascii="Arial" w:hAnsi="Arial"/>
                <w:b w:val="0"/>
                <w:i w:val="0"/>
                <w:color w:val="000000"/>
                <w:sz w:val="22"/>
              </w:rPr>
              <w:t>9</w:t>
            </w:r>
          </w:p>
        </w:tc>
        <w:tc>
          <w:tcPr>
            <w:tcW w:type="dxa" w:w="3009"/>
          </w:tcPr>
          <w:p>
            <w:pPr>
              <w:spacing w:line="360" w:lineRule="auto"/>
              <w:jc w:val="both"/>
            </w:pPr>
            <w:r/>
            <w:r>
              <w:rPr>
                <w:rFonts w:ascii="Arial" w:hAnsi="Arial"/>
                <w:b w:val="0"/>
                <w:i w:val="0"/>
                <w:color w:val="000000"/>
                <w:sz w:val="22"/>
              </w:rPr>
              <w:t>Memproses Handoff ke Approver</w:t>
            </w:r>
          </w:p>
        </w:tc>
        <w:tc>
          <w:tcPr>
            <w:tcW w:type="dxa" w:w="3009"/>
          </w:tcPr>
          <w:p>
            <w:pPr>
              <w:spacing w:line="360" w:lineRule="auto"/>
              <w:jc w:val="both"/>
            </w:pPr>
            <w:r/>
            <w:r>
              <w:rPr>
                <w:rFonts w:ascii="Arial" w:hAnsi="Arial"/>
                <w:b w:val="0"/>
                <w:i w:val="0"/>
                <w:color w:val="000000"/>
                <w:sz w:val="22"/>
              </w:rPr>
              <w:t>Onboarding Service memverifikasi kelengkapan checklist, memperbarui `4eyes_requests` dan `registration_requests` (`registration_status = 'WAITING_APPROVAL_BANK'`), mencatat riwayat verifikasi ke `4eyes_request_histories`, serta menambahkan rekam jejak pada `registration_trackings` (`step_name = 'CHECKING_BY_BANK'`).</w:t>
            </w:r>
          </w:p>
        </w:tc>
      </w:tr>
      <w:tr>
        <w:trPr>
          <w:cantSplit/>
        </w:trPr>
        <w:tc>
          <w:tcPr>
            <w:tcW w:type="dxa" w:w="3009"/>
          </w:tcPr>
          <w:p>
            <w:pPr>
              <w:spacing w:line="360" w:lineRule="auto"/>
              <w:jc w:val="center"/>
            </w:pPr>
            <w:r/>
            <w:r>
              <w:rPr>
                <w:rFonts w:ascii="Arial" w:hAnsi="Arial"/>
                <w:b w:val="0"/>
                <w:i w:val="0"/>
                <w:color w:val="000000"/>
                <w:sz w:val="22"/>
              </w:rPr>
              <w:t>10</w:t>
            </w:r>
          </w:p>
        </w:tc>
        <w:tc>
          <w:tcPr>
            <w:tcW w:type="dxa" w:w="3009"/>
          </w:tcPr>
          <w:p>
            <w:pPr>
              <w:spacing w:line="360" w:lineRule="auto"/>
              <w:jc w:val="both"/>
            </w:pPr>
            <w:r/>
            <w:r>
              <w:rPr>
                <w:rFonts w:ascii="Arial" w:hAnsi="Arial"/>
                <w:b w:val="0"/>
                <w:i w:val="0"/>
                <w:color w:val="000000"/>
                <w:sz w:val="22"/>
              </w:rPr>
              <w:t>Use Case Selesai</w:t>
            </w:r>
          </w:p>
        </w:tc>
        <w:tc>
          <w:tcPr>
            <w:tcW w:type="dxa" w:w="3009"/>
          </w:tcPr>
          <w:p>
            <w:pPr>
              <w:spacing w:line="360" w:lineRule="auto"/>
              <w:jc w:val="both"/>
            </w:pPr>
            <w:r/>
            <w:r>
              <w:rPr>
                <w:rFonts w:ascii="Arial" w:hAnsi="Arial"/>
                <w:b w:val="0"/>
                <w:i w:val="0"/>
                <w:color w:val="000000"/>
                <w:sz w:val="22"/>
              </w:rPr>
              <w:t>Sistem menampilkan notifikasi sukses "Hasil verifikasi berhasil disimpan dan diteruskan ke User Approver" dan memperbarui tampilan daftar permohonan.</w:t>
            </w:r>
          </w:p>
        </w:tc>
      </w:tr>
    </w:tbl>
    <w:p>
      <w:pPr>
        <w:spacing w:line="360" w:lineRule="auto"/>
        <w:jc w:val="both"/>
      </w:pPr>
    </w:p>
    <w:p>
      <w:pPr>
        <w:pStyle w:val="Heading5"/>
      </w:pPr>
      <w:r>
        <w:rPr>
          <w:rFonts w:ascii="Arial" w:hAnsi="Arial"/>
          <w:b w:val="0"/>
          <w:i w:val="0"/>
          <w:color w:val="000000"/>
          <w:sz w:val="22"/>
        </w:rPr>
        <w:t>Alternative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13</w:t>
      </w:r>
      <w:r>
        <w:rPr>
          <w:rFonts w:ascii="Arial" w:hAnsi="Arial"/>
          <w:b w:val="0"/>
          <w:i w:val="0"/>
          <w:color w:val="000000"/>
          <w:sz w:val="22"/>
        </w:rPr>
        <w:fldChar w:fldCharType="end"/>
      </w:r>
      <w:r>
        <w:rPr>
          <w:rFonts w:ascii="Arial" w:hAnsi="Arial"/>
          <w:b w:val="0"/>
          <w:i w:val="0"/>
          <w:color w:val="000000"/>
          <w:sz w:val="22"/>
        </w:rPr>
        <w:t xml:space="preserve"> Alternative Flow Checker Verification Onboarding Calon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Kode</w:t>
            </w:r>
          </w:p>
        </w:tc>
        <w:tc>
          <w:tcPr>
            <w:tcW w:type="dxa" w:w="3009"/>
            <w:shd w:val="clear" w:color="auto" w:fill="9BC2E6"/>
          </w:tcPr>
          <w:p>
            <w:pPr>
              <w:spacing w:line="360" w:lineRule="auto"/>
              <w:jc w:val="center"/>
            </w:pPr>
            <w:r/>
            <w:r>
              <w:rPr>
                <w:rFonts w:ascii="Arial" w:hAnsi="Arial"/>
                <w:b/>
                <w:i w:val="0"/>
                <w:color w:val="000000"/>
                <w:sz w:val="22"/>
              </w:rPr>
              <w:t>Alternative Flow</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AF-01</w:t>
            </w:r>
          </w:p>
        </w:tc>
        <w:tc>
          <w:tcPr>
            <w:tcW w:type="dxa" w:w="3009"/>
          </w:tcPr>
          <w:p>
            <w:pPr>
              <w:spacing w:line="360" w:lineRule="auto"/>
              <w:jc w:val="both"/>
            </w:pPr>
            <w:r/>
            <w:r>
              <w:rPr>
                <w:rFonts w:ascii="Arial" w:hAnsi="Arial"/>
                <w:b w:val="0"/>
                <w:i w:val="0"/>
                <w:color w:val="000000"/>
                <w:sz w:val="22"/>
              </w:rPr>
              <w:t>Checklist Data Belum Lengkap</w:t>
            </w:r>
          </w:p>
        </w:tc>
        <w:tc>
          <w:tcPr>
            <w:tcW w:type="dxa" w:w="3009"/>
          </w:tcPr>
          <w:p>
            <w:pPr>
              <w:spacing w:line="360" w:lineRule="auto"/>
              <w:jc w:val="both"/>
            </w:pPr>
            <w:r/>
            <w:r>
              <w:rPr>
                <w:rFonts w:ascii="Arial" w:hAnsi="Arial"/>
                <w:b w:val="0"/>
                <w:i w:val="0"/>
                <w:color w:val="000000"/>
                <w:sz w:val="22"/>
              </w:rPr>
              <w:t>Pada langkah 8, apabila terdapat kategori data yang belum diberi status "Terverifikasi" / "Tidak Terverifikasi", Sistem menolak submit dan Front-End menampilkan `Seluruh kategori data wajib diberi status verifikasi sebelum dikirim.`.</w:t>
            </w:r>
          </w:p>
        </w:tc>
      </w:tr>
      <w:tr>
        <w:trPr>
          <w:cantSplit/>
        </w:trPr>
        <w:tc>
          <w:tcPr>
            <w:tcW w:type="dxa" w:w="3009"/>
          </w:tcPr>
          <w:p>
            <w:pPr>
              <w:spacing w:line="360" w:lineRule="auto"/>
              <w:jc w:val="center"/>
            </w:pPr>
            <w:r/>
            <w:r>
              <w:rPr>
                <w:rFonts w:ascii="Arial" w:hAnsi="Arial"/>
                <w:b w:val="0"/>
                <w:i w:val="0"/>
                <w:color w:val="000000"/>
                <w:sz w:val="22"/>
              </w:rPr>
              <w:t>AF-02</w:t>
            </w:r>
          </w:p>
        </w:tc>
        <w:tc>
          <w:tcPr>
            <w:tcW w:type="dxa" w:w="3009"/>
          </w:tcPr>
          <w:p>
            <w:pPr>
              <w:spacing w:line="360" w:lineRule="auto"/>
              <w:jc w:val="both"/>
            </w:pPr>
            <w:r/>
            <w:r>
              <w:rPr>
                <w:rFonts w:ascii="Arial" w:hAnsi="Arial"/>
                <w:b w:val="0"/>
                <w:i w:val="0"/>
                <w:color w:val="000000"/>
                <w:sz w:val="22"/>
              </w:rPr>
              <w:t>Catatan Checker Kosong pada Data Tidak Terverifikasi</w:t>
            </w:r>
          </w:p>
        </w:tc>
        <w:tc>
          <w:tcPr>
            <w:tcW w:type="dxa" w:w="3009"/>
          </w:tcPr>
          <w:p>
            <w:pPr>
              <w:spacing w:line="360" w:lineRule="auto"/>
              <w:jc w:val="both"/>
            </w:pPr>
            <w:r/>
            <w:r>
              <w:rPr>
                <w:rFonts w:ascii="Arial" w:hAnsi="Arial"/>
                <w:b w:val="0"/>
                <w:i w:val="0"/>
                <w:color w:val="000000"/>
                <w:sz w:val="22"/>
              </w:rPr>
              <w:t>Pada langkah 8, apabila User Checker memilih "Tidak Terverifikasi" namun tidak menginput catatan verifikasi, Sistem menolak submit dan Front-End menampilkan `Catatan verifikasi wajib diisi apabila terdapat data yang tidak terverifikasi.`.</w:t>
            </w:r>
          </w:p>
        </w:tc>
      </w:tr>
      <w:tr>
        <w:trPr>
          <w:cantSplit/>
        </w:trPr>
        <w:tc>
          <w:tcPr>
            <w:tcW w:type="dxa" w:w="3009"/>
          </w:tcPr>
          <w:p>
            <w:pPr>
              <w:spacing w:line="360" w:lineRule="auto"/>
              <w:jc w:val="center"/>
            </w:pPr>
            <w:r/>
            <w:r>
              <w:rPr>
                <w:rFonts w:ascii="Arial" w:hAnsi="Arial"/>
                <w:b w:val="0"/>
                <w:i w:val="0"/>
                <w:color w:val="000000"/>
                <w:sz w:val="22"/>
              </w:rPr>
              <w:t>AF-03</w:t>
            </w:r>
          </w:p>
        </w:tc>
        <w:tc>
          <w:tcPr>
            <w:tcW w:type="dxa" w:w="3009"/>
          </w:tcPr>
          <w:p>
            <w:pPr>
              <w:spacing w:line="360" w:lineRule="auto"/>
              <w:jc w:val="both"/>
            </w:pPr>
            <w:r/>
            <w:r>
              <w:rPr>
                <w:rFonts w:ascii="Arial" w:hAnsi="Arial"/>
                <w:b w:val="0"/>
                <w:i w:val="0"/>
                <w:color w:val="000000"/>
                <w:sz w:val="22"/>
              </w:rPr>
              <w:t>Permohonan Sedang Diperiksa Checker Lain (Lock Conflict)</w:t>
            </w:r>
          </w:p>
        </w:tc>
        <w:tc>
          <w:tcPr>
            <w:tcW w:type="dxa" w:w="3009"/>
          </w:tcPr>
          <w:p>
            <w:pPr>
              <w:spacing w:line="360" w:lineRule="auto"/>
              <w:jc w:val="both"/>
            </w:pPr>
            <w:r/>
            <w:r>
              <w:rPr>
                <w:rFonts w:ascii="Arial" w:hAnsi="Arial"/>
                <w:b w:val="0"/>
                <w:i w:val="0"/>
                <w:color w:val="000000"/>
                <w:sz w:val="22"/>
              </w:rPr>
              <w:t>Pada langkah 3, apabila permohonan pada `4eyes_requests` sedang dibuka/diperiksa oleh User Checker lain, Sistem menolak akses detail dan Front-End menampilkan `Permohonan ini sedang ditangani oleh Checker lain.`.</w:t>
            </w:r>
          </w:p>
        </w:tc>
      </w:tr>
      <w:tr>
        <w:trPr>
          <w:cantSplit/>
        </w:trPr>
        <w:tc>
          <w:tcPr>
            <w:tcW w:type="dxa" w:w="3009"/>
          </w:tcPr>
          <w:p>
            <w:pPr>
              <w:spacing w:line="360" w:lineRule="auto"/>
              <w:jc w:val="center"/>
            </w:pPr>
            <w:r/>
            <w:r>
              <w:rPr>
                <w:rFonts w:ascii="Arial" w:hAnsi="Arial"/>
                <w:b w:val="0"/>
                <w:i w:val="0"/>
                <w:color w:val="000000"/>
                <w:sz w:val="22"/>
              </w:rPr>
              <w:t>AF-04</w:t>
            </w:r>
          </w:p>
        </w:tc>
        <w:tc>
          <w:tcPr>
            <w:tcW w:type="dxa" w:w="3009"/>
          </w:tcPr>
          <w:p>
            <w:pPr>
              <w:spacing w:line="360" w:lineRule="auto"/>
              <w:jc w:val="both"/>
            </w:pPr>
            <w:r/>
            <w:r>
              <w:rPr>
                <w:rFonts w:ascii="Arial" w:hAnsi="Arial"/>
                <w:b w:val="0"/>
                <w:i w:val="0"/>
                <w:color w:val="000000"/>
                <w:sz w:val="22"/>
              </w:rPr>
              <w:t>Pelanggaran Prinsip 4-Eyes (User Sama dengan Initiator/Approver)</w:t>
            </w:r>
          </w:p>
        </w:tc>
        <w:tc>
          <w:tcPr>
            <w:tcW w:type="dxa" w:w="3009"/>
          </w:tcPr>
          <w:p>
            <w:pPr>
              <w:spacing w:line="360" w:lineRule="auto"/>
              <w:jc w:val="both"/>
            </w:pPr>
            <w:r/>
            <w:r>
              <w:rPr>
                <w:rFonts w:ascii="Arial" w:hAnsi="Arial"/>
                <w:b w:val="0"/>
                <w:i w:val="0"/>
                <w:color w:val="000000"/>
                <w:sz w:val="22"/>
              </w:rPr>
              <w:t>Pada langkah 8, apabila User Checker mencoba memeriksa pengajuan yang diinisiasi oleh dirinya sendiri, Sistem menolak dan Front-End menampilkan `Akses ditolak. Pengguna dilarang memeriksa pengajuan yang diinisiasi sendiri (4-Eyes Violation).`.</w:t>
            </w:r>
          </w:p>
        </w:tc>
      </w:tr>
    </w:tbl>
    <w:p>
      <w:pPr>
        <w:spacing w:line="360" w:lineRule="auto"/>
        <w:jc w:val="both"/>
      </w:pPr>
    </w:p>
    <w:p>
      <w:pPr>
        <w:pStyle w:val="Heading5"/>
      </w:pPr>
      <w:r>
        <w:rPr>
          <w:rFonts w:ascii="Arial" w:hAnsi="Arial"/>
          <w:b w:val="0"/>
          <w:i w:val="0"/>
          <w:color w:val="000000"/>
          <w:sz w:val="22"/>
        </w:rPr>
        <w:t>Status Front-End</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14</w:t>
      </w:r>
      <w:r>
        <w:rPr>
          <w:rFonts w:ascii="Arial" w:hAnsi="Arial"/>
          <w:b w:val="0"/>
          <w:i w:val="0"/>
          <w:color w:val="000000"/>
          <w:sz w:val="22"/>
        </w:rPr>
        <w:fldChar w:fldCharType="end"/>
      </w:r>
      <w:r>
        <w:rPr>
          <w:rFonts w:ascii="Arial" w:hAnsi="Arial"/>
          <w:b w:val="0"/>
          <w:i w:val="0"/>
          <w:color w:val="000000"/>
          <w:sz w:val="22"/>
        </w:rPr>
        <w:t xml:space="preserve"> Status Front-End Checker Verification Onboarding Calon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Nama Status</w:t>
            </w:r>
          </w:p>
        </w:tc>
        <w:tc>
          <w:tcPr>
            <w:tcW w:type="dxa" w:w="3009"/>
            <w:shd w:val="clear" w:color="auto" w:fill="9BC2E6"/>
          </w:tcPr>
          <w:p>
            <w:pPr>
              <w:spacing w:line="360" w:lineRule="auto"/>
              <w:jc w:val="center"/>
            </w:pPr>
            <w:r/>
            <w:r>
              <w:rPr>
                <w:rFonts w:ascii="Arial" w:hAnsi="Arial"/>
                <w:b/>
                <w:i w:val="0"/>
                <w:color w:val="000000"/>
                <w:sz w:val="22"/>
              </w:rPr>
              <w:t>Deskripsi Tampilan Front-End</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LIST_VIEW</w:t>
            </w:r>
          </w:p>
        </w:tc>
        <w:tc>
          <w:tcPr>
            <w:tcW w:type="dxa" w:w="3009"/>
          </w:tcPr>
          <w:p>
            <w:pPr>
              <w:spacing w:line="360" w:lineRule="auto"/>
              <w:jc w:val="both"/>
            </w:pPr>
            <w:r/>
            <w:r>
              <w:rPr>
                <w:rFonts w:ascii="Arial" w:hAnsi="Arial"/>
                <w:b w:val="0"/>
                <w:i w:val="0"/>
                <w:color w:val="000000"/>
                <w:sz w:val="22"/>
              </w:rPr>
              <w:t>Tampilan tabel daftar permohonan onboarding calon merchant (`NEED_ACTION`) dari `4eyes_requests` dilengkapi filter dan tombol "Detail".</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DETAIL_VIEW</w:t>
            </w:r>
          </w:p>
        </w:tc>
        <w:tc>
          <w:tcPr>
            <w:tcW w:type="dxa" w:w="3009"/>
          </w:tcPr>
          <w:p>
            <w:pPr>
              <w:spacing w:line="360" w:lineRule="auto"/>
              <w:jc w:val="both"/>
            </w:pPr>
            <w:r/>
            <w:r>
              <w:rPr>
                <w:rFonts w:ascii="Arial" w:hAnsi="Arial"/>
                <w:b w:val="0"/>
                <w:i w:val="0"/>
                <w:color w:val="000000"/>
                <w:sz w:val="22"/>
              </w:rPr>
              <w:t>Tampilan detail data pendaftaran merchant, PIC, dokumen, dan rekening settlement dengan radio button checklist ("Terverifikasi" / "Tidak Terverifikasi").</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LOADING</w:t>
            </w:r>
          </w:p>
        </w:tc>
        <w:tc>
          <w:tcPr>
            <w:tcW w:type="dxa" w:w="3009"/>
          </w:tcPr>
          <w:p>
            <w:pPr>
              <w:spacing w:line="360" w:lineRule="auto"/>
              <w:jc w:val="both"/>
            </w:pPr>
            <w:r/>
            <w:r>
              <w:rPr>
                <w:rFonts w:ascii="Arial" w:hAnsi="Arial"/>
                <w:b w:val="0"/>
                <w:i w:val="0"/>
                <w:color w:val="000000"/>
                <w:sz w:val="22"/>
              </w:rPr>
              <w:t>Indikator memuat (spinner) saat mengambil data detail atau menyimpan hasil verifikasi.</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SUCCESS</w:t>
            </w:r>
          </w:p>
        </w:tc>
        <w:tc>
          <w:tcPr>
            <w:tcW w:type="dxa" w:w="3009"/>
          </w:tcPr>
          <w:p>
            <w:pPr>
              <w:spacing w:line="360" w:lineRule="auto"/>
              <w:jc w:val="both"/>
            </w:pPr>
            <w:r/>
            <w:r>
              <w:rPr>
                <w:rFonts w:ascii="Arial" w:hAnsi="Arial"/>
                <w:b w:val="0"/>
                <w:i w:val="0"/>
                <w:color w:val="000000"/>
                <w:sz w:val="22"/>
              </w:rPr>
              <w:t>Tampilan modal/toast notifikasi sukses memberitahukan bahwa berkas telah diteruskan ke User Approver.</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ERROR</w:t>
            </w:r>
          </w:p>
        </w:tc>
        <w:tc>
          <w:tcPr>
            <w:tcW w:type="dxa" w:w="3009"/>
          </w:tcPr>
          <w:p>
            <w:pPr>
              <w:spacing w:line="360" w:lineRule="auto"/>
              <w:jc w:val="both"/>
            </w:pPr>
            <w:r/>
            <w:r>
              <w:rPr>
                <w:rFonts w:ascii="Arial" w:hAnsi="Arial"/>
                <w:b w:val="0"/>
                <w:i w:val="0"/>
                <w:color w:val="000000"/>
                <w:sz w:val="22"/>
              </w:rPr>
              <w:t>Tampilan pesan kesalahan (alert banner/toast) saat terjadi checklist incomplete, catatan kosong, atau lock conflict.</w:t>
            </w:r>
          </w:p>
        </w:tc>
      </w:tr>
    </w:tbl>
    <w:p>
      <w:pPr>
        <w:spacing w:line="360" w:lineRule="auto"/>
        <w:jc w:val="both"/>
      </w:pPr>
    </w:p>
    <w:p>
      <w:pPr>
        <w:pStyle w:val="Heading5"/>
      </w:pPr>
      <w:r>
        <w:rPr>
          <w:rFonts w:ascii="Arial" w:hAnsi="Arial"/>
          <w:b w:val="0"/>
          <w:i w:val="0"/>
          <w:color w:val="000000"/>
          <w:sz w:val="22"/>
        </w:rPr>
        <w:t>Activity Diagram Checker Verification Onboarding Calon Merchant</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665046"/>
            <wp:docPr id="1895953066" name="Picture 1895953066"/>
            <wp:cNvGraphicFramePr>
              <a:graphicFrameLocks noChangeAspect="1"/>
            </wp:cNvGraphicFramePr>
            <a:graphic>
              <a:graphicData uri="http://schemas.openxmlformats.org/drawingml/2006/picture">
                <pic:pic>
                  <pic:nvPicPr>
                    <pic:cNvPr id="0" name="plantuml_diagram_1.png"/>
                    <pic:cNvPicPr/>
                  </pic:nvPicPr>
                  <pic:blipFill>
                    <a:blip r:embed="rId23"/>
                    <a:stretch>
                      <a:fillRect/>
                    </a:stretch>
                  </pic:blipFill>
                  <pic:spPr>
                    <a:xfrm>
                      <a:off x="0" y="0"/>
                      <a:ext cx="5029200" cy="2665046"/>
                    </a:xfrm>
                    <a:prstGeom prst="rect"/>
                  </pic:spPr>
                </pic:pic>
              </a:graphicData>
            </a:graphic>
          </wp:inline>
        </w:drawing>
      </w:r>
    </w:p>
    <w:p>
      <w:pPr>
        <w:pStyle w:val="Heading5"/>
      </w:pPr>
      <w:r>
        <w:rPr>
          <w:rFonts w:ascii="Arial" w:hAnsi="Arial"/>
          <w:b w:val="0"/>
          <w:i w:val="0"/>
          <w:color w:val="000000"/>
          <w:sz w:val="22"/>
        </w:rPr>
        <w:t>Sequence Diagram Checker Verification Onboarding Calon Merchant</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089253"/>
            <wp:docPr id="1895953067" name="Picture 1895953067"/>
            <wp:cNvGraphicFramePr>
              <a:graphicFrameLocks noChangeAspect="1"/>
            </wp:cNvGraphicFramePr>
            <a:graphic>
              <a:graphicData uri="http://schemas.openxmlformats.org/drawingml/2006/picture">
                <pic:pic>
                  <pic:nvPicPr>
                    <pic:cNvPr id="0" name="plantuml_diagram_2.png"/>
                    <pic:cNvPicPr/>
                  </pic:nvPicPr>
                  <pic:blipFill>
                    <a:blip r:embed="rId24"/>
                    <a:stretch>
                      <a:fillRect/>
                    </a:stretch>
                  </pic:blipFill>
                  <pic:spPr>
                    <a:xfrm>
                      <a:off x="0" y="0"/>
                      <a:ext cx="5029200" cy="2089253"/>
                    </a:xfrm>
                    <a:prstGeom prst="rect"/>
                  </pic:spPr>
                </pic:pic>
              </a:graphicData>
            </a:graphic>
          </wp:inline>
        </w:drawing>
      </w:r>
    </w:p>
    <w:p>
      <w:pPr>
        <w:pStyle w:val="Heading5"/>
      </w:pPr>
      <w:r>
        <w:rPr>
          <w:rFonts w:ascii="Arial" w:hAnsi="Arial"/>
          <w:b w:val="0"/>
          <w:i w:val="0"/>
          <w:color w:val="000000"/>
          <w:sz w:val="22"/>
        </w:rPr>
        <w:t>Response Code</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15</w:t>
      </w:r>
      <w:r>
        <w:rPr>
          <w:rFonts w:ascii="Arial" w:hAnsi="Arial"/>
          <w:b w:val="0"/>
          <w:i w:val="0"/>
          <w:color w:val="000000"/>
          <w:sz w:val="22"/>
        </w:rPr>
        <w:fldChar w:fldCharType="end"/>
      </w:r>
      <w:r>
        <w:rPr>
          <w:rFonts w:ascii="Arial" w:hAnsi="Arial"/>
          <w:b w:val="0"/>
          <w:i w:val="0"/>
          <w:color w:val="000000"/>
          <w:sz w:val="22"/>
        </w:rPr>
        <w:t xml:space="preserve"> Response Code Checker Verification Onboarding Calon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1504"/>
        <w:gridCol w:w="1504"/>
        <w:gridCol w:w="1504"/>
        <w:gridCol w:w="1504"/>
        <w:gridCol w:w="1504"/>
        <w:gridCol w:w="1504"/>
      </w:tblGrid>
      <w:tr>
        <w:trPr>
          <w:tblHeader/>
          <w:cantSplit/>
        </w:trPr>
        <w:tc>
          <w:tcPr>
            <w:tcW w:type="dxa" w:w="1504"/>
            <w:shd w:val="clear" w:color="auto" w:fill="9BC2E6"/>
          </w:tcPr>
          <w:p>
            <w:pPr>
              <w:spacing w:line="360" w:lineRule="auto"/>
              <w:jc w:val="center"/>
            </w:pPr>
            <w:r/>
            <w:r>
              <w:rPr>
                <w:rFonts w:ascii="Arial" w:hAnsi="Arial"/>
                <w:b/>
                <w:i w:val="0"/>
                <w:color w:val="000000"/>
                <w:sz w:val="22"/>
              </w:rPr>
              <w:t>No.</w:t>
            </w:r>
          </w:p>
        </w:tc>
        <w:tc>
          <w:tcPr>
            <w:tcW w:type="dxa" w:w="1504"/>
            <w:shd w:val="clear" w:color="auto" w:fill="9BC2E6"/>
          </w:tcPr>
          <w:p>
            <w:pPr>
              <w:spacing w:line="360" w:lineRule="auto"/>
              <w:jc w:val="center"/>
            </w:pPr>
            <w:r/>
            <w:r>
              <w:rPr>
                <w:rFonts w:ascii="Arial" w:hAnsi="Arial"/>
                <w:b/>
                <w:i w:val="0"/>
                <w:color w:val="000000"/>
                <w:sz w:val="22"/>
              </w:rPr>
              <w:t>HTTP Status</w:t>
            </w:r>
          </w:p>
        </w:tc>
        <w:tc>
          <w:tcPr>
            <w:tcW w:type="dxa" w:w="1504"/>
            <w:shd w:val="clear" w:color="auto" w:fill="9BC2E6"/>
          </w:tcPr>
          <w:p>
            <w:pPr>
              <w:spacing w:line="360" w:lineRule="auto"/>
              <w:jc w:val="center"/>
            </w:pPr>
            <w:r/>
            <w:r>
              <w:rPr>
                <w:rFonts w:ascii="Arial" w:hAnsi="Arial"/>
                <w:b/>
                <w:i w:val="0"/>
                <w:color w:val="000000"/>
                <w:sz w:val="22"/>
              </w:rPr>
              <w:t>Response Code</w:t>
            </w:r>
          </w:p>
        </w:tc>
        <w:tc>
          <w:tcPr>
            <w:tcW w:type="dxa" w:w="1504"/>
            <w:shd w:val="clear" w:color="auto" w:fill="9BC2E6"/>
          </w:tcPr>
          <w:p>
            <w:pPr>
              <w:spacing w:line="360" w:lineRule="auto"/>
              <w:jc w:val="center"/>
            </w:pPr>
            <w:r/>
            <w:r>
              <w:rPr>
                <w:rFonts w:ascii="Arial" w:hAnsi="Arial"/>
                <w:b/>
                <w:i w:val="0"/>
                <w:color w:val="000000"/>
                <w:sz w:val="22"/>
              </w:rPr>
              <w:t>Nama Response</w:t>
            </w:r>
          </w:p>
        </w:tc>
        <w:tc>
          <w:tcPr>
            <w:tcW w:type="dxa" w:w="1504"/>
            <w:shd w:val="clear" w:color="auto" w:fill="9BC2E6"/>
          </w:tcPr>
          <w:p>
            <w:pPr>
              <w:spacing w:line="360" w:lineRule="auto"/>
              <w:jc w:val="center"/>
            </w:pPr>
            <w:r/>
            <w:r>
              <w:rPr>
                <w:rFonts w:ascii="Arial" w:hAnsi="Arial"/>
                <w:b/>
                <w:i w:val="0"/>
                <w:color w:val="000000"/>
                <w:sz w:val="22"/>
              </w:rPr>
              <w:t>Deskripsi</w:t>
            </w:r>
          </w:p>
        </w:tc>
        <w:tc>
          <w:tcPr>
            <w:tcW w:type="dxa" w:w="1504"/>
            <w:shd w:val="clear" w:color="auto" w:fill="9BC2E6"/>
          </w:tcPr>
          <w:p>
            <w:pPr>
              <w:spacing w:line="360" w:lineRule="auto"/>
              <w:jc w:val="center"/>
            </w:pPr>
            <w:r/>
            <w:r>
              <w:rPr>
                <w:rFonts w:ascii="Arial" w:hAnsi="Arial"/>
                <w:b/>
                <w:i w:val="0"/>
                <w:color w:val="000000"/>
                <w:sz w:val="22"/>
              </w:rPr>
              <w:t>Respons Front-End</w:t>
            </w:r>
          </w:p>
        </w:tc>
      </w:tr>
      <w:tr>
        <w:trPr>
          <w:cantSplit/>
        </w:trPr>
        <w:tc>
          <w:tcPr>
            <w:tcW w:type="dxa" w:w="1504"/>
          </w:tcPr>
          <w:p>
            <w:pPr>
              <w:spacing w:line="360" w:lineRule="auto"/>
              <w:jc w:val="center"/>
            </w:pPr>
            <w:r/>
            <w:r>
              <w:rPr>
                <w:rFonts w:ascii="Arial" w:hAnsi="Arial"/>
                <w:b w:val="0"/>
                <w:i w:val="0"/>
                <w:color w:val="000000"/>
                <w:sz w:val="22"/>
              </w:rPr>
              <w:t>1</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200XX00</w:t>
            </w:r>
          </w:p>
        </w:tc>
        <w:tc>
          <w:tcPr>
            <w:tcW w:type="dxa" w:w="1504"/>
          </w:tcPr>
          <w:p>
            <w:pPr>
              <w:spacing w:line="360" w:lineRule="auto"/>
              <w:jc w:val="both"/>
            </w:pPr>
            <w:r/>
            <w:r>
              <w:rPr>
                <w:rFonts w:ascii="Arial" w:hAnsi="Arial"/>
                <w:b w:val="0"/>
                <w:i w:val="0"/>
                <w:color w:val="000000"/>
                <w:sz w:val="22"/>
              </w:rPr>
              <w:t>BOH_CHECKER_LIST_FETCHED</w:t>
            </w:r>
          </w:p>
        </w:tc>
        <w:tc>
          <w:tcPr>
            <w:tcW w:type="dxa" w:w="1504"/>
          </w:tcPr>
          <w:p>
            <w:pPr>
              <w:spacing w:line="360" w:lineRule="auto"/>
              <w:jc w:val="both"/>
            </w:pPr>
            <w:r/>
            <w:r>
              <w:rPr>
                <w:rFonts w:ascii="Arial" w:hAnsi="Arial"/>
                <w:b w:val="0"/>
                <w:i w:val="0"/>
                <w:color w:val="000000"/>
                <w:sz w:val="22"/>
              </w:rPr>
              <w:t>Daftar permohonan onboarding calon merchant (`NEED_ACTION`) dari `4eyes_requests` berhasil diambil dari database.</w:t>
            </w:r>
          </w:p>
        </w:tc>
        <w:tc>
          <w:tcPr>
            <w:tcW w:type="dxa" w:w="1504"/>
          </w:tcPr>
          <w:p>
            <w:pPr>
              <w:spacing w:line="360" w:lineRule="auto"/>
              <w:jc w:val="both"/>
            </w:pPr>
            <w:r/>
            <w:r>
              <w:rPr>
                <w:rFonts w:ascii="Arial" w:hAnsi="Arial"/>
                <w:b w:val="0"/>
                <w:i w:val="0"/>
                <w:color w:val="000000"/>
                <w:sz w:val="22"/>
              </w:rPr>
              <w:t>Menampilkan tabel daftar antrean verifikasi Checker.</w:t>
            </w:r>
          </w:p>
        </w:tc>
      </w:tr>
      <w:tr>
        <w:trPr>
          <w:cantSplit/>
        </w:trPr>
        <w:tc>
          <w:tcPr>
            <w:tcW w:type="dxa" w:w="1504"/>
          </w:tcPr>
          <w:p>
            <w:pPr>
              <w:spacing w:line="360" w:lineRule="auto"/>
              <w:jc w:val="center"/>
            </w:pPr>
            <w:r/>
            <w:r>
              <w:rPr>
                <w:rFonts w:ascii="Arial" w:hAnsi="Arial"/>
                <w:b w:val="0"/>
                <w:i w:val="0"/>
                <w:color w:val="000000"/>
                <w:sz w:val="22"/>
              </w:rPr>
              <w:t>2</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200XX01</w:t>
            </w:r>
          </w:p>
        </w:tc>
        <w:tc>
          <w:tcPr>
            <w:tcW w:type="dxa" w:w="1504"/>
          </w:tcPr>
          <w:p>
            <w:pPr>
              <w:spacing w:line="360" w:lineRule="auto"/>
              <w:jc w:val="both"/>
            </w:pPr>
            <w:r/>
            <w:r>
              <w:rPr>
                <w:rFonts w:ascii="Arial" w:hAnsi="Arial"/>
                <w:b w:val="0"/>
                <w:i w:val="0"/>
                <w:color w:val="000000"/>
                <w:sz w:val="22"/>
              </w:rPr>
              <w:t>BOH_CHECKER_DETAIL_FETCHED</w:t>
            </w:r>
          </w:p>
        </w:tc>
        <w:tc>
          <w:tcPr>
            <w:tcW w:type="dxa" w:w="1504"/>
          </w:tcPr>
          <w:p>
            <w:pPr>
              <w:spacing w:line="360" w:lineRule="auto"/>
              <w:jc w:val="both"/>
            </w:pPr>
            <w:r/>
            <w:r>
              <w:rPr>
                <w:rFonts w:ascii="Arial" w:hAnsi="Arial"/>
                <w:b w:val="0"/>
                <w:i w:val="0"/>
                <w:color w:val="000000"/>
                <w:sz w:val="22"/>
              </w:rPr>
              <w:t>Detail data merchant, PIC, dokumen, dan rekening settlement berhasil diambil dari database.</w:t>
            </w:r>
          </w:p>
        </w:tc>
        <w:tc>
          <w:tcPr>
            <w:tcW w:type="dxa" w:w="1504"/>
          </w:tcPr>
          <w:p>
            <w:pPr>
              <w:spacing w:line="360" w:lineRule="auto"/>
              <w:jc w:val="both"/>
            </w:pPr>
            <w:r/>
            <w:r>
              <w:rPr>
                <w:rFonts w:ascii="Arial" w:hAnsi="Arial"/>
                <w:b w:val="0"/>
                <w:i w:val="0"/>
                <w:color w:val="000000"/>
                <w:sz w:val="22"/>
              </w:rPr>
              <w:t>Menampilkan form detail dan checklist verifikasi.</w:t>
            </w:r>
          </w:p>
        </w:tc>
      </w:tr>
      <w:tr>
        <w:trPr>
          <w:cantSplit/>
        </w:trPr>
        <w:tc>
          <w:tcPr>
            <w:tcW w:type="dxa" w:w="1504"/>
          </w:tcPr>
          <w:p>
            <w:pPr>
              <w:spacing w:line="360" w:lineRule="auto"/>
              <w:jc w:val="center"/>
            </w:pPr>
            <w:r/>
            <w:r>
              <w:rPr>
                <w:rFonts w:ascii="Arial" w:hAnsi="Arial"/>
                <w:b w:val="0"/>
                <w:i w:val="0"/>
                <w:color w:val="000000"/>
                <w:sz w:val="22"/>
              </w:rPr>
              <w:t>3</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200XX02</w:t>
            </w:r>
          </w:p>
        </w:tc>
        <w:tc>
          <w:tcPr>
            <w:tcW w:type="dxa" w:w="1504"/>
          </w:tcPr>
          <w:p>
            <w:pPr>
              <w:spacing w:line="360" w:lineRule="auto"/>
              <w:jc w:val="both"/>
            </w:pPr>
            <w:r/>
            <w:r>
              <w:rPr>
                <w:rFonts w:ascii="Arial" w:hAnsi="Arial"/>
                <w:b w:val="0"/>
                <w:i w:val="0"/>
                <w:color w:val="000000"/>
                <w:sz w:val="22"/>
              </w:rPr>
              <w:t>BOH_CHECKER_VERIFY_SUCCESS</w:t>
            </w:r>
          </w:p>
        </w:tc>
        <w:tc>
          <w:tcPr>
            <w:tcW w:type="dxa" w:w="1504"/>
          </w:tcPr>
          <w:p>
            <w:pPr>
              <w:spacing w:line="360" w:lineRule="auto"/>
              <w:jc w:val="both"/>
            </w:pPr>
            <w:r/>
            <w:r>
              <w:rPr>
                <w:rFonts w:ascii="Arial" w:hAnsi="Arial"/>
                <w:b w:val="0"/>
                <w:i w:val="0"/>
                <w:color w:val="000000"/>
                <w:sz w:val="22"/>
              </w:rPr>
              <w:t>Hasil verifikasi Checker berhasil disimpan pada `4eyes_requests` &amp; `4eyes_request_histories`, dan permohonan diteruskan ke antrean User Approver (`WAITING_APPROVAL_BANK`).</w:t>
            </w:r>
          </w:p>
        </w:tc>
        <w:tc>
          <w:tcPr>
            <w:tcW w:type="dxa" w:w="1504"/>
          </w:tcPr>
          <w:p>
            <w:pPr>
              <w:spacing w:line="360" w:lineRule="auto"/>
              <w:jc w:val="both"/>
            </w:pPr>
            <w:r/>
            <w:r>
              <w:rPr>
                <w:rFonts w:ascii="Arial" w:hAnsi="Arial"/>
                <w:b w:val="0"/>
                <w:i w:val="0"/>
                <w:color w:val="000000"/>
                <w:sz w:val="22"/>
              </w:rPr>
              <w:t>Menampilkan pesan sukses dan mengarahkan kembali ke daftar antrean.</w:t>
            </w:r>
          </w:p>
        </w:tc>
      </w:tr>
      <w:tr>
        <w:trPr>
          <w:cantSplit/>
        </w:trPr>
        <w:tc>
          <w:tcPr>
            <w:tcW w:type="dxa" w:w="1504"/>
          </w:tcPr>
          <w:p>
            <w:pPr>
              <w:spacing w:line="360" w:lineRule="auto"/>
              <w:jc w:val="center"/>
            </w:pPr>
            <w:r/>
            <w:r>
              <w:rPr>
                <w:rFonts w:ascii="Arial" w:hAnsi="Arial"/>
                <w:b w:val="0"/>
                <w:i w:val="0"/>
                <w:color w:val="000000"/>
                <w:sz w:val="22"/>
              </w:rPr>
              <w:t>4</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400XX00</w:t>
            </w:r>
          </w:p>
        </w:tc>
        <w:tc>
          <w:tcPr>
            <w:tcW w:type="dxa" w:w="1504"/>
          </w:tcPr>
          <w:p>
            <w:pPr>
              <w:spacing w:line="360" w:lineRule="auto"/>
              <w:jc w:val="both"/>
            </w:pPr>
            <w:r/>
            <w:r>
              <w:rPr>
                <w:rFonts w:ascii="Arial" w:hAnsi="Arial"/>
                <w:b w:val="0"/>
                <w:i w:val="0"/>
                <w:color w:val="000000"/>
                <w:sz w:val="22"/>
              </w:rPr>
              <w:t>CHECKLIST_INCOMPLETE</w:t>
            </w:r>
          </w:p>
        </w:tc>
        <w:tc>
          <w:tcPr>
            <w:tcW w:type="dxa" w:w="1504"/>
          </w:tcPr>
          <w:p>
            <w:pPr>
              <w:spacing w:line="360" w:lineRule="auto"/>
              <w:jc w:val="both"/>
            </w:pPr>
            <w:r/>
            <w:r>
              <w:rPr>
                <w:rFonts w:ascii="Arial" w:hAnsi="Arial"/>
                <w:b w:val="0"/>
                <w:i w:val="0"/>
                <w:color w:val="000000"/>
                <w:sz w:val="22"/>
              </w:rPr>
              <w:t>Terdapat kategori data yang belum diberi status checklist atau catatan verifikasi kosong saat memilih tidak terverifikasi.</w:t>
            </w:r>
          </w:p>
        </w:tc>
        <w:tc>
          <w:tcPr>
            <w:tcW w:type="dxa" w:w="1504"/>
          </w:tcPr>
          <w:p>
            <w:pPr>
              <w:spacing w:line="360" w:lineRule="auto"/>
              <w:jc w:val="both"/>
            </w:pPr>
            <w:r/>
            <w:r>
              <w:rPr>
                <w:rFonts w:ascii="Arial" w:hAnsi="Arial"/>
                <w:b w:val="0"/>
                <w:i w:val="0"/>
                <w:color w:val="000000"/>
                <w:sz w:val="22"/>
              </w:rPr>
              <w:t>Menampilkan pesan error kelengkapan checklist data.</w:t>
            </w:r>
          </w:p>
        </w:tc>
      </w:tr>
      <w:tr>
        <w:trPr>
          <w:cantSplit/>
        </w:trPr>
        <w:tc>
          <w:tcPr>
            <w:tcW w:type="dxa" w:w="1504"/>
          </w:tcPr>
          <w:p>
            <w:pPr>
              <w:spacing w:line="360" w:lineRule="auto"/>
              <w:jc w:val="center"/>
            </w:pPr>
            <w:r/>
            <w:r>
              <w:rPr>
                <w:rFonts w:ascii="Arial" w:hAnsi="Arial"/>
                <w:b w:val="0"/>
                <w:i w:val="0"/>
                <w:color w:val="000000"/>
                <w:sz w:val="22"/>
              </w:rPr>
              <w:t>5</w:t>
            </w:r>
          </w:p>
        </w:tc>
        <w:tc>
          <w:tcPr>
            <w:tcW w:type="dxa" w:w="1504"/>
          </w:tcPr>
          <w:p>
            <w:pPr>
              <w:spacing w:line="360" w:lineRule="auto"/>
              <w:jc w:val="center"/>
            </w:pPr>
            <w:r/>
            <w:r>
              <w:rPr>
                <w:rFonts w:ascii="Arial" w:hAnsi="Arial"/>
                <w:b w:val="0"/>
                <w:i w:val="0"/>
                <w:color w:val="000000"/>
                <w:sz w:val="22"/>
              </w:rPr>
              <w:t>403</w:t>
            </w:r>
          </w:p>
        </w:tc>
        <w:tc>
          <w:tcPr>
            <w:tcW w:type="dxa" w:w="1504"/>
          </w:tcPr>
          <w:p>
            <w:pPr>
              <w:spacing w:line="360" w:lineRule="auto"/>
              <w:jc w:val="center"/>
            </w:pPr>
            <w:r/>
            <w:r>
              <w:rPr>
                <w:rFonts w:ascii="Arial" w:hAnsi="Arial"/>
                <w:b w:val="0"/>
                <w:i w:val="0"/>
                <w:color w:val="000000"/>
                <w:sz w:val="22"/>
              </w:rPr>
              <w:t>403XX00</w:t>
            </w:r>
          </w:p>
        </w:tc>
        <w:tc>
          <w:tcPr>
            <w:tcW w:type="dxa" w:w="1504"/>
          </w:tcPr>
          <w:p>
            <w:pPr>
              <w:spacing w:line="360" w:lineRule="auto"/>
              <w:jc w:val="both"/>
            </w:pPr>
            <w:r/>
            <w:r>
              <w:rPr>
                <w:rFonts w:ascii="Arial" w:hAnsi="Arial"/>
                <w:b w:val="0"/>
                <w:i w:val="0"/>
                <w:color w:val="000000"/>
                <w:sz w:val="22"/>
              </w:rPr>
              <w:t>FOUR_EYES_VIOLATION</w:t>
            </w:r>
          </w:p>
        </w:tc>
        <w:tc>
          <w:tcPr>
            <w:tcW w:type="dxa" w:w="1504"/>
          </w:tcPr>
          <w:p>
            <w:pPr>
              <w:spacing w:line="360" w:lineRule="auto"/>
              <w:jc w:val="both"/>
            </w:pPr>
            <w:r/>
            <w:r>
              <w:rPr>
                <w:rFonts w:ascii="Arial" w:hAnsi="Arial"/>
                <w:b w:val="0"/>
                <w:i w:val="0"/>
                <w:color w:val="000000"/>
                <w:sz w:val="22"/>
              </w:rPr>
              <w:t>User Checker mencoba mengeksekusi pemeriksaan pada permohonan yang diinisiasi oleh dirinya sendiri.</w:t>
            </w:r>
          </w:p>
        </w:tc>
        <w:tc>
          <w:tcPr>
            <w:tcW w:type="dxa" w:w="1504"/>
          </w:tcPr>
          <w:p>
            <w:pPr>
              <w:spacing w:line="360" w:lineRule="auto"/>
              <w:jc w:val="both"/>
            </w:pPr>
            <w:r/>
            <w:r>
              <w:rPr>
                <w:rFonts w:ascii="Arial" w:hAnsi="Arial"/>
                <w:b w:val="0"/>
                <w:i w:val="0"/>
                <w:color w:val="000000"/>
                <w:sz w:val="22"/>
              </w:rPr>
              <w:t>Menampilkan pesan error pelanggaran 4-eyes principle.</w:t>
            </w:r>
          </w:p>
        </w:tc>
      </w:tr>
      <w:tr>
        <w:trPr>
          <w:cantSplit/>
        </w:trPr>
        <w:tc>
          <w:tcPr>
            <w:tcW w:type="dxa" w:w="1504"/>
          </w:tcPr>
          <w:p>
            <w:pPr>
              <w:spacing w:line="360" w:lineRule="auto"/>
              <w:jc w:val="center"/>
            </w:pPr>
            <w:r/>
            <w:r>
              <w:rPr>
                <w:rFonts w:ascii="Arial" w:hAnsi="Arial"/>
                <w:b w:val="0"/>
                <w:i w:val="0"/>
                <w:color w:val="000000"/>
                <w:sz w:val="22"/>
              </w:rPr>
              <w:t>6</w:t>
            </w:r>
          </w:p>
        </w:tc>
        <w:tc>
          <w:tcPr>
            <w:tcW w:type="dxa" w:w="1504"/>
          </w:tcPr>
          <w:p>
            <w:pPr>
              <w:spacing w:line="360" w:lineRule="auto"/>
              <w:jc w:val="center"/>
            </w:pPr>
            <w:r/>
            <w:r>
              <w:rPr>
                <w:rFonts w:ascii="Arial" w:hAnsi="Arial"/>
                <w:b w:val="0"/>
                <w:i w:val="0"/>
                <w:color w:val="000000"/>
                <w:sz w:val="22"/>
              </w:rPr>
              <w:t>409</w:t>
            </w:r>
          </w:p>
        </w:tc>
        <w:tc>
          <w:tcPr>
            <w:tcW w:type="dxa" w:w="1504"/>
          </w:tcPr>
          <w:p>
            <w:pPr>
              <w:spacing w:line="360" w:lineRule="auto"/>
              <w:jc w:val="center"/>
            </w:pPr>
            <w:r/>
            <w:r>
              <w:rPr>
                <w:rFonts w:ascii="Arial" w:hAnsi="Arial"/>
                <w:b w:val="0"/>
                <w:i w:val="0"/>
                <w:color w:val="000000"/>
                <w:sz w:val="22"/>
              </w:rPr>
              <w:t>409XX00</w:t>
            </w:r>
          </w:p>
        </w:tc>
        <w:tc>
          <w:tcPr>
            <w:tcW w:type="dxa" w:w="1504"/>
          </w:tcPr>
          <w:p>
            <w:pPr>
              <w:spacing w:line="360" w:lineRule="auto"/>
              <w:jc w:val="both"/>
            </w:pPr>
            <w:r/>
            <w:r>
              <w:rPr>
                <w:rFonts w:ascii="Arial" w:hAnsi="Arial"/>
                <w:b w:val="0"/>
                <w:i w:val="0"/>
                <w:color w:val="000000"/>
                <w:sz w:val="22"/>
              </w:rPr>
              <w:t>RECORD_LOCKED_BY_OTHER_CHECKER</w:t>
            </w:r>
          </w:p>
        </w:tc>
        <w:tc>
          <w:tcPr>
            <w:tcW w:type="dxa" w:w="1504"/>
          </w:tcPr>
          <w:p>
            <w:pPr>
              <w:spacing w:line="360" w:lineRule="auto"/>
              <w:jc w:val="both"/>
            </w:pPr>
            <w:r/>
            <w:r>
              <w:rPr>
                <w:rFonts w:ascii="Arial" w:hAnsi="Arial"/>
                <w:b w:val="0"/>
                <w:i w:val="0"/>
                <w:color w:val="000000"/>
                <w:sz w:val="22"/>
              </w:rPr>
              <w:t>Permohonan registrasi sedang dibuka/diperiksa oleh User Checker lain pada `4eyes_requests`.</w:t>
            </w:r>
          </w:p>
        </w:tc>
        <w:tc>
          <w:tcPr>
            <w:tcW w:type="dxa" w:w="1504"/>
          </w:tcPr>
          <w:p>
            <w:pPr>
              <w:spacing w:line="360" w:lineRule="auto"/>
              <w:jc w:val="both"/>
            </w:pPr>
            <w:r/>
            <w:r>
              <w:rPr>
                <w:rFonts w:ascii="Arial" w:hAnsi="Arial"/>
                <w:b w:val="0"/>
                <w:i w:val="0"/>
                <w:color w:val="000000"/>
                <w:sz w:val="22"/>
              </w:rPr>
              <w:t>Menampilkan pesan peringatan lock conflict.</w:t>
            </w:r>
          </w:p>
        </w:tc>
      </w:tr>
      <w:tr>
        <w:trPr>
          <w:cantSplit/>
        </w:trPr>
        <w:tc>
          <w:tcPr>
            <w:tcW w:type="dxa" w:w="1504"/>
          </w:tcPr>
          <w:p>
            <w:pPr>
              <w:spacing w:line="360" w:lineRule="auto"/>
              <w:jc w:val="center"/>
            </w:pPr>
            <w:r/>
            <w:r>
              <w:rPr>
                <w:rFonts w:ascii="Arial" w:hAnsi="Arial"/>
                <w:b w:val="0"/>
                <w:i w:val="0"/>
                <w:color w:val="000000"/>
                <w:sz w:val="22"/>
              </w:rPr>
              <w:t>7</w:t>
            </w:r>
          </w:p>
        </w:tc>
        <w:tc>
          <w:tcPr>
            <w:tcW w:type="dxa" w:w="1504"/>
          </w:tcPr>
          <w:p>
            <w:pPr>
              <w:spacing w:line="360" w:lineRule="auto"/>
              <w:jc w:val="center"/>
            </w:pPr>
            <w:r/>
            <w:r>
              <w:rPr>
                <w:rFonts w:ascii="Arial" w:hAnsi="Arial"/>
                <w:b w:val="0"/>
                <w:i w:val="0"/>
                <w:color w:val="000000"/>
                <w:sz w:val="22"/>
              </w:rPr>
              <w:t>500</w:t>
            </w:r>
          </w:p>
        </w:tc>
        <w:tc>
          <w:tcPr>
            <w:tcW w:type="dxa" w:w="1504"/>
          </w:tcPr>
          <w:p>
            <w:pPr>
              <w:spacing w:line="360" w:lineRule="auto"/>
              <w:jc w:val="center"/>
            </w:pPr>
            <w:r/>
            <w:r>
              <w:rPr>
                <w:rFonts w:ascii="Arial" w:hAnsi="Arial"/>
                <w:b w:val="0"/>
                <w:i w:val="0"/>
                <w:color w:val="000000"/>
                <w:sz w:val="22"/>
              </w:rPr>
              <w:t>500XX00</w:t>
            </w:r>
          </w:p>
        </w:tc>
        <w:tc>
          <w:tcPr>
            <w:tcW w:type="dxa" w:w="1504"/>
          </w:tcPr>
          <w:p>
            <w:pPr>
              <w:spacing w:line="360" w:lineRule="auto"/>
              <w:jc w:val="both"/>
            </w:pPr>
            <w:r/>
            <w:r>
              <w:rPr>
                <w:rFonts w:ascii="Arial" w:hAnsi="Arial"/>
                <w:b w:val="0"/>
                <w:i w:val="0"/>
                <w:color w:val="000000"/>
                <w:sz w:val="22"/>
              </w:rPr>
              <w:t>INTERNAL_BACKOFFICE_ERROR</w:t>
            </w:r>
          </w:p>
        </w:tc>
        <w:tc>
          <w:tcPr>
            <w:tcW w:type="dxa" w:w="1504"/>
          </w:tcPr>
          <w:p>
            <w:pPr>
              <w:spacing w:line="360" w:lineRule="auto"/>
              <w:jc w:val="both"/>
            </w:pPr>
            <w:r/>
            <w:r>
              <w:rPr>
                <w:rFonts w:ascii="Arial" w:hAnsi="Arial"/>
                <w:b w:val="0"/>
                <w:i w:val="0"/>
                <w:color w:val="000000"/>
                <w:sz w:val="22"/>
              </w:rPr>
              <w:t>Gangguan internal pada layanan Back Office Hibank / Onboarding Service.</w:t>
            </w:r>
          </w:p>
        </w:tc>
        <w:tc>
          <w:tcPr>
            <w:tcW w:type="dxa" w:w="1504"/>
          </w:tcPr>
          <w:p>
            <w:pPr>
              <w:spacing w:line="360" w:lineRule="auto"/>
              <w:jc w:val="both"/>
            </w:pPr>
            <w:r/>
            <w:r>
              <w:rPr>
                <w:rFonts w:ascii="Arial" w:hAnsi="Arial"/>
                <w:b w:val="0"/>
                <w:i w:val="0"/>
                <w:color w:val="000000"/>
                <w:sz w:val="22"/>
              </w:rPr>
              <w:t>Menampilkan pesan kesalahan sistem internal.</w:t>
            </w:r>
          </w:p>
        </w:tc>
      </w:tr>
    </w:tbl>
    <w:p>
      <w:pPr>
        <w:spacing w:line="360" w:lineRule="auto"/>
        <w:jc w:val="both"/>
      </w:pPr>
    </w:p>
    <w:p>
      <w:pPr>
        <w:pStyle w:val="Heading5"/>
      </w:pPr>
      <w:r>
        <w:rPr>
          <w:rFonts w:ascii="Arial" w:hAnsi="Arial"/>
          <w:b w:val="0"/>
          <w:i w:val="0"/>
          <w:color w:val="000000"/>
          <w:sz w:val="22"/>
        </w:rPr>
        <w:t>Desain Antarmuka</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16</w:t>
      </w:r>
      <w:r>
        <w:rPr>
          <w:rFonts w:ascii="Arial" w:hAnsi="Arial"/>
          <w:b w:val="0"/>
          <w:i w:val="0"/>
          <w:color w:val="000000"/>
          <w:sz w:val="22"/>
        </w:rPr>
        <w:fldChar w:fldCharType="end"/>
      </w:r>
      <w:r>
        <w:rPr>
          <w:rFonts w:ascii="Arial" w:hAnsi="Arial"/>
          <w:b w:val="0"/>
          <w:i w:val="0"/>
          <w:color w:val="000000"/>
          <w:sz w:val="22"/>
        </w:rPr>
        <w:t xml:space="preserve"> Desain Antarmuka Checker Verification Onboarding Calon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Halaman</w:t>
            </w:r>
          </w:p>
        </w:tc>
        <w:tc>
          <w:tcPr>
            <w:tcW w:type="dxa" w:w="4513"/>
            <w:shd w:val="clear" w:color="auto" w:fill="9BC2E6"/>
          </w:tcPr>
          <w:p>
            <w:pPr>
              <w:spacing w:line="360" w:lineRule="auto"/>
              <w:jc w:val="center"/>
            </w:pPr>
            <w:r/>
            <w:r>
              <w:rPr>
                <w:rFonts w:ascii="Arial" w:hAnsi="Arial"/>
                <w:b/>
                <w:i w:val="0"/>
                <w:color w:val="000000"/>
                <w:sz w:val="22"/>
              </w:rPr>
              <w:t>Komponen dan State Utama</w:t>
            </w:r>
          </w:p>
        </w:tc>
      </w:tr>
      <w:tr>
        <w:trPr>
          <w:cantSplit/>
        </w:trPr>
        <w:tc>
          <w:tcPr>
            <w:tcW w:type="dxa" w:w="4513"/>
          </w:tcPr>
          <w:p>
            <w:pPr>
              <w:spacing w:line="360" w:lineRule="auto"/>
              <w:jc w:val="both"/>
            </w:pPr>
            <w:r/>
            <w:r>
              <w:rPr>
                <w:rFonts w:ascii="Arial" w:hAnsi="Arial"/>
                <w:b w:val="0"/>
                <w:i w:val="0"/>
                <w:color w:val="000000"/>
                <w:sz w:val="22"/>
              </w:rPr>
              <w:t>Halaman 4 Eyes Checker (Daftar Antrean)</w:t>
            </w:r>
          </w:p>
        </w:tc>
        <w:tc>
          <w:tcPr>
            <w:tcW w:type="dxa" w:w="4513"/>
          </w:tcPr>
          <w:p>
            <w:pPr>
              <w:spacing w:line="360" w:lineRule="auto"/>
              <w:jc w:val="both"/>
            </w:pPr>
            <w:r/>
            <w:r>
              <w:rPr>
                <w:rFonts w:ascii="Arial" w:hAnsi="Arial"/>
                <w:b w:val="0"/>
                <w:i w:val="0"/>
                <w:color w:val="000000"/>
                <w:sz w:val="22"/>
              </w:rPr>
              <w:t xml:space="preserve">- Tabel Daftar Permohonan Onboarding (`NEED_ACTION`) dari `4eyes_requests`.&lt;br&gt;- Kolom: Nomor Registrasi, Nama Merchant, Nama PIC, Tanggal Pengajuan, Status.&lt;br&gt;- Tombol Aksi </w:t>
            </w:r>
            <w:r>
              <w:rPr>
                <w:rFonts w:ascii="Arial" w:hAnsi="Arial"/>
                <w:b/>
                <w:i w:val="0"/>
                <w:color w:val="000000"/>
                <w:sz w:val="22"/>
              </w:rPr>
              <w:t>"Detail"</w:t>
            </w:r>
            <w:r>
              <w:rPr>
                <w:rFonts w:ascii="Arial" w:hAnsi="Arial"/>
                <w:b w:val="0"/>
                <w:i w:val="0"/>
                <w:color w:val="000000"/>
                <w:sz w:val="22"/>
              </w:rPr>
              <w:t xml:space="preserve"> (`LIST_VIEW`).</w:t>
            </w:r>
          </w:p>
        </w:tc>
      </w:tr>
      <w:tr>
        <w:trPr>
          <w:cantSplit/>
        </w:trPr>
        <w:tc>
          <w:tcPr>
            <w:tcW w:type="dxa" w:w="4513"/>
          </w:tcPr>
          <w:p>
            <w:pPr>
              <w:spacing w:line="360" w:lineRule="auto"/>
              <w:jc w:val="both"/>
            </w:pPr>
            <w:r/>
            <w:r>
              <w:rPr>
                <w:rFonts w:ascii="Arial" w:hAnsi="Arial"/>
                <w:b w:val="0"/>
                <w:i w:val="0"/>
                <w:color w:val="000000"/>
                <w:sz w:val="22"/>
              </w:rPr>
              <w:t>Halaman Detail &amp; Form Verifikasi Checker</w:t>
            </w:r>
          </w:p>
        </w:tc>
        <w:tc>
          <w:tcPr>
            <w:tcW w:type="dxa" w:w="4513"/>
          </w:tcPr>
          <w:p>
            <w:pPr>
              <w:spacing w:line="360" w:lineRule="auto"/>
              <w:jc w:val="both"/>
            </w:pPr>
            <w:r/>
            <w:r>
              <w:rPr>
                <w:rFonts w:ascii="Arial" w:hAnsi="Arial"/>
                <w:b w:val="0"/>
                <w:i w:val="0"/>
                <w:color w:val="000000"/>
                <w:sz w:val="22"/>
              </w:rPr>
              <w:t xml:space="preserve">- Tab Navigasi Data: </w:t>
            </w:r>
            <w:r>
              <w:rPr>
                <w:rFonts w:ascii="Arial" w:hAnsi="Arial"/>
                <w:b/>
                <w:i w:val="0"/>
                <w:color w:val="000000"/>
                <w:sz w:val="22"/>
              </w:rPr>
              <w:t>Data Merchant</w:t>
            </w:r>
            <w:r>
              <w:rPr>
                <w:rFonts w:ascii="Arial" w:hAnsi="Arial"/>
                <w:b w:val="0"/>
                <w:i w:val="0"/>
                <w:color w:val="000000"/>
                <w:sz w:val="22"/>
              </w:rPr>
              <w:t xml:space="preserve">, </w:t>
            </w:r>
            <w:r>
              <w:rPr>
                <w:rFonts w:ascii="Arial" w:hAnsi="Arial"/>
                <w:b/>
                <w:i w:val="0"/>
                <w:color w:val="000000"/>
                <w:sz w:val="22"/>
              </w:rPr>
              <w:t>Data PIC</w:t>
            </w:r>
            <w:r>
              <w:rPr>
                <w:rFonts w:ascii="Arial" w:hAnsi="Arial"/>
                <w:b w:val="0"/>
                <w:i w:val="0"/>
                <w:color w:val="000000"/>
                <w:sz w:val="22"/>
              </w:rPr>
              <w:t xml:space="preserve">, </w:t>
            </w:r>
            <w:r>
              <w:rPr>
                <w:rFonts w:ascii="Arial" w:hAnsi="Arial"/>
                <w:b/>
                <w:i w:val="0"/>
                <w:color w:val="000000"/>
                <w:sz w:val="22"/>
              </w:rPr>
              <w:t>Dokumen Pendukung</w:t>
            </w:r>
            <w:r>
              <w:rPr>
                <w:rFonts w:ascii="Arial" w:hAnsi="Arial"/>
                <w:b w:val="0"/>
                <w:i w:val="0"/>
                <w:color w:val="000000"/>
                <w:sz w:val="22"/>
              </w:rPr>
              <w:t xml:space="preserve">, </w:t>
            </w:r>
            <w:r>
              <w:rPr>
                <w:rFonts w:ascii="Arial" w:hAnsi="Arial"/>
                <w:b/>
                <w:i w:val="0"/>
                <w:color w:val="000000"/>
                <w:sz w:val="22"/>
              </w:rPr>
              <w:t>Rekening Settlement</w:t>
            </w:r>
            <w:r>
              <w:rPr>
                <w:rFonts w:ascii="Arial" w:hAnsi="Arial"/>
                <w:b w:val="0"/>
                <w:i w:val="0"/>
                <w:color w:val="000000"/>
                <w:sz w:val="22"/>
              </w:rPr>
              <w:t xml:space="preserve">.&lt;br&gt;- Section Checklist Kepatuhan:&lt;br&gt;&amp;nbsp;&amp;nbsp;* Radio Button Opsi: </w:t>
            </w:r>
            <w:r>
              <w:rPr>
                <w:rFonts w:ascii="Arial" w:hAnsi="Arial"/>
                <w:b/>
                <w:i w:val="0"/>
                <w:color w:val="000000"/>
                <w:sz w:val="22"/>
              </w:rPr>
              <w:t>[ ] Terverifikasi</w:t>
            </w:r>
            <w:r>
              <w:rPr>
                <w:rFonts w:ascii="Arial" w:hAnsi="Arial"/>
                <w:b w:val="0"/>
                <w:i w:val="0"/>
                <w:color w:val="000000"/>
                <w:sz w:val="22"/>
              </w:rPr>
              <w:t xml:space="preserve"> &amp; </w:t>
            </w:r>
            <w:r>
              <w:rPr>
                <w:rFonts w:ascii="Arial" w:hAnsi="Arial"/>
                <w:b/>
                <w:i w:val="0"/>
                <w:color w:val="000000"/>
                <w:sz w:val="22"/>
              </w:rPr>
              <w:t>[ ] Tidak Terverifikasi</w:t>
            </w:r>
            <w:r>
              <w:rPr>
                <w:rFonts w:ascii="Arial" w:hAnsi="Arial"/>
                <w:b w:val="0"/>
                <w:i w:val="0"/>
                <w:color w:val="000000"/>
                <w:sz w:val="22"/>
              </w:rPr>
              <w:t xml:space="preserve">.&lt;br&gt;&amp;nbsp;&amp;nbsp;* Info Box: *"Pengecekan DHN BI, DHI Hibank, AML, dan DTTOT dilakukan manual di luar sistem Hibank."*&lt;br&gt;- Form Input </w:t>
            </w:r>
            <w:r>
              <w:rPr>
                <w:rFonts w:ascii="Arial" w:hAnsi="Arial"/>
                <w:b/>
                <w:i w:val="0"/>
                <w:color w:val="000000"/>
                <w:sz w:val="22"/>
              </w:rPr>
              <w:t>Catatan Verifikasi (Checker Notes)</w:t>
            </w:r>
            <w:r>
              <w:rPr>
                <w:rFonts w:ascii="Arial" w:hAnsi="Arial"/>
                <w:b w:val="0"/>
                <w:i w:val="0"/>
                <w:color w:val="000000"/>
                <w:sz w:val="22"/>
              </w:rPr>
              <w:t xml:space="preserve">.&lt;br&gt;- Tombol Utama </w:t>
            </w:r>
            <w:r>
              <w:rPr>
                <w:rFonts w:ascii="Arial" w:hAnsi="Arial"/>
                <w:b/>
                <w:i w:val="0"/>
                <w:color w:val="000000"/>
                <w:sz w:val="22"/>
              </w:rPr>
              <w:t>"Submit"</w:t>
            </w:r>
            <w:r>
              <w:rPr>
                <w:rFonts w:ascii="Arial" w:hAnsi="Arial"/>
                <w:b w:val="0"/>
                <w:i w:val="0"/>
                <w:color w:val="000000"/>
                <w:sz w:val="22"/>
              </w:rPr>
              <w:t xml:space="preserve"> (`IDLE` / `LOADING`).</w:t>
            </w:r>
          </w:p>
        </w:tc>
      </w:tr>
      <w:tr>
        <w:trPr>
          <w:cantSplit/>
        </w:trPr>
        <w:tc>
          <w:tcPr>
            <w:tcW w:type="dxa" w:w="4513"/>
          </w:tcPr>
          <w:p>
            <w:pPr>
              <w:spacing w:line="360" w:lineRule="auto"/>
              <w:jc w:val="both"/>
            </w:pPr>
            <w:r/>
            <w:r>
              <w:rPr>
                <w:rFonts w:ascii="Arial" w:hAnsi="Arial"/>
                <w:b w:val="0"/>
                <w:i w:val="0"/>
                <w:color w:val="000000"/>
                <w:sz w:val="22"/>
              </w:rPr>
              <w:t>Modal Konfirmasi Sukses</w:t>
            </w:r>
          </w:p>
        </w:tc>
        <w:tc>
          <w:tcPr>
            <w:tcW w:type="dxa" w:w="4513"/>
          </w:tcPr>
          <w:p>
            <w:pPr>
              <w:spacing w:line="360" w:lineRule="auto"/>
              <w:jc w:val="both"/>
            </w:pPr>
            <w:r/>
            <w:r>
              <w:rPr>
                <w:rFonts w:ascii="Arial" w:hAnsi="Arial"/>
                <w:b w:val="0"/>
                <w:i w:val="0"/>
                <w:color w:val="000000"/>
                <w:sz w:val="22"/>
              </w:rPr>
              <w:t xml:space="preserve">- Banner Success Green dengan Icon Checklist.&lt;br&gt;- Pesan Info: </w:t>
            </w:r>
            <w:r>
              <w:rPr>
                <w:rFonts w:ascii="Arial" w:hAnsi="Arial"/>
                <w:b/>
                <w:i w:val="0"/>
                <w:color w:val="000000"/>
                <w:sz w:val="22"/>
              </w:rPr>
              <w:t>"Hasil verifikasi berhasil disimpan dan diteruskan ke User Approver."</w:t>
            </w:r>
            <w:r>
              <w:rPr>
                <w:rFonts w:ascii="Arial" w:hAnsi="Arial"/>
                <w:b w:val="0"/>
                <w:i w:val="0"/>
                <w:color w:val="000000"/>
                <w:sz w:val="22"/>
              </w:rPr>
              <w:t xml:space="preserve">.&lt;br&gt;- Tombol </w:t>
            </w:r>
            <w:r>
              <w:rPr>
                <w:rFonts w:ascii="Arial" w:hAnsi="Arial"/>
                <w:b/>
                <w:i w:val="0"/>
                <w:color w:val="000000"/>
                <w:sz w:val="22"/>
              </w:rPr>
              <w:t>"Kembali ke Daftar Antrean"</w:t>
            </w:r>
            <w:r>
              <w:rPr>
                <w:rFonts w:ascii="Arial" w:hAnsi="Arial"/>
                <w:b w:val="0"/>
                <w:i w:val="0"/>
                <w:color w:val="000000"/>
                <w:sz w:val="22"/>
              </w:rPr>
              <w:t>.</w:t>
            </w:r>
          </w:p>
        </w:tc>
      </w:tr>
    </w:tbl>
    <w:p>
      <w:pPr>
        <w:spacing w:line="360" w:lineRule="auto"/>
        <w:jc w:val="both"/>
      </w:pPr>
    </w:p>
    <w:sectPr w:rsidR="59E56AB9" w:rsidSect="000B6DB6">
      <w:footerReference w:type="default" r:id="rId20"/>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F601" w14:textId="77777777" w:rsidR="00D50C65" w:rsidRDefault="00D50C65" w:rsidP="007829E3">
      <w:r>
        <w:separator/>
      </w:r>
    </w:p>
  </w:endnote>
  <w:endnote w:type="continuationSeparator" w:id="0">
    <w:p w14:paraId="35234FAF" w14:textId="77777777" w:rsidR="00D50C65" w:rsidRDefault="00D50C65"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Myriad Pro">
    <w:altName w:val="Calibri"/>
    <w:panose1 w:val="00000000000000000000"/>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5B362868" w14:textId="287EDCBB"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C97630"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5B69C293" w14:textId="199478E5"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A6318D"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36963EFF"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811F"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F43F" w14:textId="77777777" w:rsidR="00D50C65" w:rsidRDefault="00D50C65" w:rsidP="007829E3">
      <w:r>
        <w:separator/>
      </w:r>
    </w:p>
  </w:footnote>
  <w:footnote w:type="continuationSeparator" w:id="0">
    <w:p w14:paraId="692A7B28" w14:textId="77777777" w:rsidR="00D50C65" w:rsidRDefault="00D50C65"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027E74A2" w14:textId="77777777" w:rsidTr="00CC4E7A">
      <w:tc>
        <w:tcPr>
          <w:tcW w:w="2538" w:type="dxa"/>
        </w:tcPr>
        <w:p w14:paraId="6AE67189" w14:textId="77777777" w:rsidR="00FA6275" w:rsidRPr="008241DB" w:rsidRDefault="00FA6275" w:rsidP="00FA6275">
          <w:pPr>
            <w:pStyle w:val="Header"/>
          </w:pPr>
          <w:r w:rsidRPr="008241DB">
            <w:rPr>
              <w:noProof/>
              <w:lang w:eastAsia="ko-KR"/>
            </w:rPr>
            <w:drawing>
              <wp:inline distT="0" distB="0" distL="0" distR="0" wp14:anchorId="484D1DF4" wp14:editId="5D586CA0">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259E8FF4" w14:textId="77777777" w:rsidR="00FA6275" w:rsidRPr="008241DB" w:rsidRDefault="00FA6275" w:rsidP="00FA6275">
          <w:pPr>
            <w:pStyle w:val="Header"/>
          </w:pPr>
        </w:p>
        <w:p w14:paraId="4F054ECB" w14:textId="77777777" w:rsidR="00FA6275" w:rsidRPr="008241DB" w:rsidRDefault="00FA6275" w:rsidP="00FA6275"/>
        <w:p w14:paraId="19ACA2B5" w14:textId="77777777" w:rsidR="00FA6275" w:rsidRPr="008241DB" w:rsidRDefault="00FA6275" w:rsidP="00FA6275"/>
        <w:p w14:paraId="0EEAAEE2" w14:textId="77777777" w:rsidR="00FA6275" w:rsidRPr="008241DB" w:rsidRDefault="00FA6275" w:rsidP="00FA6275"/>
        <w:p w14:paraId="5C43BF42" w14:textId="77777777" w:rsidR="00FA6275" w:rsidRPr="008241DB" w:rsidRDefault="00FA6275" w:rsidP="00FA6275">
          <w:pPr>
            <w:jc w:val="center"/>
          </w:pPr>
        </w:p>
      </w:tc>
      <w:tc>
        <w:tcPr>
          <w:tcW w:w="5429" w:type="dxa"/>
        </w:tcPr>
        <w:p w14:paraId="2E0D38CB"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4C489A37"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1850FAFD"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5B96891"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64ED6667" w14:textId="77777777" w:rsidR="00FA6275" w:rsidRPr="008241DB" w:rsidRDefault="00FA6275" w:rsidP="00FA6275">
          <w:pPr>
            <w:pStyle w:val="Header"/>
            <w:jc w:val="right"/>
          </w:pPr>
          <w:r w:rsidRPr="008241DB">
            <w:rPr>
              <w:rFonts w:cs="Calibri"/>
              <w:b/>
              <w:bCs/>
              <w:sz w:val="15"/>
              <w:szCs w:val="13"/>
            </w:rPr>
            <w:t>www.recis.co.id</w:t>
          </w:r>
        </w:p>
      </w:tc>
    </w:tr>
  </w:tbl>
  <w:p w14:paraId="664CEED3" w14:textId="4399EE4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multiLevelType w:val="hybridMultilevel"/>
    <w:lvl w:ilvl="0">
      <w:start w:val="1"/>
      <w:numFmt w:val="decimal"/>
      <w:lvlText w:val="%1."/>
      <w:lvlJc w:val="left"/>
      <w:pPr>
        <w:ind w:left="720" w:hanging="360"/>
      </w:pPr>
    </w:lvl>
  </w:abstractNum>
  <w:abstractNum w:abstractNumId="22">
    <w:multiLevelType w:val="hybridMultilevel"/>
    <w:lvl w:ilvl="0">
      <w:start w:val="1"/>
      <w:numFmt w:val="decimal"/>
      <w:lvlText w:val="%1."/>
      <w:lvlJc w:val="left"/>
      <w:pPr>
        <w:ind w:left="720" w:hanging="360"/>
      </w:pPr>
    </w:lvl>
  </w:abstractNum>
  <w:abstractNum w:abstractNumId="23">
    <w:multiLevelType w:val="hybridMultilevel"/>
    <w:lvl w:ilvl="0">
      <w:start w:val="1"/>
      <w:numFmt w:val="decimal"/>
      <w:lvlText w:val="%1."/>
      <w:lvlJc w:val="left"/>
      <w:pPr>
        <w:ind w:left="720" w:hanging="360"/>
      </w:pPr>
    </w:lvl>
  </w:abstractNum>
  <w:abstractNum w:abstractNumId="24">
    <w:multiLevelType w:val="hybridMultilevel"/>
    <w:lvl w:ilvl="0">
      <w:start w:val="1"/>
      <w:numFmt w:val="decimal"/>
      <w:lvlText w:val="%1."/>
      <w:lvlJc w:val="left"/>
      <w:pPr>
        <w:ind w:left="720" w:hanging="360"/>
      </w:pPr>
    </w:lvl>
  </w:abstractNum>
  <w:abstractNum w:abstractNumId="25">
    <w:multiLevelType w:val="hybridMultilevel"/>
    <w:lvl w:ilvl="0">
      <w:start w:val="1"/>
      <w:numFmt w:val="decimal"/>
      <w:lvlText w:val="%1."/>
      <w:lvlJc w:val="left"/>
      <w:pPr>
        <w:ind w:left="720" w:hanging="360"/>
      </w:pPr>
    </w:lvl>
  </w:abstractNum>
  <w:abstractNum w:abstractNumId="26">
    <w:multiLevelType w:val="hybridMultilevel"/>
    <w:lvl w:ilvl="0">
      <w:start w:val="1"/>
      <w:numFmt w:val="decimal"/>
      <w:lvlText w:val="%1."/>
      <w:lvlJc w:val="left"/>
      <w:pPr>
        <w:ind w:left="720" w:hanging="360"/>
      </w:pPr>
    </w:lvl>
  </w:abstractNum>
  <w:num w:numId="1" w16cid:durableId="459609792">
    <w:abstractNumId w:val="16"/>
  </w:num>
  <w:num w:numId="2" w16cid:durableId="1708023860">
    <w:abstractNumId w:val="8"/>
  </w:num>
  <w:num w:numId="3" w16cid:durableId="913666815">
    <w:abstractNumId w:val="2"/>
  </w:num>
  <w:num w:numId="4" w16cid:durableId="974019446">
    <w:abstractNumId w:val="5"/>
  </w:num>
  <w:num w:numId="5" w16cid:durableId="1251889055">
    <w:abstractNumId w:val="6"/>
  </w:num>
  <w:num w:numId="6" w16cid:durableId="1088578890">
    <w:abstractNumId w:val="12"/>
  </w:num>
  <w:num w:numId="7" w16cid:durableId="935868554">
    <w:abstractNumId w:val="13"/>
  </w:num>
  <w:num w:numId="8" w16cid:durableId="214661522">
    <w:abstractNumId w:val="11"/>
  </w:num>
  <w:num w:numId="9" w16cid:durableId="1115904942">
    <w:abstractNumId w:val="3"/>
  </w:num>
  <w:num w:numId="10" w16cid:durableId="1334334211">
    <w:abstractNumId w:val="15"/>
  </w:num>
  <w:num w:numId="11" w16cid:durableId="144250020">
    <w:abstractNumId w:val="20"/>
  </w:num>
  <w:num w:numId="12" w16cid:durableId="1199245968">
    <w:abstractNumId w:val="18"/>
  </w:num>
  <w:num w:numId="13" w16cid:durableId="75826963">
    <w:abstractNumId w:val="1"/>
  </w:num>
  <w:num w:numId="14" w16cid:durableId="895749305">
    <w:abstractNumId w:val="15"/>
  </w:num>
  <w:num w:numId="15" w16cid:durableId="329021656">
    <w:abstractNumId w:val="15"/>
  </w:num>
  <w:num w:numId="16" w16cid:durableId="742411209">
    <w:abstractNumId w:val="9"/>
  </w:num>
  <w:num w:numId="17" w16cid:durableId="819422367">
    <w:abstractNumId w:val="19"/>
  </w:num>
  <w:num w:numId="18" w16cid:durableId="35354971">
    <w:abstractNumId w:val="14"/>
  </w:num>
  <w:num w:numId="19" w16cid:durableId="753934651">
    <w:abstractNumId w:val="7"/>
  </w:num>
  <w:num w:numId="20" w16cid:durableId="1767263835">
    <w:abstractNumId w:val="10"/>
  </w:num>
  <w:num w:numId="21" w16cid:durableId="682517822">
    <w:abstractNumId w:val="0"/>
  </w:num>
  <w:num w:numId="22" w16cid:durableId="1320692917">
    <w:abstractNumId w:val="17"/>
  </w:num>
  <w:num w:numId="23" w16cid:durableId="406803176">
    <w:abstractNumId w:val="4"/>
  </w:num>
  <w:numIdMacAtCleanup w:val="13"/>
  <w:num w:numId="24">
    <w:abstractNumId w:val="21"/>
    <w:lvlOverride w:ilvl="0">
      <w:startOverride w:val="1"/>
    </w:lvlOverride>
  </w:num>
  <w:num w:numId="25">
    <w:abstractNumId w:val="22"/>
    <w:lvlOverride w:ilvl="0">
      <w:startOverride w:val="1"/>
    </w:lvlOverride>
  </w:num>
  <w:num w:numId="26">
    <w:abstractNumId w:val="23"/>
    <w:lvlOverride w:ilvl="0">
      <w:startOverride w:val="1"/>
    </w:lvlOverride>
  </w:num>
  <w:num w:numId="27">
    <w:abstractNumId w:val="24"/>
    <w:lvlOverride w:ilvl="0">
      <w:startOverride w:val="1"/>
    </w:lvlOverride>
  </w:num>
  <w:num w:numId="28">
    <w:abstractNumId w:val="25"/>
    <w:lvlOverride w:ilvl="0">
      <w:startOverride w:val="1"/>
    </w:lvlOverride>
  </w:num>
  <w:num w:numId="29">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DB21"/>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5" Type="http://schemas.openxmlformats.org/officeDocument/2006/relationships/webSettings" Target="webSettings.xml"/><Relationship Id="rId15"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63</Pages>
  <Words>16262</Words>
  <Characters>92697</Characters>
  <Application>Microsoft Office Word</Application>
  <DocSecurity>0</DocSecurity>
  <Lines>772</Lines>
  <Paragraphs>217</Paragraphs>
  <ScaleCrop>false</ScaleCrop>
  <Company/>
  <LinksUpToDate>false</LinksUpToDate>
  <CharactersWithSpaces>108742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61</cp:revision>
  <dcterms:created xsi:type="dcterms:W3CDTF">2026-07-27T00:33:00Z</dcterms:created>
  <dcterms:modified xsi:type="dcterms:W3CDTF">2026-08-01T17:01:00Z</dcterms:modified>
</cp:coreProperties>
</file>