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Blokir User Merchant Owner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Blokir User Merchant Owner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meninjau rincian pengguna merchant, memfilter akun ber-role `MERCHANT_OWNER`, dan memblokir secara langsung akun Merchant Owner pada tabel `mst_users` (`login_status = 'BLOCKED'`) melalui service `merchant_managements`, sehingga Merchant Owner tersebut tidak dapat melakukan login ke Portal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Compliance / Risk / Operations Approver)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 xml:space="preserve">. Sistem menampilkan daftar merchant terdaftar. User Bank memilih salah satu merchant, lalu mengklik tombol </w:t>
            </w:r>
            <w:r>
              <w:rPr>
                <w:rFonts w:ascii="Arial" w:hAnsi="Arial"/>
                <w:b/>
                <w:i w:val="0"/>
                <w:color w:val="000000"/>
                <w:sz w:val="22"/>
              </w:rPr>
              <w:t>"Details"</w:t>
            </w:r>
            <w:r>
              <w:rPr>
                <w:rFonts w:ascii="Arial" w:hAnsi="Arial"/>
                <w:b w:val="0"/>
                <w:i w:val="0"/>
                <w:color w:val="000000"/>
                <w:sz w:val="22"/>
              </w:rPr>
              <w:t xml:space="preserve">. Sistem menampilkan modal/halaman rincian daftar pengguna yang terdaftar pada merchant tersebut dari tabel `mst_users` dan `mst_roles`. User Bank memfilter atau memilih akun pengguna yang memiliki peran </w:t>
            </w:r>
            <w:r>
              <w:rPr>
                <w:rFonts w:ascii="Arial" w:hAnsi="Arial"/>
                <w:b/>
                <w:i w:val="0"/>
                <w:color w:val="000000"/>
                <w:sz w:val="22"/>
              </w:rPr>
              <w:t>`MERCHANT_OWNER`</w:t>
            </w:r>
            <w:r>
              <w:rPr>
                <w:rFonts w:ascii="Arial" w:hAnsi="Arial"/>
                <w:b w:val="0"/>
                <w:i w:val="0"/>
                <w:color w:val="000000"/>
                <w:sz w:val="22"/>
              </w:rPr>
              <w:t xml:space="preserve"> (dari `mst_roles`), lalu mengklik tombol aksi </w:t>
            </w:r>
            <w:r>
              <w:rPr>
                <w:rFonts w:ascii="Arial" w:hAnsi="Arial"/>
                <w:b/>
                <w:i w:val="0"/>
                <w:color w:val="000000"/>
                <w:sz w:val="22"/>
              </w:rPr>
              <w:t>"Blokir"</w:t>
            </w:r>
            <w:r>
              <w:rPr>
                <w:rFonts w:ascii="Arial" w:hAnsi="Arial"/>
                <w:b w:val="0"/>
                <w:i w:val="0"/>
                <w:color w:val="000000"/>
                <w:sz w:val="22"/>
              </w:rPr>
              <w:t xml:space="preserve">. Sistem menampilkan modal konfirmasi pemblokiran yang meminta pengisian alasan pemblokiran (*blocking reason*). User Bank memasukkan alasan pemblokiran dan mengklik tombol </w:t>
            </w:r>
            <w:r>
              <w:rPr>
                <w:rFonts w:ascii="Arial" w:hAnsi="Arial"/>
                <w:b/>
                <w:i w:val="0"/>
                <w:color w:val="000000"/>
                <w:sz w:val="22"/>
              </w:rPr>
              <w:t>"Konfirmasi Pemblokiran"</w:t>
            </w:r>
            <w:r>
              <w:rPr>
                <w:rFonts w:ascii="Arial" w:hAnsi="Arial"/>
                <w:b w:val="0"/>
                <w:i w:val="0"/>
                <w:color w:val="000000"/>
                <w:sz w:val="22"/>
              </w:rPr>
              <w:t xml:space="preserve">. Front-End mengirim request ke API Gateway. Service `merchant_managements` memvalidasi status akun. Setelah validasi sukses, service secara langsung memperbarui status akun Merchant Owner pada tabel </w:t>
            </w:r>
            <w:r>
              <w:rPr>
                <w:rFonts w:ascii="Arial" w:hAnsi="Arial"/>
                <w:b/>
                <w:i w:val="0"/>
                <w:color w:val="000000"/>
                <w:sz w:val="22"/>
              </w:rPr>
              <w:t>`mst_users`</w:t>
            </w:r>
            <w:r>
              <w:rPr>
                <w:rFonts w:ascii="Arial" w:hAnsi="Arial"/>
                <w:b w:val="0"/>
                <w:i w:val="0"/>
                <w:color w:val="000000"/>
                <w:sz w:val="22"/>
              </w:rPr>
              <w:t xml:space="preserve"> menjadi </w:t>
            </w:r>
            <w:r>
              <w:rPr>
                <w:rFonts w:ascii="Arial" w:hAnsi="Arial"/>
                <w:b/>
                <w:i w:val="0"/>
                <w:color w:val="000000"/>
                <w:sz w:val="22"/>
              </w:rPr>
              <w:t>`login_status = 'BLOCKED'`</w:t>
            </w:r>
            <w:r>
              <w:rPr>
                <w:rFonts w:ascii="Arial" w:hAnsi="Arial"/>
                <w:b w:val="0"/>
                <w:i w:val="0"/>
                <w:color w:val="000000"/>
                <w:sz w:val="22"/>
              </w:rPr>
              <w:t xml:space="preserve"> dan mencatat alasan pemblokiran, sehingga Merchant Owner ditolak saat mencoba login ke Portal Back Office Merchant. Front-End memperbarui status pada modal rincian user dan menampilkan konfirmasi bahwa akun Merchant Owner berhasil diblokir.</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kewenangan *Merchant Compliance/Risk Officer*.</w:t>
            </w:r>
          </w:p>
          <w:p>
            <w:pPr>
              <w:numPr>
                <w:ilvl w:val="0"/>
                <w:numId w:val="24"/>
              </w:numPr>
              <w:spacing w:line="360" w:lineRule="auto"/>
              <w:jc w:val="both"/>
            </w:pPr>
            <w:r>
              <w:rPr>
                <w:rFonts w:ascii="Arial" w:hAnsi="Arial"/>
                <w:b w:val="0"/>
                <w:i w:val="0"/>
                <w:color w:val="000000"/>
                <w:sz w:val="22"/>
              </w:rPr>
              <w:t>Akun Merchant Owner yang akan diblokir terdaftar aktif pada tabel `mst_users` (`login_status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Kolom `login_status` akun Merchant Owner pada tabel `mst_users` diperbarui secara langsung menjadi `BLOCKED`.</w:t>
            </w:r>
          </w:p>
          <w:p>
            <w:pPr>
              <w:numPr>
                <w:ilvl w:val="0"/>
                <w:numId w:val="25"/>
              </w:numPr>
              <w:spacing w:line="360" w:lineRule="auto"/>
              <w:jc w:val="both"/>
            </w:pPr>
            <w:r>
              <w:rPr>
                <w:rFonts w:ascii="Arial" w:hAnsi="Arial"/>
                <w:b w:val="0"/>
                <w:i w:val="0"/>
                <w:color w:val="000000"/>
                <w:sz w:val="22"/>
              </w:rPr>
              <w:t>Merchant Owner yang diblokir ditolak akses autentikasinya dan tidak dapat melakukan login ke Portal Back Office Merchant.</w:t>
            </w:r>
          </w:p>
          <w:p>
            <w:pPr>
              <w:numPr>
                <w:ilvl w:val="0"/>
                <w:numId w:val="25"/>
              </w:numPr>
              <w:spacing w:line="360" w:lineRule="auto"/>
              <w:jc w:val="both"/>
            </w:pPr>
            <w:r>
              <w:rPr>
                <w:rFonts w:ascii="Arial" w:hAnsi="Arial"/>
                <w:b w:val="0"/>
                <w:i w:val="0"/>
                <w:color w:val="000000"/>
                <w:sz w:val="22"/>
              </w:rPr>
              <w:t>Front-End memperbarui status tampilan akun Merchant Owner pada modal rincian pengguna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merchant terpilih, memfilter role `MERCHANT_OWNER`, mengklik tombol </w:t>
            </w:r>
            <w:r>
              <w:rPr>
                <w:rFonts w:ascii="Arial" w:hAnsi="Arial"/>
                <w:b/>
                <w:i w:val="0"/>
                <w:color w:val="000000"/>
                <w:sz w:val="22"/>
              </w:rPr>
              <w:t>"Blokir"</w:t>
            </w:r>
            <w:r>
              <w:rPr>
                <w:rFonts w:ascii="Arial" w:hAnsi="Arial"/>
                <w:b w:val="0"/>
                <w:i w:val="0"/>
                <w:color w:val="000000"/>
                <w:sz w:val="22"/>
              </w:rPr>
              <w:t xml:space="preserve">, mengisi alasan pemblokiran, dan mengklik </w:t>
            </w:r>
            <w:r>
              <w:rPr>
                <w:rFonts w:ascii="Arial" w:hAnsi="Arial"/>
                <w:b/>
                <w:i w:val="0"/>
                <w:color w:val="000000"/>
                <w:sz w:val="22"/>
              </w:rPr>
              <w:t>"Konfirmasi Pemblokiran"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modal rincian pengguna merchant, dan dialog pemblokiran akun Merchant Owner.</w:t>
            </w:r>
          </w:p>
          <w:p>
            <w:pPr>
              <w:numPr>
                <w:ilvl w:val="0"/>
                <w:numId w:val="26"/>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pembaruan status keaktifan akun merchant secara langsung di database.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Pemblokiran akun Merchant Owner berfokus khusus pada penangguhan hak akses login pengguna ke Portal Back Office Merchant.</w:t>
            </w:r>
          </w:p>
          <w:p>
            <w:pPr>
              <w:numPr>
                <w:ilvl w:val="0"/>
                <w:numId w:val="27"/>
              </w:numPr>
              <w:spacing w:line="360" w:lineRule="auto"/>
              <w:jc w:val="both"/>
            </w:pPr>
            <w:r>
              <w:rPr>
                <w:rFonts w:ascii="Arial" w:hAnsi="Arial"/>
                <w:b w:val="0"/>
                <w:i w:val="0"/>
                <w:color w:val="000000"/>
                <w:sz w:val="22"/>
              </w:rPr>
              <w:t>Alasan pemblokiran dicatat secara eksplisit untuk kebutuhan *audit trail*.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Akun Merchant Owner yang sudah berstatus `login_status = 'BLOCKED'` tidak dapat diblokir ulang.</w:t>
            </w:r>
          </w:p>
          <w:p>
            <w:pPr>
              <w:numPr>
                <w:ilvl w:val="0"/>
                <w:numId w:val="28"/>
              </w:numPr>
              <w:spacing w:line="360" w:lineRule="auto"/>
              <w:jc w:val="both"/>
            </w:pPr>
            <w:r>
              <w:rPr>
                <w:rFonts w:ascii="Arial" w:hAnsi="Arial"/>
                <w:b w:val="0"/>
                <w:i w:val="0"/>
                <w:color w:val="000000"/>
                <w:sz w:val="22"/>
              </w:rPr>
              <w:t>Pengisian alasan pemblokiran bersifat mandatori dan tidak boleh dikosongkan.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Filtering Standard:</w:t>
            </w:r>
            <w:r>
              <w:rPr>
                <w:rFonts w:ascii="Arial" w:hAnsi="Arial"/>
                <w:b w:val="0"/>
                <w:i w:val="0"/>
                <w:color w:val="000000"/>
                <w:sz w:val="22"/>
              </w:rPr>
              <w:t xml:space="preserve"> User Bank dapat melihat dan memilih spesifik akun ber-role `MERCHANT_OWNER` dari relasi tabel `mst_roles`.</w:t>
            </w:r>
          </w:p>
          <w:p>
            <w:pPr>
              <w:numPr>
                <w:ilvl w:val="0"/>
                <w:numId w:val="29"/>
              </w:numPr>
              <w:spacing w:line="360" w:lineRule="auto"/>
              <w:jc w:val="both"/>
            </w:pPr>
            <w:r>
              <w:rPr>
                <w:rFonts w:ascii="Arial" w:hAnsi="Arial"/>
                <w:b/>
                <w:i w:val="0"/>
                <w:color w:val="000000"/>
                <w:sz w:val="22"/>
              </w:rPr>
              <w:t>Direct User Status Update Standard:</w:t>
            </w:r>
            <w:r>
              <w:rPr>
                <w:rFonts w:ascii="Arial" w:hAnsi="Arial"/>
                <w:b w:val="0"/>
                <w:i w:val="0"/>
                <w:color w:val="000000"/>
                <w:sz w:val="22"/>
              </w:rPr>
              <w:t xml:space="preserve"> Service `merchant_managements` WAJIB meng-update kolom `login_status = 'BLOCKED'` pada `mst_users` khusus untuk `user_id` Merchant Owner terpilih.</w:t>
            </w:r>
          </w:p>
          <w:p>
            <w:pPr>
              <w:numPr>
                <w:ilvl w:val="0"/>
                <w:numId w:val="29"/>
              </w:numPr>
              <w:spacing w:line="360" w:lineRule="auto"/>
              <w:jc w:val="both"/>
            </w:pPr>
            <w:r>
              <w:rPr>
                <w:rFonts w:ascii="Arial" w:hAnsi="Arial"/>
                <w:b/>
                <w:i w:val="0"/>
                <w:color w:val="000000"/>
                <w:sz w:val="22"/>
              </w:rPr>
              <w:t>Authentication Access Denial:</w:t>
            </w:r>
            <w:r>
              <w:rPr>
                <w:rFonts w:ascii="Arial" w:hAnsi="Arial"/>
                <w:b w:val="0"/>
                <w:i w:val="0"/>
                <w:color w:val="000000"/>
                <w:sz w:val="22"/>
              </w:rPr>
              <w:t xml:space="preserve"> Akun Merchant Owner dengan `login_status = 'BLOCKED'` WAJIB ditolak oleh sistem otentikasi saat mencoba melakukan login ke Portal Back Office Merchant.</w:t>
            </w:r>
          </w:p>
          <w:p>
            <w:pPr>
              <w:numPr>
                <w:ilvl w:val="0"/>
                <w:numId w:val="29"/>
              </w:numPr>
              <w:spacing w:line="360" w:lineRule="auto"/>
              <w:jc w:val="both"/>
            </w:pPr>
            <w:r>
              <w:rPr>
                <w:rFonts w:ascii="Arial" w:hAnsi="Arial"/>
                <w:b/>
                <w:i w:val="0"/>
                <w:color w:val="000000"/>
                <w:sz w:val="22"/>
              </w:rPr>
              <w:t>Mandatory Blocking Reason:</w:t>
            </w:r>
            <w:r>
              <w:rPr>
                <w:rFonts w:ascii="Arial" w:hAnsi="Arial"/>
                <w:b w:val="0"/>
                <w:i w:val="0"/>
                <w:color w:val="000000"/>
                <w:sz w:val="22"/>
              </w:rPr>
              <w:t xml:space="preserve"> Pengisian kolom alasan pemblokiran (*blocking_reason*) bersifat WAJIB sebelum eksekusi pemblokiran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pemblokiran mencatat `owner_user_id`, `blocked_by` (ID User Bank), alasan pemblokiran, dan timestamp pada `mst_users`.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 Merchant Users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tabel daftar merchant dari database beserta tombol aksi </w:t>
            </w:r>
            <w:r>
              <w:rPr>
                <w:rFonts w:ascii="Arial" w:hAnsi="Arial"/>
                <w:b/>
                <w:i w:val="0"/>
                <w:color w:val="000000"/>
                <w:sz w:val="22"/>
              </w:rPr>
              <w:t>"Details"</w:t>
            </w:r>
            <w:r>
              <w:rPr>
                <w:rFonts w:ascii="Arial" w:hAnsi="Arial"/>
                <w:b w:val="0"/>
                <w:i w:val="0"/>
                <w:color w:val="000000"/>
                <w:sz w:val="22"/>
              </w:rPr>
              <w:t xml:space="preserve"> per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Details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salah satu baris merchant terpilih.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User Merchant</w:t>
            </w:r>
          </w:p>
        </w:tc>
        <w:tc>
          <w:tcPr>
            <w:tcW w:type="dxa" w:w="3009"/>
          </w:tcPr>
          <w:p>
            <w:pPr>
              <w:spacing w:line="360" w:lineRule="auto"/>
              <w:jc w:val="both"/>
            </w:pPr>
            <w:r/>
            <w:r>
              <w:rPr>
                <w:rFonts w:ascii="Arial" w:hAnsi="Arial"/>
                <w:b w:val="0"/>
                <w:i w:val="0"/>
                <w:color w:val="000000"/>
                <w:sz w:val="22"/>
              </w:rPr>
              <w:t>Sistem menampilkan modal rincian daftar pengguna yang terdaftar di bawah merchant tersebut dari `mst_users` dan `mst_roles`.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Memfilter Role Merchant Owner</w:t>
            </w:r>
          </w:p>
        </w:tc>
        <w:tc>
          <w:tcPr>
            <w:tcW w:type="dxa" w:w="3009"/>
          </w:tcPr>
          <w:p>
            <w:pPr>
              <w:spacing w:line="360" w:lineRule="auto"/>
              <w:jc w:val="both"/>
            </w:pPr>
            <w:r/>
            <w:r>
              <w:rPr>
                <w:rFonts w:ascii="Arial" w:hAnsi="Arial"/>
                <w:b w:val="0"/>
                <w:i w:val="0"/>
                <w:color w:val="000000"/>
                <w:sz w:val="22"/>
              </w:rPr>
              <w:t xml:space="preserve">User Bank memfilter atau memilih akun pengguna ber-role </w:t>
            </w:r>
            <w:r>
              <w:rPr>
                <w:rFonts w:ascii="Arial" w:hAnsi="Arial"/>
                <w:b/>
                <w:i w:val="0"/>
                <w:color w:val="000000"/>
                <w:sz w:val="22"/>
              </w:rPr>
              <w:t>`MERCHANT_OWNER`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Tombol Blokir Owner</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"Blokir"</w:t>
            </w:r>
            <w:r>
              <w:rPr>
                <w:rFonts w:ascii="Arial" w:hAnsi="Arial"/>
                <w:b w:val="0"/>
                <w:i w:val="0"/>
                <w:color w:val="000000"/>
                <w:sz w:val="22"/>
              </w:rPr>
              <w:t xml:space="preserve"> pada baris akun Merchant Owner terpilih.</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Modal Pemblokiran</w:t>
            </w:r>
          </w:p>
        </w:tc>
        <w:tc>
          <w:tcPr>
            <w:tcW w:type="dxa" w:w="3009"/>
          </w:tcPr>
          <w:p>
            <w:pPr>
              <w:spacing w:line="360" w:lineRule="auto"/>
              <w:jc w:val="both"/>
            </w:pPr>
            <w:r/>
            <w:r>
              <w:rPr>
                <w:rFonts w:ascii="Arial" w:hAnsi="Arial"/>
                <w:b w:val="0"/>
                <w:i w:val="0"/>
                <w:color w:val="000000"/>
                <w:sz w:val="22"/>
              </w:rPr>
              <w:t>Sistem menampilkan modal konfirmasi pemblokiran yang memuat rincian nama owner, email owner, dan textarea alasan pemblokiran.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pemblokiran pada kolom textarea dan mengklik tombol </w:t>
            </w:r>
            <w:r>
              <w:rPr>
                <w:rFonts w:ascii="Arial" w:hAnsi="Arial"/>
                <w:b/>
                <w:i w:val="0"/>
                <w:color w:val="000000"/>
                <w:sz w:val="22"/>
              </w:rPr>
              <w:t>"Konfirmasi Pemblokiran"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Pemblokiran</w:t>
            </w:r>
          </w:p>
        </w:tc>
        <w:tc>
          <w:tcPr>
            <w:tcW w:type="dxa" w:w="3009"/>
          </w:tcPr>
          <w:p>
            <w:pPr>
              <w:spacing w:line="360" w:lineRule="auto"/>
              <w:jc w:val="both"/>
            </w:pPr>
            <w:r/>
            <w:r>
              <w:rPr>
                <w:rFonts w:ascii="Arial" w:hAnsi="Arial"/>
                <w:b w:val="0"/>
                <w:i w:val="0"/>
                <w:color w:val="000000"/>
                <w:sz w:val="22"/>
              </w:rPr>
              <w:t>Front-End memvalidasi ketersediaan alasan dan mengirim request pemblokiran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Direct Update Status Owner</w:t>
            </w:r>
          </w:p>
        </w:tc>
        <w:tc>
          <w:tcPr>
            <w:tcW w:type="dxa" w:w="3009"/>
          </w:tcPr>
          <w:p>
            <w:pPr>
              <w:spacing w:line="360" w:lineRule="auto"/>
              <w:jc w:val="both"/>
            </w:pPr>
            <w:r/>
            <w:r>
              <w:rPr>
                <w:rFonts w:ascii="Arial" w:hAnsi="Arial"/>
                <w:b w:val="0"/>
                <w:i w:val="0"/>
                <w:color w:val="000000"/>
                <w:sz w:val="22"/>
              </w:rPr>
              <w:t>Service `merchant_managements` langsung memperbarui akun Merchant Owner pada `mst_users` (`login_status = 'BLOCKED'`, `blocking_reason`).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modal rincian user dan menampilkan notifikasi bahwa akun Merchant Owner telah berhasil diblokir.</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pemblokiran akun Merchant Owner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Pemblokiran Kosong</w:t>
            </w:r>
          </w:p>
        </w:tc>
        <w:tc>
          <w:tcPr>
            <w:tcW w:type="dxa" w:w="3009"/>
          </w:tcPr>
          <w:p>
            <w:pPr>
              <w:spacing w:line="360" w:lineRule="auto"/>
              <w:jc w:val="both"/>
            </w:pPr>
            <w:r/>
            <w:r>
              <w:rPr>
                <w:rFonts w:ascii="Arial" w:hAnsi="Arial"/>
                <w:b w:val="0"/>
                <w:i w:val="0"/>
                <w:color w:val="000000"/>
                <w:sz w:val="22"/>
              </w:rPr>
              <w:t>Pada langkah 8-9, apabila User Bank mengosongkan kolom alasan pemblokiran, Sistem menolak request dan Front-End menampilkan `Alasan pemblokiran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Merchant Owner Sudah Berstatus Blocked</w:t>
            </w:r>
          </w:p>
        </w:tc>
        <w:tc>
          <w:tcPr>
            <w:tcW w:type="dxa" w:w="3009"/>
          </w:tcPr>
          <w:p>
            <w:pPr>
              <w:spacing w:line="360" w:lineRule="auto"/>
              <w:jc w:val="both"/>
            </w:pPr>
            <w:r/>
            <w:r>
              <w:rPr>
                <w:rFonts w:ascii="Arial" w:hAnsi="Arial"/>
                <w:b w:val="0"/>
                <w:i w:val="0"/>
                <w:color w:val="000000"/>
                <w:sz w:val="22"/>
              </w:rPr>
              <w:t>Pada langkah 10, apabila akun Merchant Owner pada database sudah berstatus `login_status = 'BLOCKED'`, Sistem membatalkan transaksi dan Front-End menampilkan `Akun Merchant Owner sudah dalam status diblokir`.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`Gagal memperbarui status pemblokiran ke database`.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rincian user merchant menyajikan daftar akun dan modal pemblokiran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konfirmasi saat request pemblokiran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akun Merchant Owner telah berhasil diblokir.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status owner tidak valid, atau gangguan server.</w:t>
            </w:r>
          </w:p>
        </w:tc>
      </w:tr>
    </w:tbl>
    <w:p>
      <w:pPr>
        <w:spacing w:line="360" w:lineRule="auto"/>
        <w:jc w:val="both"/>
      </w:pPr>
    </w:p>
    <w:p>
      <w:pPr>
        <w:pStyle w:val="Heading5"/>
      </w:pPr>
      <w:r>
        <w:rPr>
          <w:rFonts w:ascii="Arial" w:hAnsi="Arial"/>
          <w:b w:val="0"/>
          <w:i w:val="0"/>
          <w:color w:val="000000"/>
          <w:sz w:val="22"/>
        </w:rPr>
        <w:t>Activity Diagram Blokir User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2839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428392"/>
                    </a:xfrm>
                    <a:prstGeom prst="rect"/>
                  </pic:spPr>
                </pic:pic>
              </a:graphicData>
            </a:graphic>
          </wp:inline>
        </w:drawing>
      </w:r>
    </w:p>
    <w:p>
      <w:pPr>
        <w:pStyle w:val="Heading5"/>
      </w:pPr>
      <w:r>
        <w:rPr>
          <w:rFonts w:ascii="Arial" w:hAnsi="Arial"/>
          <w:b w:val="0"/>
          <w:i w:val="0"/>
          <w:color w:val="000000"/>
          <w:sz w:val="22"/>
        </w:rPr>
        <w:t>Sequence Diagram Blokir User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2036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2036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SUCCESS_BLOCK_MERCHANT_OWNER</w:t>
            </w:r>
          </w:p>
        </w:tc>
        <w:tc>
          <w:tcPr>
            <w:tcW w:type="dxa" w:w="1504"/>
          </w:tcPr>
          <w:p>
            <w:pPr>
              <w:spacing w:line="360" w:lineRule="auto"/>
              <w:jc w:val="both"/>
            </w:pPr>
            <w:r/>
            <w:r>
              <w:rPr>
                <w:rFonts w:ascii="Arial" w:hAnsi="Arial"/>
                <w:b w:val="0"/>
                <w:i w:val="0"/>
                <w:color w:val="000000"/>
                <w:sz w:val="22"/>
              </w:rPr>
              <w:t>Status akun Merchant Owner berhasil diblokir sehingga tidak dapat login ke Portal Back Office Merchant.</w:t>
            </w:r>
          </w:p>
        </w:tc>
        <w:tc>
          <w:tcPr>
            <w:tcW w:type="dxa" w:w="1504"/>
          </w:tcPr>
          <w:p>
            <w:pPr>
              <w:spacing w:line="360" w:lineRule="auto"/>
              <w:jc w:val="both"/>
            </w:pPr>
            <w:r/>
            <w:r>
              <w:rPr>
                <w:rFonts w:ascii="Arial" w:hAnsi="Arial"/>
                <w:b w:val="0"/>
                <w:i w:val="0"/>
                <w:color w:val="000000"/>
                <w:sz w:val="22"/>
              </w:rPr>
              <w:t>Menampilkan pesan notifikasi sukses dan memperbarui modal rincian user merchant.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INVALID_BLOCKING_REASON</w:t>
            </w:r>
          </w:p>
        </w:tc>
        <w:tc>
          <w:tcPr>
            <w:tcW w:type="dxa" w:w="1504"/>
          </w:tcPr>
          <w:p>
            <w:pPr>
              <w:spacing w:line="360" w:lineRule="auto"/>
              <w:jc w:val="both"/>
            </w:pPr>
            <w:r/>
            <w:r>
              <w:rPr>
                <w:rFonts w:ascii="Arial" w:hAnsi="Arial"/>
                <w:b w:val="0"/>
                <w:i w:val="0"/>
                <w:color w:val="000000"/>
                <w:sz w:val="22"/>
              </w:rPr>
              <w:t>Alasan pemblokiran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pemblokiran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OWNER_ALREADY_BLOCKED</w:t>
            </w:r>
          </w:p>
        </w:tc>
        <w:tc>
          <w:tcPr>
            <w:tcW w:type="dxa" w:w="1504"/>
          </w:tcPr>
          <w:p>
            <w:pPr>
              <w:spacing w:line="360" w:lineRule="auto"/>
              <w:jc w:val="both"/>
            </w:pPr>
            <w:r/>
            <w:r>
              <w:rPr>
                <w:rFonts w:ascii="Arial" w:hAnsi="Arial"/>
                <w:b w:val="0"/>
                <w:i w:val="0"/>
                <w:color w:val="000000"/>
                <w:sz w:val="22"/>
              </w:rPr>
              <w:t>Akun Merchant Owner yang dipilih sudah dalam kondisi status diblokir.</w:t>
            </w:r>
          </w:p>
        </w:tc>
        <w:tc>
          <w:tcPr>
            <w:tcW w:type="dxa" w:w="1504"/>
          </w:tcPr>
          <w:p>
            <w:pPr>
              <w:spacing w:line="360" w:lineRule="auto"/>
              <w:jc w:val="both"/>
            </w:pPr>
            <w:r/>
            <w:r>
              <w:rPr>
                <w:rFonts w:ascii="Arial" w:hAnsi="Arial"/>
                <w:b w:val="0"/>
                <w:i w:val="0"/>
                <w:color w:val="000000"/>
                <w:sz w:val="22"/>
              </w:rPr>
              <w:t>Menampilkan pesan kesalahan `Akun Merchant Owner sudah dalam status diblokir`.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akun Merchant Owner tidak ditemukan pada database.</w:t>
            </w:r>
          </w:p>
        </w:tc>
        <w:tc>
          <w:tcPr>
            <w:tcW w:type="dxa" w:w="1504"/>
          </w:tcPr>
          <w:p>
            <w:pPr>
              <w:spacing w:line="360" w:lineRule="auto"/>
              <w:jc w:val="both"/>
            </w:pPr>
            <w:r/>
            <w:r>
              <w:rPr>
                <w:rFonts w:ascii="Arial" w:hAnsi="Arial"/>
                <w:b w:val="0"/>
                <w:i w:val="0"/>
                <w:color w:val="000000"/>
                <w:sz w:val="22"/>
              </w:rPr>
              <w:t>Menampilkan pesan kesalahan `Data akun pengguna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pemblokiran akun Merchant Owner.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Blokir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Modal Details User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Filter Role:</w:t>
            </w:r>
            <w:r>
              <w:rPr>
                <w:rFonts w:ascii="Arial" w:hAnsi="Arial"/>
                <w:b w:val="0"/>
                <w:i w:val="0"/>
                <w:color w:val="000000"/>
                <w:sz w:val="22"/>
              </w:rPr>
              <w:t xml:space="preserve"> Filter pilihan role (`MERCHANT_OWNER`, `KASIR`, dll.).&lt;br&gt;2. </w:t>
            </w:r>
            <w:r>
              <w:rPr>
                <w:rFonts w:ascii="Arial" w:hAnsi="Arial"/>
                <w:b/>
                <w:i w:val="0"/>
                <w:color w:val="000000"/>
                <w:sz w:val="22"/>
              </w:rPr>
              <w:t>Tabel Users (`mst_users` &amp; `mst_roles`):</w:t>
            </w:r>
            <w:r>
              <w:rPr>
                <w:rFonts w:ascii="Arial" w:hAnsi="Arial"/>
                <w:b w:val="0"/>
                <w:i w:val="0"/>
                <w:color w:val="000000"/>
                <w:sz w:val="22"/>
              </w:rPr>
              <w:t xml:space="preserve"> Kolom Nama User, Email, Role (`MERCHANT_OWNER`), Status (`login_status`), dan Aksi.&lt;br&gt;3. </w:t>
            </w:r>
            <w:r>
              <w:rPr>
                <w:rFonts w:ascii="Arial" w:hAnsi="Arial"/>
                <w:b/>
                <w:i w:val="0"/>
                <w:color w:val="000000"/>
                <w:sz w:val="22"/>
              </w:rPr>
              <w:t>Tombol "Blokir":</w:t>
            </w:r>
            <w:r>
              <w:rPr>
                <w:rFonts w:ascii="Arial" w:hAnsi="Arial"/>
                <w:b w:val="0"/>
                <w:i w:val="0"/>
                <w:color w:val="000000"/>
                <w:sz w:val="22"/>
              </w:rPr>
              <w:t xml:space="preserve"> Tombol pemicu pemblokiran pada baris akun Merchant Owner aktif (Warna Merah).</w:t>
            </w:r>
          </w:p>
        </w:tc>
      </w:tr>
      <w:tr>
        <w:trPr>
          <w:cantSplit/>
        </w:trPr>
        <w:tc>
          <w:tcPr>
            <w:tcW w:type="dxa" w:w="4513"/>
          </w:tcPr>
          <w:p>
            <w:pPr>
              <w:spacing w:line="360" w:lineRule="auto"/>
              <w:jc w:val="both"/>
            </w:pPr>
            <w:r/>
            <w:r>
              <w:rPr>
                <w:rFonts w:ascii="Arial" w:hAnsi="Arial"/>
                <w:b w:val="0"/>
                <w:i w:val="0"/>
                <w:color w:val="000000"/>
                <w:sz w:val="22"/>
              </w:rPr>
              <w:t>Modal Konfirmasi Pemblokiran Owner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pemblokiran akun Merchant Owner.&lt;br&gt;2. </w:t>
            </w:r>
            <w:r>
              <w:rPr>
                <w:rFonts w:ascii="Arial" w:hAnsi="Arial"/>
                <w:b/>
                <w:i w:val="0"/>
                <w:color w:val="000000"/>
                <w:sz w:val="22"/>
              </w:rPr>
              <w:t>Info User:</w:t>
            </w:r>
            <w:r>
              <w:rPr>
                <w:rFonts w:ascii="Arial" w:hAnsi="Arial"/>
                <w:b w:val="0"/>
                <w:i w:val="0"/>
                <w:color w:val="000000"/>
                <w:sz w:val="22"/>
              </w:rPr>
              <w:t xml:space="preserve"> Menampilkan Nama Owner, Email, dan Role (`MERCHANT_OWNER`).&lt;br&gt;3. </w:t>
            </w:r>
            <w:r>
              <w:rPr>
                <w:rFonts w:ascii="Arial" w:hAnsi="Arial"/>
                <w:b/>
                <w:i w:val="0"/>
                <w:color w:val="000000"/>
                <w:sz w:val="22"/>
              </w:rPr>
              <w:t>Textarea Alasan Pemblokiran:</w:t>
            </w:r>
            <w:r>
              <w:rPr>
                <w:rFonts w:ascii="Arial" w:hAnsi="Arial"/>
                <w:b w:val="0"/>
                <w:i w:val="0"/>
                <w:color w:val="000000"/>
                <w:sz w:val="22"/>
              </w:rPr>
              <w:t xml:space="preserve"> Input wajib alasan pemblokiran.&lt;br&gt;4.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Pemblokiran"</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