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Nonaktifkan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Nonaktifkan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menonaktifkan (*deactivate*) entitas merchant terpilih pada tabel `mst_merchants` (`merchant_status = 'INACTIVE'`) melalui service `merchant_managements`, menyimpan kategori serta alasan penonaktifan, dan menerbitkan event Kafka `hibank.qris.notification.send` (`actionType = 'INACTIVE_MERCHANT'`), sehingga transaksi pembayaran via POS dihentikan sementara namun pengelolanya tetap dapat login ke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Compliance / Risk / Operations Approver)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 Kafka Message Broker, Notification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Sistem menampilkan daftar merchant terdaftar. User Bank memilih salah satu merchant, lalu mengklik tombol </w:t>
            </w:r>
            <w:r>
              <w:rPr>
                <w:rFonts w:ascii="Arial" w:hAnsi="Arial"/>
                <w:b/>
                <w:i w:val="0"/>
                <w:color w:val="000000"/>
                <w:sz w:val="22"/>
              </w:rPr>
              <w:t>"Profile"</w:t>
            </w:r>
            <w:r>
              <w:rPr>
                <w:rFonts w:ascii="Arial" w:hAnsi="Arial"/>
                <w:b w:val="0"/>
                <w:i w:val="0"/>
                <w:color w:val="000000"/>
                <w:sz w:val="22"/>
              </w:rPr>
              <w:t xml:space="preserve">. Sistem menampilkan halaman/modal profil detail merchant. User Bank mengklik tombol aksi </w:t>
            </w:r>
            <w:r>
              <w:rPr>
                <w:rFonts w:ascii="Arial" w:hAnsi="Arial"/>
                <w:b/>
                <w:i w:val="0"/>
                <w:color w:val="000000"/>
                <w:sz w:val="22"/>
              </w:rPr>
              <w:t>"Nonaktifkan"</w:t>
            </w:r>
            <w:r>
              <w:rPr>
                <w:rFonts w:ascii="Arial" w:hAnsi="Arial"/>
                <w:b w:val="0"/>
                <w:i w:val="0"/>
                <w:color w:val="000000"/>
                <w:sz w:val="22"/>
              </w:rPr>
              <w:t xml:space="preserve">. Sistem menampilkan modal konfirmasi penonaktifan merchant yang meminta pengisian dropdown </w:t>
            </w:r>
            <w:r>
              <w:rPr>
                <w:rFonts w:ascii="Arial" w:hAnsi="Arial"/>
                <w:b/>
                <w:i w:val="0"/>
                <w:color w:val="000000"/>
                <w:sz w:val="22"/>
              </w:rPr>
              <w:t>Kategori Penonaktifan</w:t>
            </w:r>
            <w:r>
              <w:rPr>
                <w:rFonts w:ascii="Arial" w:hAnsi="Arial"/>
                <w:b w:val="0"/>
                <w:i w:val="0"/>
                <w:color w:val="000000"/>
                <w:sz w:val="22"/>
              </w:rPr>
              <w:t xml:space="preserve"> (*deactivation category*) dan textarea </w:t>
            </w:r>
            <w:r>
              <w:rPr>
                <w:rFonts w:ascii="Arial" w:hAnsi="Arial"/>
                <w:b/>
                <w:i w:val="0"/>
                <w:color w:val="000000"/>
                <w:sz w:val="22"/>
              </w:rPr>
              <w:t>Alasan Penonaktifan</w:t>
            </w:r>
            <w:r>
              <w:rPr>
                <w:rFonts w:ascii="Arial" w:hAnsi="Arial"/>
                <w:b w:val="0"/>
                <w:i w:val="0"/>
                <w:color w:val="000000"/>
                <w:sz w:val="22"/>
              </w:rPr>
              <w:t xml:space="preserve"> (*deactivation reason*). User Bank memilih kategori penonaktifan, memasukkan alasan detail, dan mengklik tombol </w:t>
            </w:r>
            <w:r>
              <w:rPr>
                <w:rFonts w:ascii="Arial" w:hAnsi="Arial"/>
                <w:b/>
                <w:i w:val="0"/>
                <w:color w:val="000000"/>
                <w:sz w:val="22"/>
              </w:rPr>
              <w:t>"Konfirmasi Nonaktifkan"</w:t>
            </w:r>
            <w:r>
              <w:rPr>
                <w:rFonts w:ascii="Arial" w:hAnsi="Arial"/>
                <w:b w:val="0"/>
                <w:i w:val="0"/>
                <w:color w:val="000000"/>
                <w:sz w:val="22"/>
              </w:rPr>
              <w:t xml:space="preserve">. Front-End mengirim request ke API Gateway. Service `merchant_managements` memvalidasi status keaktifan merchant. Setelah validasi sukses, service secara langsung memperbarui status merchant pada tabel </w:t>
            </w:r>
            <w:r>
              <w:rPr>
                <w:rFonts w:ascii="Arial" w:hAnsi="Arial"/>
                <w:b/>
                <w:i w:val="0"/>
                <w:color w:val="000000"/>
                <w:sz w:val="22"/>
              </w:rPr>
              <w:t>`mst_merchants`</w:t>
            </w:r>
            <w:r>
              <w:rPr>
                <w:rFonts w:ascii="Arial" w:hAnsi="Arial"/>
                <w:b w:val="0"/>
                <w:i w:val="0"/>
                <w:color w:val="000000"/>
                <w:sz w:val="22"/>
              </w:rPr>
              <w:t xml:space="preserve"> menjadi </w:t>
            </w:r>
            <w:r>
              <w:rPr>
                <w:rFonts w:ascii="Arial" w:hAnsi="Arial"/>
                <w:b/>
                <w:i w:val="0"/>
                <w:color w:val="000000"/>
                <w:sz w:val="22"/>
              </w:rPr>
              <w:t>`merchant_status = 'INACTIVE'`</w:t>
            </w:r>
            <w:r>
              <w:rPr>
                <w:rFonts w:ascii="Arial" w:hAnsi="Arial"/>
                <w:b w:val="0"/>
                <w:i w:val="0"/>
                <w:color w:val="000000"/>
                <w:sz w:val="22"/>
              </w:rPr>
              <w:t xml:space="preserve"> serta menyimpan `deactivation_category` dan `deactivation_reason`. Selanjutnya, service menerbitkan (*publish*) event ke </w:t>
            </w:r>
            <w:r>
              <w:rPr>
                <w:rFonts w:ascii="Arial" w:hAnsi="Arial"/>
                <w:b/>
                <w:i w:val="0"/>
                <w:color w:val="000000"/>
                <w:sz w:val="22"/>
              </w:rPr>
              <w:t>Kafka Message Broker</w:t>
            </w:r>
            <w:r>
              <w:rPr>
                <w:rFonts w:ascii="Arial" w:hAnsi="Arial"/>
                <w:b w:val="0"/>
                <w:i w:val="0"/>
                <w:color w:val="000000"/>
                <w:sz w:val="22"/>
              </w:rPr>
              <w:t xml:space="preserve"> pada topik `hibank.qris.notification.send` dengan payload `actionType = 'INACTIVE_MERCHANT'` untuk memicu pengiriman notifikasi formal ke merchant. Akibat penonaktifan ini, sistem transaksi POS menolak seluruh proses transaksi QRIS/pembayaran merchant tersebut, namun pengguna merchant (Owner &amp; Staff) tetap diizinkan login ke Portal Back Office Merchant. Front-End memperbarui tampilan profil merchant dan menampilkan konfirmasi bahwa merchant telah berhasil dinonaktifkan.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kewenangan *Merchant Compliance/Risk Officer*.</w:t>
            </w:r>
          </w:p>
          <w:p>
            <w:pPr>
              <w:numPr>
                <w:ilvl w:val="0"/>
                <w:numId w:val="24"/>
              </w:numPr>
              <w:spacing w:line="360" w:lineRule="auto"/>
              <w:jc w:val="both"/>
            </w:pPr>
            <w:r>
              <w:rPr>
                <w:rFonts w:ascii="Arial" w:hAnsi="Arial"/>
                <w:b w:val="0"/>
                <w:i w:val="0"/>
                <w:color w:val="000000"/>
                <w:sz w:val="22"/>
              </w:rPr>
              <w:t>Entitas merchant yang akan dinonaktifkan terdaftar aktif pada tabel `mst_merchants` (`merchant_status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Status entitas merchant pada tabel `mst_merchants` diperbarui secara langsung menjadi `merchant_status = 'INACTIVE'`, serta kolom `deactivation_category` dan `deactivation_reason` tersimpan.</w:t>
            </w:r>
          </w:p>
          <w:p>
            <w:pPr>
              <w:numPr>
                <w:ilvl w:val="0"/>
                <w:numId w:val="25"/>
              </w:numPr>
              <w:spacing w:line="360" w:lineRule="auto"/>
              <w:jc w:val="both"/>
            </w:pPr>
            <w:r>
              <w:rPr>
                <w:rFonts w:ascii="Arial" w:hAnsi="Arial"/>
                <w:b w:val="0"/>
                <w:i w:val="0"/>
                <w:color w:val="000000"/>
                <w:sz w:val="22"/>
              </w:rPr>
              <w:t>Event Kafka pada topik `hibank.qris.notification.send` berhasil diterbitkan dengan `actionType = 'INACTIVE_MERCHANT'`.</w:t>
            </w:r>
          </w:p>
          <w:p>
            <w:pPr>
              <w:numPr>
                <w:ilvl w:val="0"/>
                <w:numId w:val="25"/>
              </w:numPr>
              <w:spacing w:line="360" w:lineRule="auto"/>
              <w:jc w:val="both"/>
            </w:pPr>
            <w:r>
              <w:rPr>
                <w:rFonts w:ascii="Arial" w:hAnsi="Arial"/>
                <w:b w:val="0"/>
                <w:i w:val="0"/>
                <w:color w:val="000000"/>
                <w:sz w:val="22"/>
              </w:rPr>
              <w:t>Seluruh transaksi pembayaran/QRIS melalui Aplikasi POS / Mobile POS untuk merchant tersebut ditolak secara otomatis.</w:t>
            </w:r>
          </w:p>
          <w:p>
            <w:pPr>
              <w:numPr>
                <w:ilvl w:val="0"/>
                <w:numId w:val="25"/>
              </w:numPr>
              <w:spacing w:line="360" w:lineRule="auto"/>
              <w:jc w:val="both"/>
            </w:pPr>
            <w:r>
              <w:rPr>
                <w:rFonts w:ascii="Arial" w:hAnsi="Arial"/>
                <w:b w:val="0"/>
                <w:i w:val="0"/>
                <w:color w:val="000000"/>
                <w:sz w:val="22"/>
              </w:rPr>
              <w:t>Pengguna merchant (Merchant Owner &amp; Kasir) TETAP DAPAT melakukan login ke Back Office Merchant.</w:t>
            </w:r>
          </w:p>
          <w:p>
            <w:pPr>
              <w:numPr>
                <w:ilvl w:val="0"/>
                <w:numId w:val="25"/>
              </w:numPr>
              <w:spacing w:line="360" w:lineRule="auto"/>
              <w:jc w:val="both"/>
            </w:pPr>
            <w:r>
              <w:rPr>
                <w:rFonts w:ascii="Arial" w:hAnsi="Arial"/>
                <w:b w:val="0"/>
                <w:i w:val="0"/>
                <w:color w:val="000000"/>
                <w:sz w:val="22"/>
              </w:rPr>
              <w:t>Front-End memperbarui status tampilan merchant menjadi `INACTIVE`.</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"Profile"</w:t>
            </w:r>
            <w:r>
              <w:rPr>
                <w:rFonts w:ascii="Arial" w:hAnsi="Arial"/>
                <w:b w:val="0"/>
                <w:i w:val="0"/>
                <w:color w:val="000000"/>
                <w:sz w:val="22"/>
              </w:rPr>
              <w:t xml:space="preserve"> pada merchant terpilih di menu Merchant Management, mengklik tombol aksi </w:t>
            </w:r>
            <w:r>
              <w:rPr>
                <w:rFonts w:ascii="Arial" w:hAnsi="Arial"/>
                <w:b/>
                <w:i w:val="0"/>
                <w:color w:val="000000"/>
                <w:sz w:val="22"/>
              </w:rPr>
              <w:t>"Nonaktifkan"</w:t>
            </w:r>
            <w:r>
              <w:rPr>
                <w:rFonts w:ascii="Arial" w:hAnsi="Arial"/>
                <w:b w:val="0"/>
                <w:i w:val="0"/>
                <w:color w:val="000000"/>
                <w:sz w:val="22"/>
              </w:rPr>
              <w:t xml:space="preserve">,, memilih kategori penonaktifan, mengisi alasan, dan mengklik </w:t>
            </w:r>
            <w:r>
              <w:rPr>
                <w:rFonts w:ascii="Arial" w:hAnsi="Arial"/>
                <w:b/>
                <w:i w:val="0"/>
                <w:color w:val="000000"/>
                <w:sz w:val="22"/>
              </w:rPr>
              <w:t>"Konfirmasi Nonaktifkan"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halaman/modal profil merchant, dan dialog penonaktifan merchant.</w:t>
            </w:r>
          </w:p>
          <w:p>
            <w:pPr>
              <w:numPr>
                <w:ilvl w:val="0"/>
                <w:numId w:val="26"/>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pembaruan status keaktifan entitas merchant secara langsung di database.</w:t>
            </w:r>
          </w:p>
          <w:p>
            <w:pPr>
              <w:numPr>
                <w:ilvl w:val="0"/>
                <w:numId w:val="26"/>
              </w:numPr>
              <w:spacing w:line="360" w:lineRule="auto"/>
              <w:jc w:val="both"/>
            </w:pPr>
            <w:r>
              <w:rPr>
                <w:rFonts w:ascii="Arial" w:hAnsi="Arial"/>
                <w:b/>
                <w:i w:val="0"/>
                <w:color w:val="000000"/>
                <w:sz w:val="22"/>
              </w:rPr>
              <w:t>Kafka Message Broker:</w:t>
            </w:r>
            <w:r>
              <w:rPr>
                <w:rFonts w:ascii="Arial" w:hAnsi="Arial"/>
                <w:b w:val="0"/>
                <w:i w:val="0"/>
                <w:color w:val="000000"/>
                <w:sz w:val="22"/>
              </w:rPr>
              <w:t xml:space="preserve"> Broker pesan untuk menerbitkan event topik `hibank.qris.notification.send`.</w:t>
            </w:r>
          </w:p>
          <w:p>
            <w:pPr>
              <w:numPr>
                <w:ilvl w:val="0"/>
                <w:numId w:val="26"/>
              </w:numPr>
              <w:spacing w:line="360" w:lineRule="auto"/>
              <w:jc w:val="both"/>
            </w:pPr>
            <w:r>
              <w:rPr>
                <w:rFonts w:ascii="Arial" w:hAnsi="Arial"/>
                <w:b/>
                <w:i w:val="0"/>
                <w:color w:val="000000"/>
                <w:sz w:val="22"/>
              </w:rPr>
              <w:t>Payment Engine / POS Gateway:</w:t>
            </w:r>
            <w:r>
              <w:rPr>
                <w:rFonts w:ascii="Arial" w:hAnsi="Arial"/>
                <w:b w:val="0"/>
                <w:i w:val="0"/>
                <w:color w:val="000000"/>
                <w:sz w:val="22"/>
              </w:rPr>
              <w:t xml:space="preserve"> Engine transaksi pembayaran yang memverifikasi `merchant_status = 'ACTIVE'` sebelum memproses transaksi.</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Penonaktifan merchant ditujukan khusus untuk penangguhan operasional transaksi pembayaran (POS) akibat evaluasi kepatuhan/risiko.</w:t>
            </w:r>
          </w:p>
          <w:p>
            <w:pPr>
              <w:numPr>
                <w:ilvl w:val="0"/>
                <w:numId w:val="27"/>
              </w:numPr>
              <w:spacing w:line="360" w:lineRule="auto"/>
              <w:jc w:val="both"/>
            </w:pPr>
            <w:r>
              <w:rPr>
                <w:rFonts w:ascii="Arial" w:hAnsi="Arial"/>
                <w:b w:val="0"/>
                <w:i w:val="0"/>
                <w:color w:val="000000"/>
                <w:sz w:val="22"/>
              </w:rPr>
              <w:t>Pengelompokan kategori penonaktifan mempermudah klasifikasi alasan (*Fraud/Risk*, *Kepatuhan Dokumen*, *Permintaan Merchant*, dll.).</w:t>
            </w:r>
          </w:p>
          <w:p>
            <w:pPr>
              <w:numPr>
                <w:ilvl w:val="0"/>
                <w:numId w:val="27"/>
              </w:numPr>
              <w:spacing w:line="360" w:lineRule="auto"/>
              <w:jc w:val="both"/>
            </w:pPr>
            <w:r>
              <w:rPr>
                <w:rFonts w:ascii="Arial" w:hAnsi="Arial"/>
                <w:b w:val="0"/>
                <w:i w:val="0"/>
                <w:color w:val="000000"/>
                <w:sz w:val="22"/>
              </w:rPr>
              <w:t>Layanan Kafka Broker beroperasi dengan normal untuk pengiriman event notifikasi.</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Merchant yang sudah berstatus `merchant_status = 'INACTIVE'` tidak dapat dinonaktifkan ulang.</w:t>
            </w:r>
          </w:p>
          <w:p>
            <w:pPr>
              <w:numPr>
                <w:ilvl w:val="0"/>
                <w:numId w:val="28"/>
              </w:numPr>
              <w:spacing w:line="360" w:lineRule="auto"/>
              <w:jc w:val="both"/>
            </w:pPr>
            <w:r>
              <w:rPr>
                <w:rFonts w:ascii="Arial" w:hAnsi="Arial"/>
                <w:b w:val="0"/>
                <w:i w:val="0"/>
                <w:color w:val="000000"/>
                <w:sz w:val="22"/>
              </w:rPr>
              <w:t>Pemilihan kategori penonaktifan dan pengisian alasan bersifat mandatori.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Direct Merchant Status Update Standard:</w:t>
            </w:r>
            <w:r>
              <w:rPr>
                <w:rFonts w:ascii="Arial" w:hAnsi="Arial"/>
                <w:b w:val="0"/>
                <w:i w:val="0"/>
                <w:color w:val="000000"/>
                <w:sz w:val="22"/>
              </w:rPr>
              <w:t xml:space="preserve"> Service `merchant_managements` WAJIB meng-update kolom `merchant_status = 'INACTIVE'`, `deactivation_category`, dan `deactivation_reason` pada `mst_merchants` untuk `merchant_id` terpilih.</w:t>
            </w:r>
          </w:p>
          <w:p>
            <w:pPr>
              <w:numPr>
                <w:ilvl w:val="0"/>
                <w:numId w:val="29"/>
              </w:numPr>
              <w:spacing w:line="360" w:lineRule="auto"/>
              <w:jc w:val="both"/>
            </w:pPr>
            <w:r>
              <w:rPr>
                <w:rFonts w:ascii="Arial" w:hAnsi="Arial"/>
                <w:b/>
                <w:i w:val="0"/>
                <w:color w:val="000000"/>
                <w:sz w:val="22"/>
              </w:rPr>
              <w:t>Mandatory Category &amp; Reason Input:</w:t>
            </w:r>
            <w:r>
              <w:rPr>
                <w:rFonts w:ascii="Arial" w:hAnsi="Arial"/>
                <w:b w:val="0"/>
                <w:i w:val="0"/>
                <w:color w:val="000000"/>
                <w:sz w:val="22"/>
              </w:rPr>
              <w:t xml:space="preserve"> Pemilihan Kategori Penonaktifan dan Alasan Penonaktifan bersifat WAJIB sebelum eksekusi diproses.</w:t>
            </w:r>
          </w:p>
          <w:p>
            <w:pPr>
              <w:numPr>
                <w:ilvl w:val="0"/>
                <w:numId w:val="29"/>
              </w:numPr>
              <w:spacing w:line="360" w:lineRule="auto"/>
              <w:jc w:val="both"/>
            </w:pPr>
            <w:r>
              <w:rPr>
                <w:rFonts w:ascii="Arial" w:hAnsi="Arial"/>
                <w:b/>
                <w:i w:val="0"/>
                <w:color w:val="000000"/>
                <w:sz w:val="22"/>
              </w:rPr>
              <w:t>Kafka Event Publishing Standard:</w:t>
            </w:r>
            <w:r>
              <w:rPr>
                <w:rFonts w:ascii="Arial" w:hAnsi="Arial"/>
                <w:b w:val="0"/>
                <w:i w:val="0"/>
                <w:color w:val="000000"/>
                <w:sz w:val="22"/>
              </w:rPr>
              <w:t xml:space="preserve"> Setelah transaksi database sukses, service WAJIB mem-publish event ke topik Kafka `hibank.qris.notification.send` dengan payload `actionType = 'INACTIVE_MERCHANT'`, `merchant_id`, `category`, `reason`, dan timestamp.</w:t>
            </w:r>
          </w:p>
          <w:p>
            <w:pPr>
              <w:numPr>
                <w:ilvl w:val="0"/>
                <w:numId w:val="29"/>
              </w:numPr>
              <w:spacing w:line="360" w:lineRule="auto"/>
              <w:jc w:val="both"/>
            </w:pPr>
            <w:r>
              <w:rPr>
                <w:rFonts w:ascii="Arial" w:hAnsi="Arial"/>
                <w:b/>
                <w:i w:val="0"/>
                <w:color w:val="000000"/>
                <w:sz w:val="22"/>
              </w:rPr>
              <w:t>POS Transaction Rejection Standard:</w:t>
            </w:r>
            <w:r>
              <w:rPr>
                <w:rFonts w:ascii="Arial" w:hAnsi="Arial"/>
                <w:b w:val="0"/>
                <w:i w:val="0"/>
                <w:color w:val="000000"/>
                <w:sz w:val="22"/>
              </w:rPr>
              <w:t xml:space="preserve"> Engine Transaksi / POS Gateway WAJIB menolak seluruh transaksi pembayaran QRIS / settlement apabila `merchant_status` berstatus `INACTIVE`.</w:t>
            </w:r>
          </w:p>
          <w:p>
            <w:pPr>
              <w:numPr>
                <w:ilvl w:val="0"/>
                <w:numId w:val="29"/>
              </w:numPr>
              <w:spacing w:line="360" w:lineRule="auto"/>
              <w:jc w:val="both"/>
            </w:pPr>
            <w:r>
              <w:rPr>
                <w:rFonts w:ascii="Arial" w:hAnsi="Arial"/>
                <w:b/>
                <w:i w:val="0"/>
                <w:color w:val="000000"/>
                <w:sz w:val="22"/>
              </w:rPr>
              <w:t>Back Office Access Retention:</w:t>
            </w:r>
            <w:r>
              <w:rPr>
                <w:rFonts w:ascii="Arial" w:hAnsi="Arial"/>
                <w:b w:val="0"/>
                <w:i w:val="0"/>
                <w:color w:val="000000"/>
                <w:sz w:val="22"/>
              </w:rPr>
              <w:t xml:space="preserve"> Penonaktifan status merchant TIDAK MEMBLOKIR hak akses login pengguna merchant ke Portal Back Office Merchant.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penonaktifan merchant mencatat `merchant_id`, `deactivated_by` (ID User Bank), kategori, alasan, dan timestamp pada `audit_logs` / `mst_merchants`.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Merchant Management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tabel daftar merchant terdaftar dari database beserta tombol aksi </w:t>
            </w:r>
            <w:r>
              <w:rPr>
                <w:rFonts w:ascii="Arial" w:hAnsi="Arial"/>
                <w:b/>
                <w:i w:val="0"/>
                <w:color w:val="000000"/>
                <w:sz w:val="22"/>
              </w:rPr>
              <w:t>"Profile"</w:t>
            </w:r>
            <w:r>
              <w:rPr>
                <w:rFonts w:ascii="Arial" w:hAnsi="Arial"/>
                <w:b w:val="0"/>
                <w:i w:val="0"/>
                <w:color w:val="000000"/>
                <w:sz w:val="22"/>
              </w:rPr>
              <w:t xml:space="preserve"> per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Profile Merchant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"Profile"</w:t>
            </w:r>
            <w:r>
              <w:rPr>
                <w:rFonts w:ascii="Arial" w:hAnsi="Arial"/>
                <w:b w:val="0"/>
                <w:i w:val="0"/>
                <w:color w:val="000000"/>
                <w:sz w:val="22"/>
              </w:rPr>
              <w:t xml:space="preserve"> pada salah satu baris merchant terpilih.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Profile Merchant</w:t>
            </w:r>
          </w:p>
        </w:tc>
        <w:tc>
          <w:tcPr>
            <w:tcW w:type="dxa" w:w="3009"/>
          </w:tcPr>
          <w:p>
            <w:pPr>
              <w:spacing w:line="360" w:lineRule="auto"/>
              <w:jc w:val="both"/>
            </w:pPr>
            <w:r/>
            <w:r>
              <w:rPr>
                <w:rFonts w:ascii="Arial" w:hAnsi="Arial"/>
                <w:b w:val="0"/>
                <w:i w:val="0"/>
                <w:color w:val="000000"/>
                <w:sz w:val="22"/>
              </w:rPr>
              <w:t>Sistem menampilkan halaman atau modal rincian profil merchant dari tabel `mst_merchants`.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Nonaktifkan</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"Nonaktifkan"</w:t>
            </w:r>
            <w:r>
              <w:rPr>
                <w:rFonts w:ascii="Arial" w:hAnsi="Arial"/>
                <w:b w:val="0"/>
                <w:i w:val="0"/>
                <w:color w:val="000000"/>
                <w:sz w:val="22"/>
              </w:rPr>
              <w:t xml:space="preserve"> pada profil merchant.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Modal Penonaktifan</w:t>
            </w:r>
          </w:p>
        </w:tc>
        <w:tc>
          <w:tcPr>
            <w:tcW w:type="dxa" w:w="3009"/>
          </w:tcPr>
          <w:p>
            <w:pPr>
              <w:spacing w:line="360" w:lineRule="auto"/>
              <w:jc w:val="both"/>
            </w:pPr>
            <w:r/>
            <w:r>
              <w:rPr>
                <w:rFonts w:ascii="Arial" w:hAnsi="Arial"/>
                <w:b w:val="0"/>
                <w:i w:val="0"/>
                <w:color w:val="000000"/>
                <w:sz w:val="22"/>
              </w:rPr>
              <w:t>Sistem menampilkan modal konfirmasi penonaktifan merchant yang memuat dropdown Kategori Penonaktifan dan textarea Alasan Penonaktifan.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Kategori, Alasan &amp; Konfirmasi</w:t>
            </w:r>
          </w:p>
        </w:tc>
        <w:tc>
          <w:tcPr>
            <w:tcW w:type="dxa" w:w="3009"/>
          </w:tcPr>
          <w:p>
            <w:pPr>
              <w:spacing w:line="360" w:lineRule="auto"/>
              <w:jc w:val="both"/>
            </w:pPr>
            <w:r/>
            <w:r>
              <w:rPr>
                <w:rFonts w:ascii="Arial" w:hAnsi="Arial"/>
                <w:b w:val="0"/>
                <w:i w:val="0"/>
                <w:color w:val="000000"/>
                <w:sz w:val="22"/>
              </w:rPr>
              <w:t xml:space="preserve">User Bank memilih kategori penonaktifan, menginput alasan penonaktifan pada textarea, dan mengklik tombol </w:t>
            </w:r>
            <w:r>
              <w:rPr>
                <w:rFonts w:ascii="Arial" w:hAnsi="Arial"/>
                <w:b/>
                <w:i w:val="0"/>
                <w:color w:val="000000"/>
                <w:sz w:val="22"/>
              </w:rPr>
              <w:t>"Konfirmasi Nonaktifkan"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Request Penonaktifan</w:t>
            </w:r>
          </w:p>
        </w:tc>
        <w:tc>
          <w:tcPr>
            <w:tcW w:type="dxa" w:w="3009"/>
          </w:tcPr>
          <w:p>
            <w:pPr>
              <w:spacing w:line="360" w:lineRule="auto"/>
              <w:jc w:val="both"/>
            </w:pPr>
            <w:r/>
            <w:r>
              <w:rPr>
                <w:rFonts w:ascii="Arial" w:hAnsi="Arial"/>
                <w:b w:val="0"/>
                <w:i w:val="0"/>
                <w:color w:val="000000"/>
                <w:sz w:val="22"/>
              </w:rPr>
              <w:t>Front-End memvalidasi ketersediaan kategori dan alasan, lalu mengirim request penonaktifan merchant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Direct Update Status Merchant</w:t>
            </w:r>
          </w:p>
        </w:tc>
        <w:tc>
          <w:tcPr>
            <w:tcW w:type="dxa" w:w="3009"/>
          </w:tcPr>
          <w:p>
            <w:pPr>
              <w:spacing w:line="360" w:lineRule="auto"/>
              <w:jc w:val="both"/>
            </w:pPr>
            <w:r/>
            <w:r>
              <w:rPr>
                <w:rFonts w:ascii="Arial" w:hAnsi="Arial"/>
                <w:b w:val="0"/>
                <w:i w:val="0"/>
                <w:color w:val="000000"/>
                <w:sz w:val="22"/>
              </w:rPr>
              <w:t>Service `merchant_managements` langsung memperbarui akun merchant pada `mst_merchants` (`merchant_status = 'INACTIVE'`, `deactivation_category`, `deactivation_reason`).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Publish Kafka Event Notification</w:t>
            </w:r>
          </w:p>
        </w:tc>
        <w:tc>
          <w:tcPr>
            <w:tcW w:type="dxa" w:w="3009"/>
          </w:tcPr>
          <w:p>
            <w:pPr>
              <w:spacing w:line="360" w:lineRule="auto"/>
              <w:jc w:val="both"/>
            </w:pPr>
            <w:r/>
            <w:r>
              <w:rPr>
                <w:rFonts w:ascii="Arial" w:hAnsi="Arial"/>
                <w:b w:val="0"/>
                <w:i w:val="0"/>
                <w:color w:val="000000"/>
                <w:sz w:val="22"/>
              </w:rPr>
              <w:t>Service `merchant_managements` menerbitkan (*publish*) event ke Kafka Broker pada topik `hibank.qris.notification.send` dengan payload `actionType = 'INACTIVE_MERCHANT'`.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halaman/modal profil merchant dan menampilkan notifikasi bahwa merchant telah berhasil dinonaktifkan.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penonaktifan entitas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Kategori atau Alasan Penonaktifan Kosong</w:t>
            </w:r>
          </w:p>
        </w:tc>
        <w:tc>
          <w:tcPr>
            <w:tcW w:type="dxa" w:w="3009"/>
          </w:tcPr>
          <w:p>
            <w:pPr>
              <w:spacing w:line="360" w:lineRule="auto"/>
              <w:jc w:val="both"/>
            </w:pPr>
            <w:r/>
            <w:r>
              <w:rPr>
                <w:rFonts w:ascii="Arial" w:hAnsi="Arial"/>
                <w:b w:val="0"/>
                <w:i w:val="0"/>
                <w:color w:val="000000"/>
                <w:sz w:val="22"/>
              </w:rPr>
              <w:t>Pada langkah 7-8, apabila User Bank tidak memilih kategori atau mengosongkan alasan penonaktifan, Sistem menolak request dan Front-End menampilkan `Kategori dan alasan penonaktifan merchant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Merchant Sudah Berstatus Inactive</w:t>
            </w:r>
          </w:p>
        </w:tc>
        <w:tc>
          <w:tcPr>
            <w:tcW w:type="dxa" w:w="3009"/>
          </w:tcPr>
          <w:p>
            <w:pPr>
              <w:spacing w:line="360" w:lineRule="auto"/>
              <w:jc w:val="both"/>
            </w:pPr>
            <w:r/>
            <w:r>
              <w:rPr>
                <w:rFonts w:ascii="Arial" w:hAnsi="Arial"/>
                <w:b w:val="0"/>
                <w:i w:val="0"/>
                <w:color w:val="000000"/>
                <w:sz w:val="22"/>
              </w:rPr>
              <w:t>Pada langkah 9, apabila status merchant pada database sudah `merchant_status = 'INACTIVE'`, Sistem membatalkan transaksi dan Front-End menampilkan `Merchant sudah dalam status nonaktif`.</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`Gagal memperbarui status merchant ke database`.</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Publish Event ke Kafka Broker</w:t>
            </w:r>
          </w:p>
        </w:tc>
        <w:tc>
          <w:tcPr>
            <w:tcW w:type="dxa" w:w="3009"/>
          </w:tcPr>
          <w:p>
            <w:pPr>
              <w:spacing w:line="360" w:lineRule="auto"/>
              <w:jc w:val="both"/>
            </w:pPr>
            <w:r/>
            <w:r>
              <w:rPr>
                <w:rFonts w:ascii="Arial" w:hAnsi="Arial"/>
                <w:b w:val="0"/>
                <w:i w:val="0"/>
                <w:color w:val="000000"/>
                <w:sz w:val="22"/>
              </w:rPr>
              <w:t>Pada langkah 10, apabila pengiriman pesan ke Kafka Broker gagal, Sistem mencatat error pada log audit dan Front-End memberikan notifikasi peringatan `Status merchant diperbarui namun pengiriman notifikasi event Kafka gagal`.</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Halaman/modal profil merchant menyajikan data rincian dan modal penonaktifan siap menerima masukan kategori &amp;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konfirmasi saat request penonaktifan merchant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merchant telah berhasil dinonaktifkan (`merchant_status = 'INACTIVE'`).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kategori/alasan kosong, status merchant tidak valid, atau gangguan server.</w:t>
            </w:r>
          </w:p>
        </w:tc>
      </w:tr>
    </w:tbl>
    <w:p>
      <w:pPr>
        <w:spacing w:line="360" w:lineRule="auto"/>
        <w:jc w:val="both"/>
      </w:pPr>
    </w:p>
    <w:p>
      <w:pPr>
        <w:pStyle w:val="Heading5"/>
      </w:pPr>
      <w:r>
        <w:rPr>
          <w:rFonts w:ascii="Arial" w:hAnsi="Arial"/>
          <w:b w:val="0"/>
          <w:i w:val="0"/>
          <w:color w:val="000000"/>
          <w:sz w:val="22"/>
        </w:rPr>
        <w:t>Activity Diagram Nonaktifkan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9074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90742"/>
                    </a:xfrm>
                    <a:prstGeom prst="rect"/>
                  </pic:spPr>
                </pic:pic>
              </a:graphicData>
            </a:graphic>
          </wp:inline>
        </w:drawing>
      </w:r>
    </w:p>
    <w:p>
      <w:pPr>
        <w:pStyle w:val="Heading5"/>
      </w:pPr>
      <w:r>
        <w:rPr>
          <w:rFonts w:ascii="Arial" w:hAnsi="Arial"/>
          <w:b w:val="0"/>
          <w:i w:val="0"/>
          <w:color w:val="000000"/>
          <w:sz w:val="22"/>
        </w:rPr>
        <w:t>Sequence Diagram Nonaktifkan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1149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1149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SUCCESS_DEACTIVATE_MERCHANT</w:t>
            </w:r>
          </w:p>
        </w:tc>
        <w:tc>
          <w:tcPr>
            <w:tcW w:type="dxa" w:w="1504"/>
          </w:tcPr>
          <w:p>
            <w:pPr>
              <w:spacing w:line="360" w:lineRule="auto"/>
              <w:jc w:val="both"/>
            </w:pPr>
            <w:r/>
            <w:r>
              <w:rPr>
                <w:rFonts w:ascii="Arial" w:hAnsi="Arial"/>
                <w:b w:val="0"/>
                <w:i w:val="0"/>
                <w:color w:val="000000"/>
                <w:sz w:val="22"/>
              </w:rPr>
              <w:t>Status entitas merchant berhasil diubah menjadi `INACTIVE` dan event Kafka dipublish.</w:t>
            </w:r>
          </w:p>
        </w:tc>
        <w:tc>
          <w:tcPr>
            <w:tcW w:type="dxa" w:w="1504"/>
          </w:tcPr>
          <w:p>
            <w:pPr>
              <w:spacing w:line="360" w:lineRule="auto"/>
              <w:jc w:val="both"/>
            </w:pPr>
            <w:r/>
            <w:r>
              <w:rPr>
                <w:rFonts w:ascii="Arial" w:hAnsi="Arial"/>
                <w:b w:val="0"/>
                <w:i w:val="0"/>
                <w:color w:val="000000"/>
                <w:sz w:val="22"/>
              </w:rPr>
              <w:t>Menampilkan pesan notifikasi sukses dan memperbarui status merchant pada profil UI.</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INVALID_DEACTIVATION_INPUT</w:t>
            </w:r>
          </w:p>
        </w:tc>
        <w:tc>
          <w:tcPr>
            <w:tcW w:type="dxa" w:w="1504"/>
          </w:tcPr>
          <w:p>
            <w:pPr>
              <w:spacing w:line="360" w:lineRule="auto"/>
              <w:jc w:val="both"/>
            </w:pPr>
            <w:r/>
            <w:r>
              <w:rPr>
                <w:rFonts w:ascii="Arial" w:hAnsi="Arial"/>
                <w:b w:val="0"/>
                <w:i w:val="0"/>
                <w:color w:val="000000"/>
                <w:sz w:val="22"/>
              </w:rPr>
              <w:t>Kategori atau alasan penonaktifan merchant yang dimasukkan tidak valid atau kosong.</w:t>
            </w:r>
          </w:p>
        </w:tc>
        <w:tc>
          <w:tcPr>
            <w:tcW w:type="dxa" w:w="1504"/>
          </w:tcPr>
          <w:p>
            <w:pPr>
              <w:spacing w:line="360" w:lineRule="auto"/>
              <w:jc w:val="both"/>
            </w:pPr>
            <w:r/>
            <w:r>
              <w:rPr>
                <w:rFonts w:ascii="Arial" w:hAnsi="Arial"/>
                <w:b w:val="0"/>
                <w:i w:val="0"/>
                <w:color w:val="000000"/>
                <w:sz w:val="22"/>
              </w:rPr>
              <w:t>Menampilkan pesan kesalahan `Kategori dan alasan penonaktifan merchant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MERCHANT_ALREADY_INACTIVE</w:t>
            </w:r>
          </w:p>
        </w:tc>
        <w:tc>
          <w:tcPr>
            <w:tcW w:type="dxa" w:w="1504"/>
          </w:tcPr>
          <w:p>
            <w:pPr>
              <w:spacing w:line="360" w:lineRule="auto"/>
              <w:jc w:val="both"/>
            </w:pPr>
            <w:r/>
            <w:r>
              <w:rPr>
                <w:rFonts w:ascii="Arial" w:hAnsi="Arial"/>
                <w:b w:val="0"/>
                <w:i w:val="0"/>
                <w:color w:val="000000"/>
                <w:sz w:val="22"/>
              </w:rPr>
              <w:t>Entitas merchant yang dipilih sudah dalam kondisi status nonaktif (`INACTIVE`).</w:t>
            </w:r>
          </w:p>
        </w:tc>
        <w:tc>
          <w:tcPr>
            <w:tcW w:type="dxa" w:w="1504"/>
          </w:tcPr>
          <w:p>
            <w:pPr>
              <w:spacing w:line="360" w:lineRule="auto"/>
              <w:jc w:val="both"/>
            </w:pPr>
            <w:r/>
            <w:r>
              <w:rPr>
                <w:rFonts w:ascii="Arial" w:hAnsi="Arial"/>
                <w:b w:val="0"/>
                <w:i w:val="0"/>
                <w:color w:val="000000"/>
                <w:sz w:val="22"/>
              </w:rPr>
              <w:t>Menampilkan pesan kesalahan `Merchant sudah dalam status nonaktif`.</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MERCHANT_NOT_FOUND</w:t>
            </w:r>
          </w:p>
        </w:tc>
        <w:tc>
          <w:tcPr>
            <w:tcW w:type="dxa" w:w="1504"/>
          </w:tcPr>
          <w:p>
            <w:pPr>
              <w:spacing w:line="360" w:lineRule="auto"/>
              <w:jc w:val="both"/>
            </w:pPr>
            <w:r/>
            <w:r>
              <w:rPr>
                <w:rFonts w:ascii="Arial" w:hAnsi="Arial"/>
                <w:b w:val="0"/>
                <w:i w:val="0"/>
                <w:color w:val="000000"/>
                <w:sz w:val="22"/>
              </w:rPr>
              <w:t>Data entitas merchant tidak ditemukan pada database.</w:t>
            </w:r>
          </w:p>
        </w:tc>
        <w:tc>
          <w:tcPr>
            <w:tcW w:type="dxa" w:w="1504"/>
          </w:tcPr>
          <w:p>
            <w:pPr>
              <w:spacing w:line="360" w:lineRule="auto"/>
              <w:jc w:val="both"/>
            </w:pPr>
            <w:r/>
            <w:r>
              <w:rPr>
                <w:rFonts w:ascii="Arial" w:hAnsi="Arial"/>
                <w:b w:val="0"/>
                <w:i w:val="0"/>
                <w:color w:val="000000"/>
                <w:sz w:val="22"/>
              </w:rPr>
              <w:t>Menampilkan pesan kesalahan `Data merchant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penonaktifan merchant.</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Nonaktifkan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Halaman/Modal Profile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Informasi Merchant:</w:t>
            </w:r>
            <w:r>
              <w:rPr>
                <w:rFonts w:ascii="Arial" w:hAnsi="Arial"/>
                <w:b w:val="0"/>
                <w:i w:val="0"/>
                <w:color w:val="000000"/>
                <w:sz w:val="22"/>
              </w:rPr>
              <w:t xml:space="preserve"> MID, Nama Merchant, Alamat, Status (`merchant_status = 'ACTIVE'`).&lt;br&gt;2. </w:t>
            </w:r>
            <w:r>
              <w:rPr>
                <w:rFonts w:ascii="Arial" w:hAnsi="Arial"/>
                <w:b/>
                <w:i w:val="0"/>
                <w:color w:val="000000"/>
                <w:sz w:val="22"/>
              </w:rPr>
              <w:t>Tombol "Nonaktifkan":</w:t>
            </w:r>
            <w:r>
              <w:rPr>
                <w:rFonts w:ascii="Arial" w:hAnsi="Arial"/>
                <w:b w:val="0"/>
                <w:i w:val="0"/>
                <w:color w:val="000000"/>
                <w:sz w:val="22"/>
              </w:rPr>
              <w:t xml:space="preserve"> Tombol pemicu penonaktifan entitas merchant (Warna Merah/Oranye).</w:t>
            </w:r>
          </w:p>
        </w:tc>
      </w:tr>
      <w:tr>
        <w:trPr>
          <w:cantSplit/>
        </w:trPr>
        <w:tc>
          <w:tcPr>
            <w:tcW w:type="dxa" w:w="4513"/>
          </w:tcPr>
          <w:p>
            <w:pPr>
              <w:spacing w:line="360" w:lineRule="auto"/>
              <w:jc w:val="both"/>
            </w:pPr>
            <w:r/>
            <w:r>
              <w:rPr>
                <w:rFonts w:ascii="Arial" w:hAnsi="Arial"/>
                <w:b w:val="0"/>
                <w:i w:val="0"/>
                <w:color w:val="000000"/>
                <w:sz w:val="22"/>
              </w:rPr>
              <w:t>Modal Konfirmasi Penonaktifan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penonaktifan merchant.&lt;br&gt;2. </w:t>
            </w:r>
            <w:r>
              <w:rPr>
                <w:rFonts w:ascii="Arial" w:hAnsi="Arial"/>
                <w:b/>
                <w:i w:val="0"/>
                <w:color w:val="000000"/>
                <w:sz w:val="22"/>
              </w:rPr>
              <w:t>Info Merchant:</w:t>
            </w:r>
            <w:r>
              <w:rPr>
                <w:rFonts w:ascii="Arial" w:hAnsi="Arial"/>
                <w:b w:val="0"/>
                <w:i w:val="0"/>
                <w:color w:val="000000"/>
                <w:sz w:val="22"/>
              </w:rPr>
              <w:t xml:space="preserve"> Menampilkan Nama Merchant dan MID.&lt;br&gt;3. </w:t>
            </w:r>
            <w:r>
              <w:rPr>
                <w:rFonts w:ascii="Arial" w:hAnsi="Arial"/>
                <w:b/>
                <w:i w:val="0"/>
                <w:color w:val="000000"/>
                <w:sz w:val="22"/>
              </w:rPr>
              <w:t>Dropdown Kategori Penonaktifan:</w:t>
            </w:r>
            <w:r>
              <w:rPr>
                <w:rFonts w:ascii="Arial" w:hAnsi="Arial"/>
                <w:b w:val="0"/>
                <w:i w:val="0"/>
                <w:color w:val="000000"/>
                <w:sz w:val="22"/>
              </w:rPr>
              <w:t xml:space="preserve"> Pilihan kategori (*Fraud/Risk*, *Pelanggaran Kepatuhan*, *Permintaan Merchant*, dll.).&lt;br&gt;4. </w:t>
            </w:r>
            <w:r>
              <w:rPr>
                <w:rFonts w:ascii="Arial" w:hAnsi="Arial"/>
                <w:b/>
                <w:i w:val="0"/>
                <w:color w:val="000000"/>
                <w:sz w:val="22"/>
              </w:rPr>
              <w:t>Textarea Alasan Penonaktifan:</w:t>
            </w:r>
            <w:r>
              <w:rPr>
                <w:rFonts w:ascii="Arial" w:hAnsi="Arial"/>
                <w:b w:val="0"/>
                <w:i w:val="0"/>
                <w:color w:val="000000"/>
                <w:sz w:val="22"/>
              </w:rPr>
              <w:t xml:space="preserve"> Input wajib alasan detail penonaktifan.&lt;br&gt;5.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Nonaktifkan"</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