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Menghapus Parameter Blacklist FDS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Menghapus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UC-BOH-038</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Menghapus Parameter Blacklist FDS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FDS yang memfasilitasi User Bank (Fraud Risk Officer) untuk menghapus entitas/parameter dari daftar *Blacklist* (`fds_service`) sehingga pemblokiran otomatis terhadap nilai parameter tersebut dihentikan secara *real-time*.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(Fraud Risk / Anti-Money Laundering Administrator)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fds_service (Fraud Detection System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Sistem menampilkan halaman pengelolaan parameter dengan beberapa tab. User Bank memilih tab </w:t>
            </w:r>
            <w:r>
              <w:rPr>
                <w:rFonts w:ascii="Arial" w:hAnsi="Arial"/>
                <w:b/>
                <w:i w:val="0"/>
                <w:color w:val="000000"/>
                <w:sz w:val="22"/>
              </w:rPr>
              <w:t>Blacklist</w:t>
            </w:r>
            <w:r>
              <w:rPr>
                <w:rFonts w:ascii="Arial" w:hAnsi="Arial"/>
                <w:b w:val="0"/>
                <w:i w:val="0"/>
                <w:color w:val="000000"/>
                <w:sz w:val="22"/>
              </w:rPr>
              <w:t xml:space="preserve">. Sistem menampilkan daftar parameter blacklist terdaftar beserta nilai (*value*), kategori, dan alasannya dari `fds_service`. User Bank memilih salah satu entitas parameter blacklist yang ingin dihapus, lalu mengklik tombol aksi </w:t>
            </w:r>
            <w:r>
              <w:rPr>
                <w:rFonts w:ascii="Arial" w:hAnsi="Arial"/>
                <w:b/>
                <w:i w:val="0"/>
                <w:color w:val="000000"/>
                <w:sz w:val="22"/>
              </w:rPr>
              <w:t>"Hapus"</w:t>
            </w:r>
            <w:r>
              <w:rPr>
                <w:rFonts w:ascii="Arial" w:hAnsi="Arial"/>
                <w:b w:val="0"/>
                <w:i w:val="0"/>
                <w:color w:val="000000"/>
                <w:sz w:val="22"/>
              </w:rPr>
              <w:t xml:space="preserve"> (ikon tempat sampah). Sistem menampilkan modal konfirmasi penghapusan parameter blacklist yang meminta masukan </w:t>
            </w:r>
            <w:r>
              <w:rPr>
                <w:rFonts w:ascii="Arial" w:hAnsi="Arial"/>
                <w:b/>
                <w:i w:val="0"/>
                <w:color w:val="000000"/>
                <w:sz w:val="22"/>
              </w:rPr>
              <w:t>Alasan Penghapusan</w:t>
            </w:r>
            <w:r>
              <w:rPr>
                <w:rFonts w:ascii="Arial" w:hAnsi="Arial"/>
                <w:b w:val="0"/>
                <w:i w:val="0"/>
                <w:color w:val="000000"/>
                <w:sz w:val="22"/>
              </w:rPr>
              <w:t xml:space="preserve"> (*deletion reason*). User Bank menginput alasan penghapusan dan mengklik tombol </w:t>
            </w:r>
            <w:r>
              <w:rPr>
                <w:rFonts w:ascii="Arial" w:hAnsi="Arial"/>
                <w:b/>
                <w:i w:val="0"/>
                <w:color w:val="000000"/>
                <w:sz w:val="22"/>
              </w:rPr>
              <w:t>"Konfirmasi Hapus"</w:t>
            </w:r>
            <w:r>
              <w:rPr>
                <w:rFonts w:ascii="Arial" w:hAnsi="Arial"/>
                <w:b w:val="0"/>
                <w:i w:val="0"/>
                <w:color w:val="000000"/>
                <w:sz w:val="22"/>
              </w:rPr>
              <w:t>. Front-End memvalidasi ketersediaan alasan dan mengirim request penghapusan ke API Gateway. Service `fds_service` memvalidasi keberadaan parameter pada repositori internal FDS. Setelah validasi sukses, `fds_service` menghapus (*soft delete* / merilis) record parameter blacklist tersebut dari repositori internal FDS serta memperbarui mesin aturan FDS secara *real-time* sehingga transaksi mendatang yang mencocoki nilai tersebut tidak lagi diblokir otomatis. Front-End memperbarui tabel daftar parameter blacklist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otoritas *Fraud Risk Administrator*.</w:t>
            </w:r>
          </w:p>
          <w:p>
            <w:pPr>
              <w:numPr>
                <w:ilvl w:val="0"/>
                <w:numId w:val="24"/>
              </w:numPr>
              <w:spacing w:line="360" w:lineRule="auto"/>
              <w:jc w:val="both"/>
            </w:pPr>
            <w:r>
              <w:rPr>
                <w:rFonts w:ascii="Arial" w:hAnsi="Arial"/>
                <w:b w:val="0"/>
                <w:i w:val="0"/>
                <w:color w:val="000000"/>
                <w:sz w:val="22"/>
              </w:rPr>
              <w:t>Parameter blacklist yang akan dihapus terdaftar aktif pada repositori internal `fds_service`.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Parameter blacklist terpilih berhasil dihapus/dirilis dari repositori internal `fds_service`.</w:t>
            </w:r>
          </w:p>
          <w:p>
            <w:pPr>
              <w:numPr>
                <w:ilvl w:val="0"/>
                <w:numId w:val="25"/>
              </w:numPr>
              <w:spacing w:line="360" w:lineRule="auto"/>
              <w:jc w:val="both"/>
            </w:pPr>
            <w:r>
              <w:rPr>
                <w:rFonts w:ascii="Arial" w:hAnsi="Arial"/>
                <w:b w:val="0"/>
                <w:i w:val="0"/>
                <w:color w:val="000000"/>
                <w:sz w:val="22"/>
              </w:rPr>
              <w:t>Aturan pemblokiran transaksi otomatis untuk nilai parameter tersebut dicabut secara *real-time*.</w:t>
            </w:r>
          </w:p>
          <w:p>
            <w:pPr>
              <w:numPr>
                <w:ilvl w:val="0"/>
                <w:numId w:val="25"/>
              </w:numPr>
              <w:spacing w:line="360" w:lineRule="auto"/>
              <w:jc w:val="both"/>
            </w:pPr>
            <w:r>
              <w:rPr>
                <w:rFonts w:ascii="Arial" w:hAnsi="Arial"/>
                <w:b w:val="0"/>
                <w:i w:val="0"/>
                <w:color w:val="000000"/>
                <w:sz w:val="22"/>
              </w:rPr>
              <w:t>Alasan penghapusan dan ID pengapus tercatat pada jejak audit FDS.</w:t>
            </w:r>
          </w:p>
          <w:p>
            <w:pPr>
              <w:numPr>
                <w:ilvl w:val="0"/>
                <w:numId w:val="25"/>
              </w:numPr>
              <w:spacing w:line="360" w:lineRule="auto"/>
              <w:jc w:val="both"/>
            </w:pPr>
            <w:r>
              <w:rPr>
                <w:rFonts w:ascii="Arial" w:hAnsi="Arial"/>
                <w:b w:val="0"/>
                <w:i w:val="0"/>
                <w:color w:val="000000"/>
                <w:sz w:val="22"/>
              </w:rPr>
              <w:t>Front-End memperbarui tampilan tabel tab Blacklist dengan menghapus baris parameter tersebut.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memilih tab </w:t>
            </w:r>
            <w:r>
              <w:rPr>
                <w:rFonts w:ascii="Arial" w:hAnsi="Arial"/>
                <w:b/>
                <w:i w:val="0"/>
                <w:color w:val="000000"/>
                <w:sz w:val="22"/>
              </w:rPr>
              <w:t>Blacklist</w:t>
            </w:r>
            <w:r>
              <w:rPr>
                <w:rFonts w:ascii="Arial" w:hAnsi="Arial"/>
                <w:b w:val="0"/>
                <w:i w:val="0"/>
                <w:color w:val="000000"/>
                <w:sz w:val="22"/>
              </w:rPr>
              <w:t xml:space="preserve">, mengklik tombol aksi </w:t>
            </w:r>
            <w:r>
              <w:rPr>
                <w:rFonts w:ascii="Arial" w:hAnsi="Arial"/>
                <w:b/>
                <w:i w:val="0"/>
                <w:color w:val="000000"/>
                <w:sz w:val="22"/>
              </w:rPr>
              <w:t>"Hapus"</w:t>
            </w:r>
            <w:r>
              <w:rPr>
                <w:rFonts w:ascii="Arial" w:hAnsi="Arial"/>
                <w:b w:val="0"/>
                <w:i w:val="0"/>
                <w:color w:val="000000"/>
                <w:sz w:val="22"/>
              </w:rPr>
              <w:t xml:space="preserve"> pada salah satu baris parameter, menginput alasan penghapusan, dan mengklik </w:t>
            </w:r>
            <w:r>
              <w:rPr>
                <w:rFonts w:ascii="Arial" w:hAnsi="Arial"/>
                <w:b/>
                <w:i w:val="0"/>
                <w:color w:val="000000"/>
                <w:sz w:val="22"/>
              </w:rPr>
              <w:t>"Konfirmasi Hapus"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Tidak dapat diekspose (Dikelola secara internal di dalam `fds_service`)</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tab Blacklist pada halaman Parameters FDS, tombol aksi hapus, dan dialog konfirmasi penghapusan.</w:t>
            </w:r>
          </w:p>
          <w:p>
            <w:pPr>
              <w:numPr>
                <w:ilvl w:val="0"/>
                <w:numId w:val="26"/>
              </w:numPr>
              <w:spacing w:line="360" w:lineRule="auto"/>
              <w:jc w:val="both"/>
            </w:pPr>
            <w:r>
              <w:rPr>
                <w:rFonts w:ascii="Arial" w:hAnsi="Arial"/>
                <w:b/>
                <w:i w:val="0"/>
                <w:color w:val="000000"/>
                <w:sz w:val="22"/>
              </w:rPr>
              <w:t>fds_service:</w:t>
            </w:r>
            <w:r>
              <w:rPr>
                <w:rFonts w:ascii="Arial" w:hAnsi="Arial"/>
                <w:b w:val="0"/>
                <w:i w:val="0"/>
                <w:color w:val="000000"/>
                <w:sz w:val="22"/>
              </w:rPr>
              <w:t xml:space="preserve"> Microservice terisolasi pengelola repositori blacklist, pencabutan aturan pemblokiran transaksi otomatis, serta penyedia API manajemen parameter FDS.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Penghapusan parameter blacklist dilakukan apabila entitas telah dinyatakan aman atau masa sanksi/pemblokiran telah berakhir.</w:t>
            </w:r>
          </w:p>
          <w:p>
            <w:pPr>
              <w:numPr>
                <w:ilvl w:val="0"/>
                <w:numId w:val="27"/>
              </w:numPr>
              <w:spacing w:line="360" w:lineRule="auto"/>
              <w:jc w:val="both"/>
            </w:pPr>
            <w:r>
              <w:rPr>
                <w:rFonts w:ascii="Arial" w:hAnsi="Arial"/>
                <w:b w:val="0"/>
                <w:i w:val="0"/>
                <w:color w:val="000000"/>
                <w:sz w:val="22"/>
              </w:rPr>
              <w:t>Seluruh nama tabel database dan repositori FDS terisolasi secara internal di dalam `fds_service` demi alasan keamanan arsitektur.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Parameter blacklist yang sudah dihapus tidak dapat dihapus ulang.</w:t>
            </w:r>
          </w:p>
          <w:p>
            <w:pPr>
              <w:numPr>
                <w:ilvl w:val="0"/>
                <w:numId w:val="28"/>
              </w:numPr>
              <w:spacing w:line="360" w:lineRule="auto"/>
              <w:jc w:val="both"/>
            </w:pPr>
            <w:r>
              <w:rPr>
                <w:rFonts w:ascii="Arial" w:hAnsi="Arial"/>
                <w:b w:val="0"/>
                <w:i w:val="0"/>
                <w:color w:val="000000"/>
                <w:sz w:val="22"/>
              </w:rPr>
              <w:t>Pengisian alasan penghapusan parameter bersifat mandatori untuk kebutuhan jejak audit (*audit trail*).</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Mandatory Deletion Reason:</w:t>
            </w:r>
            <w:r>
              <w:rPr>
                <w:rFonts w:ascii="Arial" w:hAnsi="Arial"/>
                <w:b w:val="0"/>
                <w:i w:val="0"/>
                <w:color w:val="000000"/>
                <w:sz w:val="22"/>
              </w:rPr>
              <w:t xml:space="preserve"> Pengisian alasan penghapusan parameter blacklist (*deletion_reason*) bersifat WAJIB sebelum eksekusi penghapusan diproses.</w:t>
            </w:r>
          </w:p>
          <w:p>
            <w:pPr>
              <w:numPr>
                <w:ilvl w:val="0"/>
                <w:numId w:val="29"/>
              </w:numPr>
              <w:spacing w:line="360" w:lineRule="auto"/>
              <w:jc w:val="both"/>
            </w:pPr>
            <w:r>
              <w:rPr>
                <w:rFonts w:ascii="Arial" w:hAnsi="Arial"/>
                <w:b/>
                <w:i w:val="0"/>
                <w:color w:val="000000"/>
                <w:sz w:val="22"/>
              </w:rPr>
              <w:t>Internal Encapsulation Standard:</w:t>
            </w:r>
            <w:r>
              <w:rPr>
                <w:rFonts w:ascii="Arial" w:hAnsi="Arial"/>
                <w:b w:val="0"/>
                <w:i w:val="0"/>
                <w:color w:val="000000"/>
                <w:sz w:val="22"/>
              </w:rPr>
              <w:t xml:space="preserve"> Data tabel internal `fds_service` DILARANG diekspose secara langsung ke Front-End; komunikasi wajib melalui API terisolasi.</w:t>
            </w:r>
          </w:p>
          <w:p>
            <w:pPr>
              <w:numPr>
                <w:ilvl w:val="0"/>
                <w:numId w:val="29"/>
              </w:numPr>
              <w:spacing w:line="360" w:lineRule="auto"/>
              <w:jc w:val="both"/>
            </w:pPr>
            <w:r>
              <w:rPr>
                <w:rFonts w:ascii="Arial" w:hAnsi="Arial"/>
                <w:b/>
                <w:i w:val="0"/>
                <w:color w:val="000000"/>
                <w:sz w:val="22"/>
              </w:rPr>
              <w:t>Immediate Rule Revocation Standard:</w:t>
            </w:r>
            <w:r>
              <w:rPr>
                <w:rFonts w:ascii="Arial" w:hAnsi="Arial"/>
                <w:b w:val="0"/>
                <w:i w:val="0"/>
                <w:color w:val="000000"/>
                <w:sz w:val="22"/>
              </w:rPr>
              <w:t xml:space="preserve"> Setelah parameter berhasil dihapus dari `fds_service`, mesin aturan FDS WAJIB secara *real-time* menghentikan pemblokiran otomatis terhadap transaksi baru yang menggunakan nilai tersebut.</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penghapusan parameter blacklist mencatat `deleted_by` (ID User Bank), `parameter_id`, `category`, `value`, alasan penghapusan, dan timestamp pada jejak audit FDS.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Menghapus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FDS</w:t>
            </w:r>
          </w:p>
        </w:tc>
        <w:tc>
          <w:tcPr>
            <w:tcW w:type="dxa" w:w="3009"/>
          </w:tcPr>
          <w:p>
            <w:pPr>
              <w:spacing w:line="360" w:lineRule="auto"/>
              <w:jc w:val="both"/>
            </w:pPr>
            <w:r/>
            <w:r>
              <w:rPr>
                <w:rFonts w:ascii="Arial" w:hAnsi="Arial"/>
                <w:b w:val="0"/>
                <w:i w:val="0"/>
                <w:color w:val="000000"/>
                <w:sz w:val="22"/>
              </w:rPr>
              <w:t xml:space="preserve">User Bank melakukan login SSO dan mengklik menu utama </w:t>
            </w:r>
            <w:r>
              <w:rPr>
                <w:rFonts w:ascii="Arial" w:hAnsi="Arial"/>
                <w:b/>
                <w:i w:val="0"/>
                <w:color w:val="000000"/>
                <w:sz w:val="22"/>
              </w:rPr>
              <w:t>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Menu Parameters</w:t>
            </w:r>
          </w:p>
        </w:tc>
        <w:tc>
          <w:tcPr>
            <w:tcW w:type="dxa" w:w="3009"/>
          </w:tcPr>
          <w:p>
            <w:pPr>
              <w:spacing w:line="360" w:lineRule="auto"/>
              <w:jc w:val="both"/>
            </w:pPr>
            <w:r/>
            <w:r>
              <w:rPr>
                <w:rFonts w:ascii="Arial" w:hAnsi="Arial"/>
                <w:b w:val="0"/>
                <w:i w:val="0"/>
                <w:color w:val="000000"/>
                <w:sz w:val="22"/>
              </w:rPr>
              <w:t xml:space="preserve">User Bank memilih sub-menu </w:t>
            </w:r>
            <w:r>
              <w:rPr>
                <w:rFonts w:ascii="Arial" w:hAnsi="Arial"/>
                <w:b/>
                <w:i w:val="0"/>
                <w:color w:val="000000"/>
                <w:sz w:val="22"/>
              </w:rPr>
              <w:t>Parameters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Tab Blacklist</w:t>
            </w:r>
          </w:p>
        </w:tc>
        <w:tc>
          <w:tcPr>
            <w:tcW w:type="dxa" w:w="3009"/>
          </w:tcPr>
          <w:p>
            <w:pPr>
              <w:spacing w:line="360" w:lineRule="auto"/>
              <w:jc w:val="both"/>
            </w:pPr>
            <w:r/>
            <w:r>
              <w:rPr>
                <w:rFonts w:ascii="Arial" w:hAnsi="Arial"/>
                <w:b w:val="0"/>
                <w:i w:val="0"/>
                <w:color w:val="000000"/>
                <w:sz w:val="22"/>
              </w:rPr>
              <w:t xml:space="preserve">User Bank mengklik tab </w:t>
            </w:r>
            <w:r>
              <w:rPr>
                <w:rFonts w:ascii="Arial" w:hAnsi="Arial"/>
                <w:b/>
                <w:i w:val="0"/>
                <w:color w:val="000000"/>
                <w:sz w:val="22"/>
              </w:rPr>
              <w:t>Blacklist</w:t>
            </w:r>
            <w:r>
              <w:rPr>
                <w:rFonts w:ascii="Arial" w:hAnsi="Arial"/>
                <w:b w:val="0"/>
                <w:i w:val="0"/>
                <w:color w:val="000000"/>
                <w:sz w:val="22"/>
              </w:rPr>
              <w:t xml:space="preserve"> pada halaman Parameters FDS.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List Parameter Blacklist</w:t>
            </w:r>
          </w:p>
        </w:tc>
        <w:tc>
          <w:tcPr>
            <w:tcW w:type="dxa" w:w="3009"/>
          </w:tcPr>
          <w:p>
            <w:pPr>
              <w:spacing w:line="360" w:lineRule="auto"/>
              <w:jc w:val="both"/>
            </w:pPr>
            <w:r/>
            <w:r>
              <w:rPr>
                <w:rFonts w:ascii="Arial" w:hAnsi="Arial"/>
                <w:b w:val="0"/>
                <w:i w:val="0"/>
                <w:color w:val="000000"/>
                <w:sz w:val="22"/>
              </w:rPr>
              <w:t xml:space="preserve">Sistem menampilkan tabel daftar parameter blacklist dari `fds_service` beserta tombol aksi </w:t>
            </w:r>
            <w:r>
              <w:rPr>
                <w:rFonts w:ascii="Arial" w:hAnsi="Arial"/>
                <w:b/>
                <w:i w:val="0"/>
                <w:color w:val="000000"/>
                <w:sz w:val="22"/>
              </w:rPr>
              <w:t>"Hapus"</w:t>
            </w:r>
            <w:r>
              <w:rPr>
                <w:rFonts w:ascii="Arial" w:hAnsi="Arial"/>
                <w:b w:val="0"/>
                <w:i w:val="0"/>
                <w:color w:val="000000"/>
                <w:sz w:val="22"/>
              </w:rPr>
              <w:t xml:space="preserve"> per baris parameter.</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Tombol Hapus</w:t>
            </w:r>
          </w:p>
        </w:tc>
        <w:tc>
          <w:tcPr>
            <w:tcW w:type="dxa" w:w="3009"/>
          </w:tcPr>
          <w:p>
            <w:pPr>
              <w:spacing w:line="360" w:lineRule="auto"/>
              <w:jc w:val="both"/>
            </w:pPr>
            <w:r/>
            <w:r>
              <w:rPr>
                <w:rFonts w:ascii="Arial" w:hAnsi="Arial"/>
                <w:b w:val="0"/>
                <w:i w:val="0"/>
                <w:color w:val="000000"/>
                <w:sz w:val="22"/>
              </w:rPr>
              <w:t xml:space="preserve">User Bank mengklik tombol aksi </w:t>
            </w:r>
            <w:r>
              <w:rPr>
                <w:rFonts w:ascii="Arial" w:hAnsi="Arial"/>
                <w:b/>
                <w:i w:val="0"/>
                <w:color w:val="000000"/>
                <w:sz w:val="22"/>
              </w:rPr>
              <w:t>"Hapus"</w:t>
            </w:r>
            <w:r>
              <w:rPr>
                <w:rFonts w:ascii="Arial" w:hAnsi="Arial"/>
                <w:b w:val="0"/>
                <w:i w:val="0"/>
                <w:color w:val="000000"/>
                <w:sz w:val="22"/>
              </w:rPr>
              <w:t xml:space="preserve"> pada salah satu baris parameter blacklist terpilih.</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Modal Konfirmasi</w:t>
            </w:r>
          </w:p>
        </w:tc>
        <w:tc>
          <w:tcPr>
            <w:tcW w:type="dxa" w:w="3009"/>
          </w:tcPr>
          <w:p>
            <w:pPr>
              <w:spacing w:line="360" w:lineRule="auto"/>
              <w:jc w:val="both"/>
            </w:pPr>
            <w:r/>
            <w:r>
              <w:rPr>
                <w:rFonts w:ascii="Arial" w:hAnsi="Arial"/>
                <w:b w:val="0"/>
                <w:i w:val="0"/>
                <w:color w:val="000000"/>
                <w:sz w:val="22"/>
              </w:rPr>
              <w:t>Sistem menampilkan modal konfirmasi penghapusan yang memuat rincian kategori, nilai parameter, dan textarea Alasan Penghapusan.</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Mengisi Alasan &amp; Konfirmasi</w:t>
            </w:r>
          </w:p>
        </w:tc>
        <w:tc>
          <w:tcPr>
            <w:tcW w:type="dxa" w:w="3009"/>
          </w:tcPr>
          <w:p>
            <w:pPr>
              <w:spacing w:line="360" w:lineRule="auto"/>
              <w:jc w:val="both"/>
            </w:pPr>
            <w:r/>
            <w:r>
              <w:rPr>
                <w:rFonts w:ascii="Arial" w:hAnsi="Arial"/>
                <w:b w:val="0"/>
                <w:i w:val="0"/>
                <w:color w:val="000000"/>
                <w:sz w:val="22"/>
              </w:rPr>
              <w:t xml:space="preserve">User Bank menginput alasan penghapusan pada kolom textarea dan mengklik tombol </w:t>
            </w:r>
            <w:r>
              <w:rPr>
                <w:rFonts w:ascii="Arial" w:hAnsi="Arial"/>
                <w:b/>
                <w:i w:val="0"/>
                <w:color w:val="000000"/>
                <w:sz w:val="22"/>
              </w:rPr>
              <w:t>"Konfirmasi Hapus"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Request Penghapusan</w:t>
            </w:r>
          </w:p>
        </w:tc>
        <w:tc>
          <w:tcPr>
            <w:tcW w:type="dxa" w:w="3009"/>
          </w:tcPr>
          <w:p>
            <w:pPr>
              <w:spacing w:line="360" w:lineRule="auto"/>
              <w:jc w:val="both"/>
            </w:pPr>
            <w:r/>
            <w:r>
              <w:rPr>
                <w:rFonts w:ascii="Arial" w:hAnsi="Arial"/>
                <w:b w:val="0"/>
                <w:i w:val="0"/>
                <w:color w:val="000000"/>
                <w:sz w:val="22"/>
              </w:rPr>
              <w:t>Front-End memvalidasi ketersediaan alasan dan mengirim request penghapusan parameter ke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Direct Remove &amp; Revoke Rule FDS</w:t>
            </w:r>
          </w:p>
        </w:tc>
        <w:tc>
          <w:tcPr>
            <w:tcW w:type="dxa" w:w="3009"/>
          </w:tcPr>
          <w:p>
            <w:pPr>
              <w:spacing w:line="360" w:lineRule="auto"/>
              <w:jc w:val="both"/>
            </w:pPr>
            <w:r/>
            <w:r>
              <w:rPr>
                <w:rFonts w:ascii="Arial" w:hAnsi="Arial"/>
                <w:b w:val="0"/>
                <w:i w:val="0"/>
                <w:color w:val="000000"/>
                <w:sz w:val="22"/>
              </w:rPr>
              <w:t>Service `fds_service` menghapus parameter dari repositori internal FDS, menghentikan aturan pemblokiran transaksi *real-time*, dan mencatat audit log.</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parameter blacklist dan menampilkan notifikasi bahwa parameter blacklist telah berhasil dihapus.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penghapusan parameter blacklist FDS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Menghapus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Alasan Penghapusan Kosong</w:t>
            </w:r>
          </w:p>
        </w:tc>
        <w:tc>
          <w:tcPr>
            <w:tcW w:type="dxa" w:w="3009"/>
          </w:tcPr>
          <w:p>
            <w:pPr>
              <w:spacing w:line="360" w:lineRule="auto"/>
              <w:jc w:val="both"/>
            </w:pPr>
            <w:r/>
            <w:r>
              <w:rPr>
                <w:rFonts w:ascii="Arial" w:hAnsi="Arial"/>
                <w:b w:val="0"/>
                <w:i w:val="0"/>
                <w:color w:val="000000"/>
                <w:sz w:val="22"/>
              </w:rPr>
              <w:t>Pada langkah 7-8, apabila User Bank mengosongkan textarea alasan penghapusan, Sistem menolak request dan Front-End menampilkan `Alasan penghapusan parameter blacklist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Parameter Sudah Tidak Ditemukan</w:t>
            </w:r>
          </w:p>
        </w:tc>
        <w:tc>
          <w:tcPr>
            <w:tcW w:type="dxa" w:w="3009"/>
          </w:tcPr>
          <w:p>
            <w:pPr>
              <w:spacing w:line="360" w:lineRule="auto"/>
              <w:jc w:val="both"/>
            </w:pPr>
            <w:r/>
            <w:r>
              <w:rPr>
                <w:rFonts w:ascii="Arial" w:hAnsi="Arial"/>
                <w:b w:val="0"/>
                <w:i w:val="0"/>
                <w:color w:val="000000"/>
                <w:sz w:val="22"/>
              </w:rPr>
              <w:t>Pada langkah 9, apabila parameter blacklist yang akan dihapus sudah tidak ada pada repositori `fds_service`, Sistem membatalkan transaksi dan Front-End menampilkan `Data parameter blacklist tidak ditemukan`.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Service FDS Tidak Merespon / Timeout</w:t>
            </w:r>
          </w:p>
        </w:tc>
        <w:tc>
          <w:tcPr>
            <w:tcW w:type="dxa" w:w="3009"/>
          </w:tcPr>
          <w:p>
            <w:pPr>
              <w:spacing w:line="360" w:lineRule="auto"/>
              <w:jc w:val="both"/>
            </w:pPr>
            <w:r/>
            <w:r>
              <w:rPr>
                <w:rFonts w:ascii="Arial" w:hAnsi="Arial"/>
                <w:b w:val="0"/>
                <w:i w:val="0"/>
                <w:color w:val="000000"/>
                <w:sz w:val="22"/>
              </w:rPr>
              <w:t>Pada langkah 9, apabila `fds_service` mengalami kendala koneksi atau timeout, API Gateway mengembalikan HTTP 500/504 dan Front-End menampilkan `Gagal memproses penghapusan parameter blacklist pada fds_service`.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Menghapus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Blacklist menyajikan tabel daftar parameter dan modal konfirmasi hapus siap menerima masukan alasan.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Konfirmasi Hapus saat request penghapusan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parameter blacklist berhasil dihapus dan baris tabel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alasan kosong, data tidak ditemukan, atau gangguan server.</w:t>
            </w:r>
          </w:p>
        </w:tc>
      </w:tr>
    </w:tbl>
    <w:p>
      <w:pPr>
        <w:spacing w:line="360" w:lineRule="auto"/>
        <w:jc w:val="both"/>
      </w:pPr>
    </w:p>
    <w:p>
      <w:pPr>
        <w:pStyle w:val="Heading5"/>
      </w:pPr>
      <w:r>
        <w:rPr>
          <w:rFonts w:ascii="Arial" w:hAnsi="Arial"/>
          <w:b w:val="0"/>
          <w:i w:val="0"/>
          <w:color w:val="000000"/>
          <w:sz w:val="22"/>
        </w:rPr>
        <w:t>Activity Diagram Menghapus Parameter Blacklist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82579"/>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82579"/>
                    </a:xfrm>
                    <a:prstGeom prst="rect"/>
                  </pic:spPr>
                </pic:pic>
              </a:graphicData>
            </a:graphic>
          </wp:inline>
        </w:drawing>
      </w:r>
    </w:p>
    <w:p>
      <w:pPr>
        <w:pStyle w:val="Heading5"/>
      </w:pPr>
      <w:r>
        <w:rPr>
          <w:rFonts w:ascii="Arial" w:hAnsi="Arial"/>
          <w:b w:val="0"/>
          <w:i w:val="0"/>
          <w:color w:val="000000"/>
          <w:sz w:val="22"/>
        </w:rPr>
        <w:t>Sequence Diagram Menghapus Parameter Blacklist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585416"/>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585416"/>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Menghapus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SUCCESS_DELETE_BLACKLIST_PARAMETER</w:t>
            </w:r>
          </w:p>
        </w:tc>
        <w:tc>
          <w:tcPr>
            <w:tcW w:type="dxa" w:w="1504"/>
          </w:tcPr>
          <w:p>
            <w:pPr>
              <w:spacing w:line="360" w:lineRule="auto"/>
              <w:jc w:val="both"/>
            </w:pPr>
            <w:r/>
            <w:r>
              <w:rPr>
                <w:rFonts w:ascii="Arial" w:hAnsi="Arial"/>
                <w:b w:val="0"/>
                <w:i w:val="0"/>
                <w:color w:val="000000"/>
                <w:sz w:val="22"/>
              </w:rPr>
              <w:t>Parameter blacklist berhasil dihapus dari `fds_service` dan pemblokiran otomatis dicabut.</w:t>
            </w:r>
          </w:p>
        </w:tc>
        <w:tc>
          <w:tcPr>
            <w:tcW w:type="dxa" w:w="1504"/>
          </w:tcPr>
          <w:p>
            <w:pPr>
              <w:spacing w:line="360" w:lineRule="auto"/>
              <w:jc w:val="both"/>
            </w:pPr>
            <w:r/>
            <w:r>
              <w:rPr>
                <w:rFonts w:ascii="Arial" w:hAnsi="Arial"/>
                <w:b w:val="0"/>
                <w:i w:val="0"/>
                <w:color w:val="000000"/>
                <w:sz w:val="22"/>
              </w:rPr>
              <w:t>Menampilkan pesan notifikasi sukses dan memperbarui tabel tab Blacklist.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INVALID_DELETION_REASON</w:t>
            </w:r>
          </w:p>
        </w:tc>
        <w:tc>
          <w:tcPr>
            <w:tcW w:type="dxa" w:w="1504"/>
          </w:tcPr>
          <w:p>
            <w:pPr>
              <w:spacing w:line="360" w:lineRule="auto"/>
              <w:jc w:val="both"/>
            </w:pPr>
            <w:r/>
            <w:r>
              <w:rPr>
                <w:rFonts w:ascii="Arial" w:hAnsi="Arial"/>
                <w:b w:val="0"/>
                <w:i w:val="0"/>
                <w:color w:val="000000"/>
                <w:sz w:val="22"/>
              </w:rPr>
              <w:t>Alasan penghapusan parameter blacklist yang dimasukkan tidak valid atau kosong.</w:t>
            </w:r>
          </w:p>
        </w:tc>
        <w:tc>
          <w:tcPr>
            <w:tcW w:type="dxa" w:w="1504"/>
          </w:tcPr>
          <w:p>
            <w:pPr>
              <w:spacing w:line="360" w:lineRule="auto"/>
              <w:jc w:val="both"/>
            </w:pPr>
            <w:r/>
            <w:r>
              <w:rPr>
                <w:rFonts w:ascii="Arial" w:hAnsi="Arial"/>
                <w:b w:val="0"/>
                <w:i w:val="0"/>
                <w:color w:val="000000"/>
                <w:sz w:val="22"/>
              </w:rPr>
              <w:t>Menampilkan pesan kesalahan `Alasan penghapusan parameter blacklist wajib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PARAMETER_NOT_FOUND</w:t>
            </w:r>
          </w:p>
        </w:tc>
        <w:tc>
          <w:tcPr>
            <w:tcW w:type="dxa" w:w="1504"/>
          </w:tcPr>
          <w:p>
            <w:pPr>
              <w:spacing w:line="360" w:lineRule="auto"/>
              <w:jc w:val="both"/>
            </w:pPr>
            <w:r/>
            <w:r>
              <w:rPr>
                <w:rFonts w:ascii="Arial" w:hAnsi="Arial"/>
                <w:b w:val="0"/>
                <w:i w:val="0"/>
                <w:color w:val="000000"/>
                <w:sz w:val="22"/>
              </w:rPr>
              <w:t>Parameter blacklist yang akan dihapus tidak ditemukan pada repositori `fds_service`.</w:t>
            </w:r>
          </w:p>
        </w:tc>
        <w:tc>
          <w:tcPr>
            <w:tcW w:type="dxa" w:w="1504"/>
          </w:tcPr>
          <w:p>
            <w:pPr>
              <w:spacing w:line="360" w:lineRule="auto"/>
              <w:jc w:val="both"/>
            </w:pPr>
            <w:r/>
            <w:r>
              <w:rPr>
                <w:rFonts w:ascii="Arial" w:hAnsi="Arial"/>
                <w:b w:val="0"/>
                <w:i w:val="0"/>
                <w:color w:val="000000"/>
                <w:sz w:val="22"/>
              </w:rPr>
              <w:t>Menampilkan pesan kesalahan `Data parameter blacklist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FDS_SERVICE_ERROR</w:t>
            </w:r>
          </w:p>
        </w:tc>
        <w:tc>
          <w:tcPr>
            <w:tcW w:type="dxa" w:w="1504"/>
          </w:tcPr>
          <w:p>
            <w:pPr>
              <w:spacing w:line="360" w:lineRule="auto"/>
              <w:jc w:val="both"/>
            </w:pPr>
            <w:r/>
            <w:r>
              <w:rPr>
                <w:rFonts w:ascii="Arial" w:hAnsi="Arial"/>
                <w:b w:val="0"/>
                <w:i w:val="0"/>
                <w:color w:val="000000"/>
                <w:sz w:val="22"/>
              </w:rPr>
              <w:t>Terjadi kegagalan internal pada `fds_service` saat mengeksekusi penghapusan parameter blacklist.</w:t>
            </w:r>
          </w:p>
        </w:tc>
        <w:tc>
          <w:tcPr>
            <w:tcW w:type="dxa" w:w="1504"/>
          </w:tcPr>
          <w:p>
            <w:pPr>
              <w:spacing w:line="360" w:lineRule="auto"/>
              <w:jc w:val="both"/>
            </w:pPr>
            <w:r/>
            <w:r>
              <w:rPr>
                <w:rFonts w:ascii="Arial" w:hAnsi="Arial"/>
                <w:b w:val="0"/>
                <w:i w:val="0"/>
                <w:color w:val="000000"/>
                <w:sz w:val="22"/>
              </w:rPr>
              <w:t>Menampilkan pesan kesalahan `Gagal memproses penghapusan parameter blacklist pada fds_service`.</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Menghapus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Parameters FDS (Tab Blacklist)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w:t>
            </w:r>
            <w:r>
              <w:rPr>
                <w:rFonts w:ascii="Arial" w:hAnsi="Arial"/>
                <w:b/>
                <w:i w:val="0"/>
                <w:color w:val="000000"/>
                <w:sz w:val="22"/>
              </w:rPr>
              <w:t>Blacklist</w:t>
            </w:r>
            <w:r>
              <w:rPr>
                <w:rFonts w:ascii="Arial" w:hAnsi="Arial"/>
                <w:b w:val="0"/>
                <w:i w:val="0"/>
                <w:color w:val="000000"/>
                <w:sz w:val="22"/>
              </w:rPr>
              <w:t xml:space="preserve"> (Active), Tab </w:t>
            </w:r>
            <w:r>
              <w:rPr>
                <w:rFonts w:ascii="Arial" w:hAnsi="Arial"/>
                <w:b/>
                <w:i w:val="0"/>
                <w:color w:val="000000"/>
                <w:sz w:val="22"/>
              </w:rPr>
              <w:t>Whitelist</w:t>
            </w:r>
            <w:r>
              <w:rPr>
                <w:rFonts w:ascii="Arial" w:hAnsi="Arial"/>
                <w:b w:val="0"/>
                <w:i w:val="0"/>
                <w:color w:val="000000"/>
                <w:sz w:val="22"/>
              </w:rPr>
              <w:t xml:space="preserve">, Tab </w:t>
            </w:r>
            <w:r>
              <w:rPr>
                <w:rFonts w:ascii="Arial" w:hAnsi="Arial"/>
                <w:b/>
                <w:i w:val="0"/>
                <w:color w:val="000000"/>
                <w:sz w:val="22"/>
              </w:rPr>
              <w:t>Rule Thresholds</w:t>
            </w:r>
            <w:r>
              <w:rPr>
                <w:rFonts w:ascii="Arial" w:hAnsi="Arial"/>
                <w:b w:val="0"/>
                <w:i w:val="0"/>
                <w:color w:val="000000"/>
                <w:sz w:val="22"/>
              </w:rPr>
              <w:t xml:space="preserve">.&lt;br&gt;2. </w:t>
            </w:r>
            <w:r>
              <w:rPr>
                <w:rFonts w:ascii="Arial" w:hAnsi="Arial"/>
                <w:b/>
                <w:i w:val="0"/>
                <w:color w:val="000000"/>
                <w:sz w:val="22"/>
              </w:rPr>
              <w:t>Tabel Parameter Blacklist:</w:t>
            </w:r>
            <w:r>
              <w:rPr>
                <w:rFonts w:ascii="Arial" w:hAnsi="Arial"/>
                <w:b w:val="0"/>
                <w:i w:val="0"/>
                <w:color w:val="000000"/>
                <w:sz w:val="22"/>
              </w:rPr>
              <w:t xml:space="preserve"> Kolom Kategori, Nilai Parameter, Alasan, Tanggal Dibuat, dan Aksi.&lt;br&gt;3. </w:t>
            </w:r>
            <w:r>
              <w:rPr>
                <w:rFonts w:ascii="Arial" w:hAnsi="Arial"/>
                <w:b/>
                <w:i w:val="0"/>
                <w:color w:val="000000"/>
                <w:sz w:val="22"/>
              </w:rPr>
              <w:t>Tombol "Hapus":</w:t>
            </w:r>
            <w:r>
              <w:rPr>
                <w:rFonts w:ascii="Arial" w:hAnsi="Arial"/>
                <w:b w:val="0"/>
                <w:i w:val="0"/>
                <w:color w:val="000000"/>
                <w:sz w:val="22"/>
              </w:rPr>
              <w:t xml:space="preserve"> Tombol aksi pemicu modal penghapusan pada tiap baris parameter (Ikon Trash / Warna Merah).</w:t>
            </w:r>
          </w:p>
        </w:tc>
      </w:tr>
      <w:tr>
        <w:trPr>
          <w:cantSplit/>
        </w:trPr>
        <w:tc>
          <w:tcPr>
            <w:tcW w:type="dxa" w:w="4513"/>
          </w:tcPr>
          <w:p>
            <w:pPr>
              <w:spacing w:line="360" w:lineRule="auto"/>
              <w:jc w:val="both"/>
            </w:pPr>
            <w:r/>
            <w:r>
              <w:rPr>
                <w:rFonts w:ascii="Arial" w:hAnsi="Arial"/>
                <w:b w:val="0"/>
                <w:i w:val="0"/>
                <w:color w:val="000000"/>
                <w:sz w:val="22"/>
              </w:rPr>
              <w:t>Modal Konfirmasi Hapus Blacklist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Peringatan:</w:t>
            </w:r>
            <w:r>
              <w:rPr>
                <w:rFonts w:ascii="Arial" w:hAnsi="Arial"/>
                <w:b w:val="0"/>
                <w:i w:val="0"/>
                <w:color w:val="000000"/>
                <w:sz w:val="22"/>
              </w:rPr>
              <w:t xml:space="preserve"> Judul konfirmasi penghapusan parameter blacklist.&lt;br&gt;2. </w:t>
            </w:r>
            <w:r>
              <w:rPr>
                <w:rFonts w:ascii="Arial" w:hAnsi="Arial"/>
                <w:b/>
                <w:i w:val="0"/>
                <w:color w:val="000000"/>
                <w:sz w:val="22"/>
              </w:rPr>
              <w:t>Info Parameter:</w:t>
            </w:r>
            <w:r>
              <w:rPr>
                <w:rFonts w:ascii="Arial" w:hAnsi="Arial"/>
                <w:b w:val="0"/>
                <w:i w:val="0"/>
                <w:color w:val="000000"/>
                <w:sz w:val="22"/>
              </w:rPr>
              <w:t xml:space="preserve"> Menampilkan Kategori dan Nilai Parameter yang akan dihapus.&lt;br&gt;3. </w:t>
            </w:r>
            <w:r>
              <w:rPr>
                <w:rFonts w:ascii="Arial" w:hAnsi="Arial"/>
                <w:b/>
                <w:i w:val="0"/>
                <w:color w:val="000000"/>
                <w:sz w:val="22"/>
              </w:rPr>
              <w:t>Textarea Alasan Penghapusan:</w:t>
            </w:r>
            <w:r>
              <w:rPr>
                <w:rFonts w:ascii="Arial" w:hAnsi="Arial"/>
                <w:b w:val="0"/>
                <w:i w:val="0"/>
                <w:color w:val="000000"/>
                <w:sz w:val="22"/>
              </w:rPr>
              <w:t xml:space="preserve"> Input wajib alasan penghapusan parameter.&lt;br&gt;4.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Hapus"</w:t>
            </w:r>
            <w:r>
              <w:rPr>
                <w:rFonts w:ascii="Arial" w:hAnsi="Arial"/>
                <w:b w:val="0"/>
                <w:i w:val="0"/>
                <w:color w:val="000000"/>
                <w:sz w:val="22"/>
              </w:rPr>
              <w:t xml:space="preserve"> (Primary Red)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