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Rekonsiliasi Transaksi Harian Switching Artajasa (Opsi 1)</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Rekonsiliasi Transaksi Harian Switching Artajasa (Opsi 1)</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UC-BOH-008</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Rekonsiliasi Transaksi Harian Switching Artajasa (Opsi 1)</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Proses otomatisasi rekonsiliasi harian Opsi 1 antara Switching Artajasa dan sistem Hibank. Workflow Engine n8n mengunduh berkas settlement harian Artajasa, menyimpannya di S3 Storage, lalu memicu `recon service` untuk mencocokkan data transaksi harian dengan hasil `MATCH` atau `UNMATCH` pada tabel database `transaction_qris`, `recon`, `recon_details`, `recon_cleared`, dan `recon_cleared_details`.</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Sistem (n8n Workflow Engine &amp; Recon Service)</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Server Switching Artajasa, Hibank S3 Object Storage, Apache Kafka Broker</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Workflow Engine n8n menjalankan job otomatisasi harian untuk mengunduh berkas laporan transaksi settlement dari server Switching Artajasa. n8n menyimpan berkas laporan tersebut ke </w:t>
            </w:r>
            <w:r>
              <w:rPr>
                <w:rFonts w:ascii="Arial" w:hAnsi="Arial"/>
                <w:b/>
                <w:i w:val="0"/>
                <w:color w:val="000000"/>
                <w:sz w:val="22"/>
              </w:rPr>
              <w:t>S3 Object Storage milik Hibank</w:t>
            </w:r>
            <w:r>
              <w:rPr>
                <w:rFonts w:ascii="Arial" w:hAnsi="Arial"/>
                <w:b w:val="0"/>
                <w:i w:val="0"/>
                <w:color w:val="000000"/>
                <w:sz w:val="22"/>
              </w:rPr>
              <w:t xml:space="preserve">, kemudian mengontak endpoint API </w:t>
            </w:r>
            <w:r>
              <w:rPr>
                <w:rFonts w:ascii="Arial" w:hAnsi="Arial"/>
                <w:b/>
                <w:i w:val="0"/>
                <w:color w:val="000000"/>
                <w:sz w:val="22"/>
              </w:rPr>
              <w:t>`recon service`</w:t>
            </w:r>
            <w:r>
              <w:rPr>
                <w:rFonts w:ascii="Arial" w:hAnsi="Arial"/>
                <w:b w:val="0"/>
                <w:i w:val="0"/>
                <w:color w:val="000000"/>
                <w:sz w:val="22"/>
              </w:rPr>
              <w:t xml:space="preserve"> (Reconciliation Service). `recon service` mengunduh berkas dari S3, mengekstrak baris transaksi, dan melakukan pencocokan (*matching algorithm*) secara otomatis terhadap data transaksi QRIS internal Hibank pada tabel `transaction_qris`. `recon service` menandai status setiap transaksi menjadi </w:t>
            </w:r>
            <w:r>
              <w:rPr>
                <w:rFonts w:ascii="Arial" w:hAnsi="Arial"/>
                <w:b/>
                <w:i w:val="0"/>
                <w:color w:val="000000"/>
                <w:sz w:val="22"/>
              </w:rPr>
              <w:t>`MATCH`</w:t>
            </w:r>
            <w:r>
              <w:rPr>
                <w:rFonts w:ascii="Arial" w:hAnsi="Arial"/>
                <w:b w:val="0"/>
                <w:i w:val="0"/>
                <w:color w:val="000000"/>
                <w:sz w:val="22"/>
              </w:rPr>
              <w:t xml:space="preserve"> (data cocok sempurna) atau </w:t>
            </w:r>
            <w:r>
              <w:rPr>
                <w:rFonts w:ascii="Arial" w:hAnsi="Arial"/>
                <w:b/>
                <w:i w:val="0"/>
                <w:color w:val="000000"/>
                <w:sz w:val="22"/>
              </w:rPr>
              <w:t>`UNMATCH`</w:t>
            </w:r>
            <w:r>
              <w:rPr>
                <w:rFonts w:ascii="Arial" w:hAnsi="Arial"/>
                <w:b w:val="0"/>
                <w:i w:val="0"/>
                <w:color w:val="000000"/>
                <w:sz w:val="22"/>
              </w:rPr>
              <w:t xml:space="preserve"> (terdapat selisih/perbedaan nominal, RRN tidak ditemukan, atau status menggantung). Hasil akhir rekonsiliasi disimpan ke tabel `recon` dan `recon_details`. Apabila terjadi pemulihan/penyelesaian selisih transaksi (`UNMATCH` diselesaikan), data hasil *clearing* disimpan pada tabel `recon_cleared` dan `recon_cleared_details`. Log pemrosesan dipublikasikan ke Kafka Topic </w:t>
            </w:r>
            <w:r>
              <w:rPr>
                <w:rFonts w:ascii="Arial" w:hAnsi="Arial"/>
                <w:b/>
                <w:i w:val="0"/>
                <w:color w:val="000000"/>
                <w:sz w:val="22"/>
              </w:rPr>
              <w:t>`hibank.qris.application.logs`</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Berkas laporan settlement harian transaksi QRIS telah diterbitkan oleh Switching Artajasa pada server FTP/SFTP atau API Artajasa.</w:t>
            </w:r>
          </w:p>
          <w:p>
            <w:pPr>
              <w:numPr>
                <w:ilvl w:val="0"/>
                <w:numId w:val="24"/>
              </w:numPr>
              <w:spacing w:line="360" w:lineRule="auto"/>
              <w:jc w:val="both"/>
            </w:pPr>
            <w:r>
              <w:rPr>
                <w:rFonts w:ascii="Arial" w:hAnsi="Arial"/>
                <w:b w:val="0"/>
                <w:i w:val="0"/>
                <w:color w:val="000000"/>
                <w:sz w:val="22"/>
              </w:rPr>
              <w:t>Job scheduler n8n beroperasi aktif sesuai jadwal rekonsiliasi H+1 (misal pukul 02:00 WIB).</w:t>
            </w:r>
          </w:p>
          <w:p>
            <w:pPr>
              <w:numPr>
                <w:ilvl w:val="0"/>
                <w:numId w:val="24"/>
              </w:numPr>
              <w:spacing w:line="360" w:lineRule="auto"/>
              <w:jc w:val="both"/>
            </w:pPr>
            <w:r>
              <w:rPr>
                <w:rFonts w:ascii="Arial" w:hAnsi="Arial"/>
                <w:b w:val="0"/>
                <w:i w:val="0"/>
                <w:color w:val="000000"/>
                <w:sz w:val="22"/>
              </w:rPr>
              <w:t>`recon service` aktif dan terhubung ke database QRIS Hibank &amp; S3 Object Storage.</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Berkas laporan settlement Artajasa tersimpan aman di Hibank S3 Object Storage.</w:t>
            </w:r>
          </w:p>
          <w:p>
            <w:pPr>
              <w:numPr>
                <w:ilvl w:val="0"/>
                <w:numId w:val="25"/>
              </w:numPr>
              <w:spacing w:line="360" w:lineRule="auto"/>
              <w:jc w:val="both"/>
            </w:pPr>
            <w:r>
              <w:rPr>
                <w:rFonts w:ascii="Arial" w:hAnsi="Arial"/>
                <w:b w:val="0"/>
                <w:i w:val="0"/>
                <w:color w:val="000000"/>
                <w:sz w:val="22"/>
              </w:rPr>
              <w:t>Data transaksi berhasil dicocokkan oleh `recon service` terhadap tabel `transaction_qris` dengan status `MATCH` atau `UNMATCH`.</w:t>
            </w:r>
          </w:p>
          <w:p>
            <w:pPr>
              <w:numPr>
                <w:ilvl w:val="0"/>
                <w:numId w:val="25"/>
              </w:numPr>
              <w:spacing w:line="360" w:lineRule="auto"/>
              <w:jc w:val="both"/>
            </w:pPr>
            <w:r>
              <w:rPr>
                <w:rFonts w:ascii="Arial" w:hAnsi="Arial"/>
                <w:b w:val="0"/>
                <w:i w:val="0"/>
                <w:color w:val="000000"/>
                <w:sz w:val="22"/>
              </w:rPr>
              <w:t>Ringkasan dan rincian hasil rekonsiliasi tersimpan pada tabel `recon` dan `recon_details`.</w:t>
            </w:r>
          </w:p>
          <w:p>
            <w:pPr>
              <w:numPr>
                <w:ilvl w:val="0"/>
                <w:numId w:val="25"/>
              </w:numPr>
              <w:spacing w:line="360" w:lineRule="auto"/>
              <w:jc w:val="both"/>
            </w:pPr>
            <w:r>
              <w:rPr>
                <w:rFonts w:ascii="Arial" w:hAnsi="Arial"/>
                <w:b w:val="0"/>
                <w:i w:val="0"/>
                <w:color w:val="000000"/>
                <w:sz w:val="22"/>
              </w:rPr>
              <w:t>Data transaksi selisih yang diselesaikan tercatat pada tabel `recon_cleared` dan `recon_cleared_details`.</w:t>
            </w:r>
          </w:p>
          <w:p>
            <w:pPr>
              <w:numPr>
                <w:ilvl w:val="0"/>
                <w:numId w:val="25"/>
              </w:numPr>
              <w:spacing w:line="360" w:lineRule="auto"/>
              <w:jc w:val="both"/>
            </w:pPr>
            <w:r>
              <w:rPr>
                <w:rFonts w:ascii="Arial" w:hAnsi="Arial"/>
                <w:b w:val="0"/>
                <w:i w:val="0"/>
                <w:color w:val="000000"/>
                <w:sz w:val="22"/>
              </w:rPr>
              <w:t>Log aktivitas rekonsiliasi berhasil dipublikasikan ke Kafka Topic `hibank.qris.application.logs`.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Penjadwalan harian otomatis (*daily cron scheduler*) pada n8n Workflow Engine.</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transaction_qris, recon, recon_details, recon_cleared, recon_cleared_details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n8n Workflow Engine:</w:t>
            </w:r>
            <w:r>
              <w:rPr>
                <w:rFonts w:ascii="Arial" w:hAnsi="Arial"/>
                <w:b w:val="0"/>
                <w:i w:val="0"/>
                <w:color w:val="000000"/>
                <w:sz w:val="22"/>
              </w:rPr>
              <w:t xml:space="preserve"> Automasi pengunduhan laporan dari Artajasa, penyimpan ke S3, dan pemicu REST API `recon service`.</w:t>
            </w:r>
          </w:p>
          <w:p>
            <w:pPr>
              <w:numPr>
                <w:ilvl w:val="0"/>
                <w:numId w:val="26"/>
              </w:numPr>
              <w:spacing w:line="360" w:lineRule="auto"/>
              <w:jc w:val="both"/>
            </w:pPr>
            <w:r>
              <w:rPr>
                <w:rFonts w:ascii="Arial" w:hAnsi="Arial"/>
                <w:b/>
                <w:i w:val="0"/>
                <w:color w:val="000000"/>
                <w:sz w:val="22"/>
              </w:rPr>
              <w:t>Server Switching Artajasa:</w:t>
            </w:r>
            <w:r>
              <w:rPr>
                <w:rFonts w:ascii="Arial" w:hAnsi="Arial"/>
                <w:b w:val="0"/>
                <w:i w:val="0"/>
                <w:color w:val="000000"/>
                <w:sz w:val="22"/>
              </w:rPr>
              <w:t xml:space="preserve"> Penyedia berkas laporan transaksi settlement harian (Artajasa Clearing/Settlement File).</w:t>
            </w:r>
          </w:p>
          <w:p>
            <w:pPr>
              <w:numPr>
                <w:ilvl w:val="0"/>
                <w:numId w:val="26"/>
              </w:numPr>
              <w:spacing w:line="360" w:lineRule="auto"/>
              <w:jc w:val="both"/>
            </w:pPr>
            <w:r>
              <w:rPr>
                <w:rFonts w:ascii="Arial" w:hAnsi="Arial"/>
                <w:b/>
                <w:i w:val="0"/>
                <w:color w:val="000000"/>
                <w:sz w:val="22"/>
              </w:rPr>
              <w:t>Hibank S3 Storage:</w:t>
            </w:r>
            <w:r>
              <w:rPr>
                <w:rFonts w:ascii="Arial" w:hAnsi="Arial"/>
                <w:b w:val="0"/>
                <w:i w:val="0"/>
                <w:color w:val="000000"/>
                <w:sz w:val="22"/>
              </w:rPr>
              <w:t xml:space="preserve"> Repository penyimpanan terenkripsi berkas laporan Artajasa.</w:t>
            </w:r>
          </w:p>
          <w:p>
            <w:pPr>
              <w:numPr>
                <w:ilvl w:val="0"/>
                <w:numId w:val="26"/>
              </w:numPr>
              <w:spacing w:line="360" w:lineRule="auto"/>
              <w:jc w:val="both"/>
            </w:pPr>
            <w:r>
              <w:rPr>
                <w:rFonts w:ascii="Arial" w:hAnsi="Arial"/>
                <w:b/>
                <w:i w:val="0"/>
                <w:color w:val="000000"/>
                <w:sz w:val="22"/>
              </w:rPr>
              <w:t>Recon Service (`recon service`):</w:t>
            </w:r>
            <w:r>
              <w:rPr>
                <w:rFonts w:ascii="Arial" w:hAnsi="Arial"/>
                <w:b w:val="0"/>
                <w:i w:val="0"/>
                <w:color w:val="000000"/>
                <w:sz w:val="22"/>
              </w:rPr>
              <w:t xml:space="preserve"> Core microservice pemrosesan dan algoritma pencocokan transaksi harian.</w:t>
            </w:r>
          </w:p>
          <w:p>
            <w:pPr>
              <w:numPr>
                <w:ilvl w:val="0"/>
                <w:numId w:val="26"/>
              </w:numPr>
              <w:spacing w:line="360" w:lineRule="auto"/>
              <w:jc w:val="both"/>
            </w:pPr>
            <w:r>
              <w:rPr>
                <w:rFonts w:ascii="Arial" w:hAnsi="Arial"/>
                <w:b/>
                <w:i w:val="0"/>
                <w:color w:val="000000"/>
                <w:sz w:val="22"/>
              </w:rPr>
              <w:t>Apache Kafka Message Broker:</w:t>
            </w:r>
            <w:r>
              <w:rPr>
                <w:rFonts w:ascii="Arial" w:hAnsi="Arial"/>
                <w:b w:val="0"/>
                <w:i w:val="0"/>
                <w:color w:val="000000"/>
                <w:sz w:val="22"/>
              </w:rPr>
              <w:t xml:space="preserve"> Centralized log destination topic `hibank.qris.application.logs`.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Format berkas settlement dari Artajasa menggunakan struktur kolom baku (RRN, STAN, Terminal ID, Merchant ID, Transaction Amount, Settlement Amount, Transaction Date/Time, Response Code).</w:t>
            </w:r>
          </w:p>
          <w:p>
            <w:pPr>
              <w:numPr>
                <w:ilvl w:val="0"/>
                <w:numId w:val="27"/>
              </w:numPr>
              <w:spacing w:line="360" w:lineRule="auto"/>
              <w:jc w:val="both"/>
            </w:pPr>
            <w:r>
              <w:rPr>
                <w:rFonts w:ascii="Arial" w:hAnsi="Arial"/>
                <w:b w:val="0"/>
                <w:i w:val="0"/>
                <w:color w:val="000000"/>
                <w:sz w:val="22"/>
              </w:rPr>
              <w:t>Transaksi yang terekam pada Switching Artajasa mencakup seluruh transaksi QRIS Inbound dan Outbound Hibank pada tabel `transaction_qris`.</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Transaksi berstatus `UNMATCH` pada tabel `recon_details` akan dialokasikan ke antrean *Reconciliation Exception Management* untuk diselesaikan dan dipindahkan ke `recon_cleared` dan `recon_cleared_details`.</w:t>
            </w:r>
          </w:p>
          <w:p>
            <w:pPr>
              <w:numPr>
                <w:ilvl w:val="0"/>
                <w:numId w:val="28"/>
              </w:numPr>
              <w:spacing w:line="360" w:lineRule="auto"/>
              <w:jc w:val="both"/>
            </w:pPr>
            <w:r>
              <w:rPr>
                <w:rFonts w:ascii="Arial" w:hAnsi="Arial"/>
                <w:b w:val="0"/>
                <w:i w:val="0"/>
                <w:color w:val="000000"/>
                <w:sz w:val="22"/>
              </w:rPr>
              <w:t>Proses rekonsiliasi bergantung pada ketersediaan berkas laporan harian dari Switching Artajasa.</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Automated Scheduled Ingestion:</w:t>
            </w:r>
            <w:r>
              <w:rPr>
                <w:rFonts w:ascii="Arial" w:hAnsi="Arial"/>
                <w:b w:val="0"/>
                <w:i w:val="0"/>
                <w:color w:val="000000"/>
                <w:sz w:val="22"/>
              </w:rPr>
              <w:t xml:space="preserve"> n8n mengunduh berkas laporan transaksi harian dari Switching Artajasa secara otomatis setiap harinya pada jadwal yang ditentukan (H+1 settlement cycle).</w:t>
            </w:r>
          </w:p>
          <w:p>
            <w:pPr>
              <w:numPr>
                <w:ilvl w:val="0"/>
                <w:numId w:val="29"/>
              </w:numPr>
              <w:spacing w:line="360" w:lineRule="auto"/>
              <w:jc w:val="both"/>
            </w:pPr>
            <w:r>
              <w:rPr>
                <w:rFonts w:ascii="Arial" w:hAnsi="Arial"/>
                <w:b/>
                <w:i w:val="0"/>
                <w:color w:val="000000"/>
                <w:sz w:val="22"/>
              </w:rPr>
              <w:t>S3 File Archive:</w:t>
            </w:r>
            <w:r>
              <w:rPr>
                <w:rFonts w:ascii="Arial" w:hAnsi="Arial"/>
                <w:b w:val="0"/>
                <w:i w:val="0"/>
                <w:color w:val="000000"/>
                <w:sz w:val="22"/>
              </w:rPr>
              <w:t xml:space="preserve"> Berkas mentah dari Artajasa WAJIB disimpan terlebih dahulu di S3 Storage Hibank dengan struktur path: `/recon/artajasa/YYYY/MM/DD/artajasa_recon_YYYYMMDD.csv` sebelum proses pencocokan dimulai.</w:t>
            </w:r>
          </w:p>
          <w:p>
            <w:pPr>
              <w:numPr>
                <w:ilvl w:val="0"/>
                <w:numId w:val="29"/>
              </w:numPr>
              <w:spacing w:line="360" w:lineRule="auto"/>
              <w:jc w:val="both"/>
            </w:pPr>
            <w:r>
              <w:rPr>
                <w:rFonts w:ascii="Arial" w:hAnsi="Arial"/>
                <w:b/>
                <w:i w:val="0"/>
                <w:color w:val="000000"/>
                <w:sz w:val="22"/>
              </w:rPr>
              <w:t>Matching Criteria Standard:</w:t>
            </w:r>
            <w:r>
              <w:rPr>
                <w:rFonts w:ascii="Arial" w:hAnsi="Arial"/>
                <w:b w:val="0"/>
                <w:i w:val="0"/>
                <w:color w:val="000000"/>
                <w:sz w:val="22"/>
              </w:rPr>
              <w:t xml:space="preserve"> `recon service` mencocokkan setiap baris transaksi Artajasa dengan transaksi internal Hibank pada tabel `transaction_qris` berdasarkan 5 parameter kunci:</w:t>
            </w:r>
          </w:p>
          <w:p>
            <w:pPr>
              <w:numPr>
                <w:ilvl w:val="0"/>
                <w:numId w:val="29"/>
              </w:numPr>
              <w:spacing w:line="360" w:lineRule="auto"/>
              <w:jc w:val="both"/>
            </w:pPr>
            <w:r>
              <w:rPr>
                <w:rFonts w:ascii="Arial" w:hAnsi="Arial"/>
                <w:b w:val="0"/>
                <w:i w:val="0"/>
                <w:color w:val="000000"/>
                <w:sz w:val="22"/>
              </w:rPr>
              <w:t xml:space="preserve">&amp;nbsp;&amp;nbsp;a. </w:t>
            </w:r>
            <w:r>
              <w:rPr>
                <w:rFonts w:ascii="Arial" w:hAnsi="Arial"/>
                <w:b/>
                <w:i w:val="0"/>
                <w:color w:val="000000"/>
                <w:sz w:val="22"/>
              </w:rPr>
              <w:t>Retrieval Reference Number (RRN)</w:t>
            </w:r>
          </w:p>
          <w:p>
            <w:pPr>
              <w:numPr>
                <w:ilvl w:val="0"/>
                <w:numId w:val="29"/>
              </w:numPr>
              <w:spacing w:line="360" w:lineRule="auto"/>
              <w:jc w:val="both"/>
            </w:pPr>
            <w:r>
              <w:rPr>
                <w:rFonts w:ascii="Arial" w:hAnsi="Arial"/>
                <w:b w:val="0"/>
                <w:i w:val="0"/>
                <w:color w:val="000000"/>
                <w:sz w:val="22"/>
              </w:rPr>
              <w:t xml:space="preserve">&amp;nbsp;&amp;nbsp;b. </w:t>
            </w:r>
            <w:r>
              <w:rPr>
                <w:rFonts w:ascii="Arial" w:hAnsi="Arial"/>
                <w:b/>
                <w:i w:val="0"/>
                <w:color w:val="000000"/>
                <w:sz w:val="22"/>
              </w:rPr>
              <w:t>System Trace Audit Number (STAN)</w:t>
            </w:r>
          </w:p>
          <w:p>
            <w:pPr>
              <w:numPr>
                <w:ilvl w:val="0"/>
                <w:numId w:val="29"/>
              </w:numPr>
              <w:spacing w:line="360" w:lineRule="auto"/>
              <w:jc w:val="both"/>
            </w:pPr>
            <w:r>
              <w:rPr>
                <w:rFonts w:ascii="Arial" w:hAnsi="Arial"/>
                <w:b w:val="0"/>
                <w:i w:val="0"/>
                <w:color w:val="000000"/>
                <w:sz w:val="22"/>
              </w:rPr>
              <w:t xml:space="preserve">&amp;nbsp;&amp;nbsp;c. </w:t>
            </w:r>
            <w:r>
              <w:rPr>
                <w:rFonts w:ascii="Arial" w:hAnsi="Arial"/>
                <w:b/>
                <w:i w:val="0"/>
                <w:color w:val="000000"/>
                <w:sz w:val="22"/>
              </w:rPr>
              <w:t>Merchant ID (MID)</w:t>
            </w:r>
          </w:p>
          <w:p>
            <w:pPr>
              <w:numPr>
                <w:ilvl w:val="0"/>
                <w:numId w:val="29"/>
              </w:numPr>
              <w:spacing w:line="360" w:lineRule="auto"/>
              <w:jc w:val="both"/>
            </w:pPr>
            <w:r>
              <w:rPr>
                <w:rFonts w:ascii="Arial" w:hAnsi="Arial"/>
                <w:b w:val="0"/>
                <w:i w:val="0"/>
                <w:color w:val="000000"/>
                <w:sz w:val="22"/>
              </w:rPr>
              <w:t xml:space="preserve">&amp;nbsp;&amp;nbsp;d. </w:t>
            </w:r>
            <w:r>
              <w:rPr>
                <w:rFonts w:ascii="Arial" w:hAnsi="Arial"/>
                <w:b/>
                <w:i w:val="0"/>
                <w:color w:val="000000"/>
                <w:sz w:val="22"/>
              </w:rPr>
              <w:t>Nominal Transaksi (Transaction Amount)</w:t>
            </w:r>
          </w:p>
          <w:p>
            <w:pPr>
              <w:numPr>
                <w:ilvl w:val="0"/>
                <w:numId w:val="29"/>
              </w:numPr>
              <w:spacing w:line="360" w:lineRule="auto"/>
              <w:jc w:val="both"/>
            </w:pPr>
            <w:r>
              <w:rPr>
                <w:rFonts w:ascii="Arial" w:hAnsi="Arial"/>
                <w:b w:val="0"/>
                <w:i w:val="0"/>
                <w:color w:val="000000"/>
                <w:sz w:val="22"/>
              </w:rPr>
              <w:t xml:space="preserve">&amp;nbsp;&amp;nbsp;e. </w:t>
            </w:r>
            <w:r>
              <w:rPr>
                <w:rFonts w:ascii="Arial" w:hAnsi="Arial"/>
                <w:b/>
                <w:i w:val="0"/>
                <w:color w:val="000000"/>
                <w:sz w:val="22"/>
              </w:rPr>
              <w:t>Tanggal &amp; Waktu Transaksi (Transaction Timestamp)</w:t>
            </w:r>
          </w:p>
          <w:p>
            <w:pPr>
              <w:numPr>
                <w:ilvl w:val="0"/>
                <w:numId w:val="29"/>
              </w:numPr>
              <w:spacing w:line="360" w:lineRule="auto"/>
              <w:jc w:val="both"/>
            </w:pPr>
            <w:r>
              <w:rPr>
                <w:rFonts w:ascii="Arial" w:hAnsi="Arial"/>
                <w:b/>
                <w:i w:val="0"/>
                <w:color w:val="000000"/>
                <w:sz w:val="22"/>
              </w:rPr>
              <w:t>Status &amp; Table Storage Classification:</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`MATCH`</w:t>
            </w:r>
            <w:r>
              <w:rPr>
                <w:rFonts w:ascii="Arial" w:hAnsi="Arial"/>
                <w:b w:val="0"/>
                <w:i w:val="0"/>
                <w:color w:val="000000"/>
                <w:sz w:val="22"/>
              </w:rPr>
              <w:t>: Seluruh 5 parameter kunci cocok 100% antara data Switching Artajasa dan tabel `transaction_qris`. Ringkasan disimpan di `recon` dan rincian di `recon_details`.</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`UNMATCH`</w:t>
            </w:r>
            <w:r>
              <w:rPr>
                <w:rFonts w:ascii="Arial" w:hAnsi="Arial"/>
                <w:b w:val="0"/>
                <w:i w:val="0"/>
                <w:color w:val="000000"/>
                <w:sz w:val="22"/>
              </w:rPr>
              <w:t>: Terdapat ketidakcocokan parameter (misal: RRN ada di Artajasa tapi tidak ada di `transaction_qris`, nominal selisih, atau status transaksi menggantung). Rincian selisih dicatat di `recon_details`.</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Cleared Settlement (`recon_cleared` &amp; `recon_cleared_details`)</w:t>
            </w:r>
            <w:r>
              <w:rPr>
                <w:rFonts w:ascii="Arial" w:hAnsi="Arial"/>
                <w:b w:val="0"/>
                <w:i w:val="0"/>
                <w:color w:val="000000"/>
                <w:sz w:val="22"/>
              </w:rPr>
              <w:t>: Saat transaksi selisih `UNMATCH` berhasil diselaraskan/disetujui oleh sistem/operasional, data pencatatan penyelesaian disimpan pada tabel `recon_cleared` (summary) dan `recon_cleared_details` (itemized details).</w:t>
            </w:r>
          </w:p>
          <w:p>
            <w:pPr>
              <w:numPr>
                <w:ilvl w:val="0"/>
                <w:numId w:val="29"/>
              </w:numPr>
              <w:spacing w:line="360" w:lineRule="auto"/>
              <w:jc w:val="both"/>
            </w:pPr>
            <w:r>
              <w:rPr>
                <w:rFonts w:ascii="Arial" w:hAnsi="Arial"/>
                <w:b/>
                <w:i w:val="0"/>
                <w:color w:val="000000"/>
                <w:sz w:val="22"/>
              </w:rPr>
              <w:t>Centralized Kafka Application Logging:</w:t>
            </w:r>
            <w:r>
              <w:rPr>
                <w:rFonts w:ascii="Arial" w:hAnsi="Arial"/>
                <w:b w:val="0"/>
                <w:i w:val="0"/>
                <w:color w:val="000000"/>
                <w:sz w:val="22"/>
              </w:rPr>
              <w:t xml:space="preserve"> `recon service` WAJIB memublikasikan seluruh aktivitas dan log eksekusi (jumlah total transaksi, total MATCH, total UNMATCH, selisih nominal, serta error aplikasi) ke Kafka Topic `hibank.qris.application.logs`.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Rekonsiliasi Transaksi Harian Switching Artajasa (Opsi 1)</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Pemicu Daily Scheduler n8n</w:t>
            </w:r>
          </w:p>
        </w:tc>
        <w:tc>
          <w:tcPr>
            <w:tcW w:type="dxa" w:w="3009"/>
          </w:tcPr>
          <w:p>
            <w:pPr>
              <w:spacing w:line="360" w:lineRule="auto"/>
              <w:jc w:val="both"/>
            </w:pPr>
            <w:r/>
            <w:r>
              <w:rPr>
                <w:rFonts w:ascii="Arial" w:hAnsi="Arial"/>
                <w:b w:val="0"/>
                <w:i w:val="0"/>
                <w:color w:val="000000"/>
                <w:sz w:val="22"/>
              </w:rPr>
              <w:t>n8n Workflow Engine memicu job harian otomatis pada jadwal settlement H+1.</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Mengunduh Laporan Switching Artajasa</w:t>
            </w:r>
          </w:p>
        </w:tc>
        <w:tc>
          <w:tcPr>
            <w:tcW w:type="dxa" w:w="3009"/>
          </w:tcPr>
          <w:p>
            <w:pPr>
              <w:spacing w:line="360" w:lineRule="auto"/>
              <w:jc w:val="both"/>
            </w:pPr>
            <w:r/>
            <w:r>
              <w:rPr>
                <w:rFonts w:ascii="Arial" w:hAnsi="Arial"/>
                <w:b w:val="0"/>
                <w:i w:val="0"/>
                <w:color w:val="000000"/>
                <w:sz w:val="22"/>
              </w:rPr>
              <w:t>n8n membuka koneksi aman ke server Switching Artajasa dan mengunduh berkas laporan settlement transaksi harian.</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Mengunggah Berkas Laporan ke S3 Hibank</w:t>
            </w:r>
          </w:p>
        </w:tc>
        <w:tc>
          <w:tcPr>
            <w:tcW w:type="dxa" w:w="3009"/>
          </w:tcPr>
          <w:p>
            <w:pPr>
              <w:spacing w:line="360" w:lineRule="auto"/>
              <w:jc w:val="both"/>
            </w:pPr>
            <w:r/>
            <w:r>
              <w:rPr>
                <w:rFonts w:ascii="Arial" w:hAnsi="Arial"/>
                <w:b w:val="0"/>
                <w:i w:val="0"/>
                <w:color w:val="000000"/>
                <w:sz w:val="22"/>
              </w:rPr>
              <w:t>n8n mengunggah berkas laporan mentah Artajasa ke Hibank S3 Storage (`/recon/artajasa/YYYY/MM/DD/`) dan mengembalikan `s3_file_url`.</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Memicu REST API Recon Service</w:t>
            </w:r>
          </w:p>
        </w:tc>
        <w:tc>
          <w:tcPr>
            <w:tcW w:type="dxa" w:w="3009"/>
          </w:tcPr>
          <w:p>
            <w:pPr>
              <w:spacing w:line="360" w:lineRule="auto"/>
              <w:jc w:val="both"/>
            </w:pPr>
            <w:r/>
            <w:r>
              <w:rPr>
                <w:rFonts w:ascii="Arial" w:hAnsi="Arial"/>
                <w:b w:val="0"/>
                <w:i w:val="0"/>
                <w:color w:val="000000"/>
                <w:sz w:val="22"/>
              </w:rPr>
              <w:t>n8n memanggil REST API `recon service` (`POST /api/v1/recon/artajasa/process`) membawa metadata `s3_file_url` dan `recon_date`.</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Mengunduh &amp; Parsing File Laporan</w:t>
            </w:r>
          </w:p>
        </w:tc>
        <w:tc>
          <w:tcPr>
            <w:tcW w:type="dxa" w:w="3009"/>
          </w:tcPr>
          <w:p>
            <w:pPr>
              <w:spacing w:line="360" w:lineRule="auto"/>
              <w:jc w:val="both"/>
            </w:pPr>
            <w:r/>
            <w:r>
              <w:rPr>
                <w:rFonts w:ascii="Arial" w:hAnsi="Arial"/>
                <w:b w:val="0"/>
                <w:i w:val="0"/>
                <w:color w:val="000000"/>
                <w:sz w:val="22"/>
              </w:rPr>
              <w:t>`recon service` mengunduh berkas laporan dari S3, memvalidasi header/trailer, dan mengekstrak seluruh baris transaksi ke memori pemrosesan.</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Eksekusi Algoritma Matching Transaksi</w:t>
            </w:r>
          </w:p>
        </w:tc>
        <w:tc>
          <w:tcPr>
            <w:tcW w:type="dxa" w:w="3009"/>
          </w:tcPr>
          <w:p>
            <w:pPr>
              <w:spacing w:line="360" w:lineRule="auto"/>
              <w:jc w:val="both"/>
            </w:pPr>
            <w:r/>
            <w:r>
              <w:rPr>
                <w:rFonts w:ascii="Arial" w:hAnsi="Arial"/>
                <w:b w:val="0"/>
                <w:i w:val="0"/>
                <w:color w:val="000000"/>
                <w:sz w:val="22"/>
              </w:rPr>
              <w:t>`recon service` melakukan pencocokan data transaksi Artajasa dengan tabel transaksi internal Hibank (`transaction_qris`) berdasarkan RRN, STAN, MID, Nominal, dan Timestamp.</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Mengklasifikasikan Status MATCH / UNMATCH</w:t>
            </w:r>
          </w:p>
        </w:tc>
        <w:tc>
          <w:tcPr>
            <w:tcW w:type="dxa" w:w="3009"/>
          </w:tcPr>
          <w:p>
            <w:pPr>
              <w:spacing w:line="360" w:lineRule="auto"/>
              <w:jc w:val="both"/>
            </w:pPr>
            <w:r/>
            <w:r>
              <w:rPr>
                <w:rFonts w:ascii="Arial" w:hAnsi="Arial"/>
                <w:b w:val="0"/>
                <w:i w:val="0"/>
                <w:color w:val="000000"/>
                <w:sz w:val="22"/>
              </w:rPr>
              <w:t>`recon service` menandai status rekonsiliasi setiap transaksi menjadi `MATCH` atau `UNMATCH`.</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Menyimpan Ringkasan &amp; Detail Rekonsiliasi</w:t>
            </w:r>
          </w:p>
        </w:tc>
        <w:tc>
          <w:tcPr>
            <w:tcW w:type="dxa" w:w="3009"/>
          </w:tcPr>
          <w:p>
            <w:pPr>
              <w:spacing w:line="360" w:lineRule="auto"/>
              <w:jc w:val="both"/>
            </w:pPr>
            <w:r/>
            <w:r>
              <w:rPr>
                <w:rFonts w:ascii="Arial" w:hAnsi="Arial"/>
                <w:b w:val="0"/>
                <w:i w:val="0"/>
                <w:color w:val="000000"/>
                <w:sz w:val="22"/>
              </w:rPr>
              <w:t>`recon service` menginsert ringkasan total transaksi ke tabel `recon` dan rincian transaksi ke `recon_details`. Apabila terdapat transaksi selisih yang berhasil di-clear, record disimpan pada `recon_cleared` dan `recon_cleared_details`.</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Memublikasikan Log ke Kafka Broker</w:t>
            </w:r>
          </w:p>
        </w:tc>
        <w:tc>
          <w:tcPr>
            <w:tcW w:type="dxa" w:w="3009"/>
          </w:tcPr>
          <w:p>
            <w:pPr>
              <w:spacing w:line="360" w:lineRule="auto"/>
              <w:jc w:val="both"/>
            </w:pPr>
            <w:r/>
            <w:r>
              <w:rPr>
                <w:rFonts w:ascii="Arial" w:hAnsi="Arial"/>
                <w:b w:val="0"/>
                <w:i w:val="0"/>
                <w:color w:val="000000"/>
                <w:sz w:val="22"/>
              </w:rPr>
              <w:t>`recon service` memublikasikan log ringkasan hasil rekonsiliasi (Total Trx, Total MATCH, Total UNMATCH, Total Nominal Selisih) ke Kafka Topic `hibank.qris.application.logs`.</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`recon service` mengembalikan respon HTTP 200 OK ke n8n dan proses rekonsiliasi harian Artajasa Opsi 1 selesai.</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Rekonsiliasi Transaksi Harian Switching Artajasa (Opsi 1)</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Berkas Laporan Artajasa Belum Diterbitkan</w:t>
            </w:r>
          </w:p>
        </w:tc>
        <w:tc>
          <w:tcPr>
            <w:tcW w:type="dxa" w:w="3009"/>
          </w:tcPr>
          <w:p>
            <w:pPr>
              <w:spacing w:line="360" w:lineRule="auto"/>
              <w:jc w:val="both"/>
            </w:pPr>
            <w:r/>
            <w:r>
              <w:rPr>
                <w:rFonts w:ascii="Arial" w:hAnsi="Arial"/>
                <w:b w:val="0"/>
                <w:i w:val="0"/>
                <w:color w:val="000000"/>
                <w:sz w:val="22"/>
              </w:rPr>
              <w:t>Pada langkah 2, apabila berkas laporan settlement harian dari Switching Artajasa belum tersedia, n8n mencatat warning, menjadwalkan retry 30 menit kemudian, dan memublikasikan log peringatan ke `hibank.qris.application.logs`.</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Gagal Upload Laporan ke S3 Storage Hibank</w:t>
            </w:r>
          </w:p>
        </w:tc>
        <w:tc>
          <w:tcPr>
            <w:tcW w:type="dxa" w:w="3009"/>
          </w:tcPr>
          <w:p>
            <w:pPr>
              <w:spacing w:line="360" w:lineRule="auto"/>
              <w:jc w:val="both"/>
            </w:pPr>
            <w:r/>
            <w:r>
              <w:rPr>
                <w:rFonts w:ascii="Arial" w:hAnsi="Arial"/>
                <w:b w:val="0"/>
                <w:i w:val="0"/>
                <w:color w:val="000000"/>
                <w:sz w:val="22"/>
              </w:rPr>
              <w:t>Pada langkah 3, apabila koneksi ke S3 Storage mengalami error/timeout, n8n membatalkan pemanggilan `recon service`, memublikasikan log error ke `hibank.qris.application.logs`, dan memicu alert operasional.</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Format File Laporan Artajasa Corrupted / Invalid</w:t>
            </w:r>
          </w:p>
        </w:tc>
        <w:tc>
          <w:tcPr>
            <w:tcW w:type="dxa" w:w="3009"/>
          </w:tcPr>
          <w:p>
            <w:pPr>
              <w:spacing w:line="360" w:lineRule="auto"/>
              <w:jc w:val="both"/>
            </w:pPr>
            <w:r/>
            <w:r>
              <w:rPr>
                <w:rFonts w:ascii="Arial" w:hAnsi="Arial"/>
                <w:b w:val="0"/>
                <w:i w:val="0"/>
                <w:color w:val="000000"/>
                <w:sz w:val="22"/>
              </w:rPr>
              <w:t>Pada langkah 5, apabila `recon service` gagal melakukan parsing struktur file Artajasa, Sistem mencatat status `RECON_FAILED_PARSING`, memublikasikan error stacktrace ke `hibank.qris.application.logs`, dan menghentikan alur matching.</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Ditemukan Transaksi Status UNMATCH</w:t>
            </w:r>
          </w:p>
        </w:tc>
        <w:tc>
          <w:tcPr>
            <w:tcW w:type="dxa" w:w="3009"/>
          </w:tcPr>
          <w:p>
            <w:pPr>
              <w:spacing w:line="360" w:lineRule="auto"/>
              <w:jc w:val="both"/>
            </w:pPr>
            <w:r/>
            <w:r>
              <w:rPr>
                <w:rFonts w:ascii="Arial" w:hAnsi="Arial"/>
                <w:b w:val="0"/>
                <w:i w:val="0"/>
                <w:color w:val="000000"/>
                <w:sz w:val="22"/>
              </w:rPr>
              <w:t>Pada langkah 7, apabila ditemukan transaksi berstatus `UNMATCH`, `recon service` tetap menyelesaikan transaksi lain, menyimpan detail selisih ke `recon_details`, dan menandai ringkasan `contains_unmatch = true` pada tabel `recon`. Setelah selisih berhasil di-clearing, data hasil penyelesaian disimpan ke `recon_cleared` dan `recon_cleared_details`.</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 Service Execution Status Rekonsiliasi Artajasa (Opsi 1)</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Status Eksekusi Recon Service</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FILE_DOWNLOADING</w:t>
            </w:r>
          </w:p>
        </w:tc>
        <w:tc>
          <w:tcPr>
            <w:tcW w:type="dxa" w:w="3009"/>
          </w:tcPr>
          <w:p>
            <w:pPr>
              <w:spacing w:line="360" w:lineRule="auto"/>
              <w:jc w:val="both"/>
            </w:pPr>
            <w:r/>
            <w:r>
              <w:rPr>
                <w:rFonts w:ascii="Arial" w:hAnsi="Arial"/>
                <w:b w:val="0"/>
                <w:i w:val="0"/>
                <w:color w:val="000000"/>
                <w:sz w:val="22"/>
              </w:rPr>
              <w:t>n8n sedang mengunduh berkas settlement harian dari Switching Artajasa.</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S3_UPLOADING</w:t>
            </w:r>
          </w:p>
        </w:tc>
        <w:tc>
          <w:tcPr>
            <w:tcW w:type="dxa" w:w="3009"/>
          </w:tcPr>
          <w:p>
            <w:pPr>
              <w:spacing w:line="360" w:lineRule="auto"/>
              <w:jc w:val="both"/>
            </w:pPr>
            <w:r/>
            <w:r>
              <w:rPr>
                <w:rFonts w:ascii="Arial" w:hAnsi="Arial"/>
                <w:b w:val="0"/>
                <w:i w:val="0"/>
                <w:color w:val="000000"/>
                <w:sz w:val="22"/>
              </w:rPr>
              <w:t>n8n sedang mengunggah berkas mentah Artajasa ke S3 Object Storage Hibank.</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RECON_PROCESSING</w:t>
            </w:r>
          </w:p>
        </w:tc>
        <w:tc>
          <w:tcPr>
            <w:tcW w:type="dxa" w:w="3009"/>
          </w:tcPr>
          <w:p>
            <w:pPr>
              <w:spacing w:line="360" w:lineRule="auto"/>
              <w:jc w:val="both"/>
            </w:pPr>
            <w:r/>
            <w:r>
              <w:rPr>
                <w:rFonts w:ascii="Arial" w:hAnsi="Arial"/>
                <w:b w:val="0"/>
                <w:i w:val="0"/>
                <w:color w:val="000000"/>
                <w:sz w:val="22"/>
              </w:rPr>
              <w:t>`recon service` sedang mengeksekusi algoritma matching transaksi terhadap tabel `transaction_qris`.</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RECON_COMPLETED_MATCH</w:t>
            </w:r>
          </w:p>
        </w:tc>
        <w:tc>
          <w:tcPr>
            <w:tcW w:type="dxa" w:w="3009"/>
          </w:tcPr>
          <w:p>
            <w:pPr>
              <w:spacing w:line="360" w:lineRule="auto"/>
              <w:jc w:val="both"/>
            </w:pPr>
            <w:r/>
            <w:r>
              <w:rPr>
                <w:rFonts w:ascii="Arial" w:hAnsi="Arial"/>
                <w:b w:val="0"/>
                <w:i w:val="0"/>
                <w:color w:val="000000"/>
                <w:sz w:val="22"/>
              </w:rPr>
              <w:t>Process rekonsiliasi selesai dengan seluruh transaksi tersimpan di tabel `recon` &amp; `recon_details` berstatus `MATCH` (100% cocok).</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RECON_COMPLETED_UNMATCH</w:t>
            </w:r>
          </w:p>
        </w:tc>
        <w:tc>
          <w:tcPr>
            <w:tcW w:type="dxa" w:w="3009"/>
          </w:tcPr>
          <w:p>
            <w:pPr>
              <w:spacing w:line="360" w:lineRule="auto"/>
              <w:jc w:val="both"/>
            </w:pPr>
            <w:r/>
            <w:r>
              <w:rPr>
                <w:rFonts w:ascii="Arial" w:hAnsi="Arial"/>
                <w:b w:val="0"/>
                <w:i w:val="0"/>
                <w:color w:val="000000"/>
                <w:sz w:val="22"/>
              </w:rPr>
              <w:t>Process rekonsiliasi selesai namun terdapat transaksi berstatus `UNMATCH` yang memerlukan penyelesaian manual ke `recon_cleared` &amp; `recon_cleared_details`.</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RECON_FAILED</w:t>
            </w:r>
          </w:p>
        </w:tc>
        <w:tc>
          <w:tcPr>
            <w:tcW w:type="dxa" w:w="3009"/>
          </w:tcPr>
          <w:p>
            <w:pPr>
              <w:spacing w:line="360" w:lineRule="auto"/>
              <w:jc w:val="both"/>
            </w:pPr>
            <w:r/>
            <w:r>
              <w:rPr>
                <w:rFonts w:ascii="Arial" w:hAnsi="Arial"/>
                <w:b w:val="0"/>
                <w:i w:val="0"/>
                <w:color w:val="000000"/>
                <w:sz w:val="22"/>
              </w:rPr>
              <w:t>Process rekonsiliasi gagal akibat error file corrupted, timeout S3, atau gangguan database.</w:t>
            </w:r>
          </w:p>
        </w:tc>
      </w:tr>
    </w:tbl>
    <w:p>
      <w:pPr>
        <w:spacing w:line="360" w:lineRule="auto"/>
        <w:jc w:val="both"/>
      </w:pPr>
    </w:p>
    <w:p>
      <w:pPr>
        <w:pStyle w:val="Heading5"/>
      </w:pPr>
      <w:r>
        <w:rPr>
          <w:rFonts w:ascii="Arial" w:hAnsi="Arial"/>
          <w:b w:val="0"/>
          <w:i w:val="0"/>
          <w:color w:val="000000"/>
          <w:sz w:val="22"/>
        </w:rPr>
        <w:t>Activity Diagram Rekonsiliasi Transaksi Harian Switching Artajasa (Opsi 1)</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3630163"/>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3630163"/>
                    </a:xfrm>
                    <a:prstGeom prst="rect"/>
                  </pic:spPr>
                </pic:pic>
              </a:graphicData>
            </a:graphic>
          </wp:inline>
        </w:drawing>
      </w:r>
    </w:p>
    <w:p>
      <w:pPr>
        <w:pStyle w:val="Heading5"/>
      </w:pPr>
      <w:r>
        <w:rPr>
          <w:rFonts w:ascii="Arial" w:hAnsi="Arial"/>
          <w:b w:val="0"/>
          <w:i w:val="0"/>
          <w:color w:val="000000"/>
          <w:sz w:val="22"/>
        </w:rPr>
        <w:t>Sequence Diagram Rekonsiliasi Transaksi Harian Switching Artajasa (Opsi 1)</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632630"/>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632630"/>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 Recon Service Response Code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System / n8n</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RECON_ARTAJASA_MATCH_ALL</w:t>
            </w:r>
          </w:p>
        </w:tc>
        <w:tc>
          <w:tcPr>
            <w:tcW w:type="dxa" w:w="1504"/>
          </w:tcPr>
          <w:p>
            <w:pPr>
              <w:spacing w:line="360" w:lineRule="auto"/>
              <w:jc w:val="both"/>
            </w:pPr>
            <w:r/>
            <w:r>
              <w:rPr>
                <w:rFonts w:ascii="Arial" w:hAnsi="Arial"/>
                <w:b w:val="0"/>
                <w:i w:val="0"/>
                <w:color w:val="000000"/>
                <w:sz w:val="22"/>
              </w:rPr>
              <w:t>Proses rekonsiliasi harian Artajasa Opsi 1 selesai, seluruh transaksi di `transaction_qris` berstatus `MATCH`, dan ringkasan tersimpan di `recon` &amp; `recon_details`.</w:t>
            </w:r>
          </w:p>
        </w:tc>
        <w:tc>
          <w:tcPr>
            <w:tcW w:type="dxa" w:w="1504"/>
          </w:tcPr>
          <w:p>
            <w:pPr>
              <w:spacing w:line="360" w:lineRule="auto"/>
              <w:jc w:val="both"/>
            </w:pPr>
            <w:r/>
            <w:r>
              <w:rPr>
                <w:rFonts w:ascii="Arial" w:hAnsi="Arial"/>
                <w:b w:val="0"/>
                <w:i w:val="0"/>
                <w:color w:val="000000"/>
                <w:sz w:val="22"/>
              </w:rPr>
              <w:t>n8n menyelesaikan workflow rekonsiliasi harian dengan sukses.</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200XX01</w:t>
            </w:r>
          </w:p>
        </w:tc>
        <w:tc>
          <w:tcPr>
            <w:tcW w:type="dxa" w:w="1504"/>
          </w:tcPr>
          <w:p>
            <w:pPr>
              <w:spacing w:line="360" w:lineRule="auto"/>
              <w:jc w:val="both"/>
            </w:pPr>
            <w:r/>
            <w:r>
              <w:rPr>
                <w:rFonts w:ascii="Arial" w:hAnsi="Arial"/>
                <w:b w:val="0"/>
                <w:i w:val="0"/>
                <w:color w:val="000000"/>
                <w:sz w:val="22"/>
              </w:rPr>
              <w:t>RECON_ARTAJASA_UNMATCH_DETECTED</w:t>
            </w:r>
          </w:p>
        </w:tc>
        <w:tc>
          <w:tcPr>
            <w:tcW w:type="dxa" w:w="1504"/>
          </w:tcPr>
          <w:p>
            <w:pPr>
              <w:spacing w:line="360" w:lineRule="auto"/>
              <w:jc w:val="both"/>
            </w:pPr>
            <w:r/>
            <w:r>
              <w:rPr>
                <w:rFonts w:ascii="Arial" w:hAnsi="Arial"/>
                <w:b w:val="0"/>
                <w:i w:val="0"/>
                <w:color w:val="000000"/>
                <w:sz w:val="22"/>
              </w:rPr>
              <w:t>Proses rekonsiliasi harian Artajasa Opsi 1 selesai, terdapat transaksi `UNMATCH` yang dicatat di `recon_details`. Data penyelesaian selisih akan dicatat ke `recon_cleared` &amp; `recon_cleared_details`.</w:t>
            </w:r>
          </w:p>
        </w:tc>
        <w:tc>
          <w:tcPr>
            <w:tcW w:type="dxa" w:w="1504"/>
          </w:tcPr>
          <w:p>
            <w:pPr>
              <w:spacing w:line="360" w:lineRule="auto"/>
              <w:jc w:val="both"/>
            </w:pPr>
            <w:r/>
            <w:r>
              <w:rPr>
                <w:rFonts w:ascii="Arial" w:hAnsi="Arial"/>
                <w:b w:val="0"/>
                <w:i w:val="0"/>
                <w:color w:val="000000"/>
                <w:sz w:val="22"/>
              </w:rPr>
              <w:t>n8n mengakhiri workflow &amp; memicu notifikasi selisih ke tim Finance.</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RECON_FILE_PARSING_ERROR</w:t>
            </w:r>
          </w:p>
        </w:tc>
        <w:tc>
          <w:tcPr>
            <w:tcW w:type="dxa" w:w="1504"/>
          </w:tcPr>
          <w:p>
            <w:pPr>
              <w:spacing w:line="360" w:lineRule="auto"/>
              <w:jc w:val="both"/>
            </w:pPr>
            <w:r/>
            <w:r>
              <w:rPr>
                <w:rFonts w:ascii="Arial" w:hAnsi="Arial"/>
                <w:b w:val="0"/>
                <w:i w:val="0"/>
                <w:color w:val="000000"/>
                <w:sz w:val="22"/>
              </w:rPr>
              <w:t>Berkas laporan Artajasa tidak dapat di-parse atau format header/trailer rusak.</w:t>
            </w:r>
          </w:p>
        </w:tc>
        <w:tc>
          <w:tcPr>
            <w:tcW w:type="dxa" w:w="1504"/>
          </w:tcPr>
          <w:p>
            <w:pPr>
              <w:spacing w:line="360" w:lineRule="auto"/>
              <w:jc w:val="both"/>
            </w:pPr>
            <w:r/>
            <w:r>
              <w:rPr>
                <w:rFonts w:ascii="Arial" w:hAnsi="Arial"/>
                <w:b w:val="0"/>
                <w:i w:val="0"/>
                <w:color w:val="000000"/>
                <w:sz w:val="22"/>
              </w:rPr>
              <w:t>n8n menerima error parsing file.</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S3_RECON_FILE_NOT_FOUND</w:t>
            </w:r>
          </w:p>
        </w:tc>
        <w:tc>
          <w:tcPr>
            <w:tcW w:type="dxa" w:w="1504"/>
          </w:tcPr>
          <w:p>
            <w:pPr>
              <w:spacing w:line="360" w:lineRule="auto"/>
              <w:jc w:val="both"/>
            </w:pPr>
            <w:r/>
            <w:r>
              <w:rPr>
                <w:rFonts w:ascii="Arial" w:hAnsi="Arial"/>
                <w:b w:val="0"/>
                <w:i w:val="0"/>
                <w:color w:val="000000"/>
                <w:sz w:val="22"/>
              </w:rPr>
              <w:t>File S3 laporan Artajasa pada `s3_file_url` tidak ditemukan.</w:t>
            </w:r>
          </w:p>
        </w:tc>
        <w:tc>
          <w:tcPr>
            <w:tcW w:type="dxa" w:w="1504"/>
          </w:tcPr>
          <w:p>
            <w:pPr>
              <w:spacing w:line="360" w:lineRule="auto"/>
              <w:jc w:val="both"/>
            </w:pPr>
            <w:r/>
            <w:r>
              <w:rPr>
                <w:rFonts w:ascii="Arial" w:hAnsi="Arial"/>
                <w:b w:val="0"/>
                <w:i w:val="0"/>
                <w:color w:val="000000"/>
                <w:sz w:val="22"/>
              </w:rPr>
              <w:t>n8n menerima error file S3 not found.</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RECON_SERVICE_INTERNAL_ERROR</w:t>
            </w:r>
          </w:p>
        </w:tc>
        <w:tc>
          <w:tcPr>
            <w:tcW w:type="dxa" w:w="1504"/>
          </w:tcPr>
          <w:p>
            <w:pPr>
              <w:spacing w:line="360" w:lineRule="auto"/>
              <w:jc w:val="both"/>
            </w:pPr>
            <w:r/>
            <w:r>
              <w:rPr>
                <w:rFonts w:ascii="Arial" w:hAnsi="Arial"/>
                <w:b w:val="0"/>
                <w:i w:val="0"/>
                <w:color w:val="000000"/>
                <w:sz w:val="22"/>
              </w:rPr>
              <w:t>Gangguan internal pada `recon service` saat mencocokkan data transaksi.</w:t>
            </w:r>
          </w:p>
        </w:tc>
        <w:tc>
          <w:tcPr>
            <w:tcW w:type="dxa" w:w="1504"/>
          </w:tcPr>
          <w:p>
            <w:pPr>
              <w:spacing w:line="360" w:lineRule="auto"/>
              <w:jc w:val="both"/>
            </w:pPr>
            <w:r/>
            <w:r>
              <w:rPr>
                <w:rFonts w:ascii="Arial" w:hAnsi="Arial"/>
                <w:b w:val="0"/>
                <w:i w:val="0"/>
                <w:color w:val="000000"/>
                <w:sz w:val="22"/>
              </w:rPr>
              <w:t>`recon service` memublikasikan log error ke `hibank.qris.application.logs`.</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 Monitor Recon Dashboard Back Office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Dashboard Rekonsiliasi Switching Artajasa (Back Office Hibank)</w:t>
            </w:r>
          </w:p>
        </w:tc>
        <w:tc>
          <w:tcPr>
            <w:tcW w:type="dxa" w:w="4513"/>
          </w:tcPr>
          <w:p>
            <w:pPr>
              <w:spacing w:line="360" w:lineRule="auto"/>
              <w:jc w:val="both"/>
            </w:pPr>
            <w:r/>
            <w:r>
              <w:rPr>
                <w:rFonts w:ascii="Arial" w:hAnsi="Arial"/>
                <w:b w:val="0"/>
                <w:i w:val="0"/>
                <w:color w:val="000000"/>
                <w:sz w:val="22"/>
              </w:rPr>
              <w:t xml:space="preserve">- Card Summary: </w:t>
            </w:r>
            <w:r>
              <w:rPr>
                <w:rFonts w:ascii="Arial" w:hAnsi="Arial"/>
                <w:b/>
                <w:i w:val="0"/>
                <w:color w:val="000000"/>
                <w:sz w:val="22"/>
              </w:rPr>
              <w:t>Total Transaksi Artajasa</w:t>
            </w:r>
            <w:r>
              <w:rPr>
                <w:rFonts w:ascii="Arial" w:hAnsi="Arial"/>
                <w:b w:val="0"/>
                <w:i w:val="0"/>
                <w:color w:val="000000"/>
                <w:sz w:val="22"/>
              </w:rPr>
              <w:t xml:space="preserve">, </w:t>
            </w:r>
            <w:r>
              <w:rPr>
                <w:rFonts w:ascii="Arial" w:hAnsi="Arial"/>
                <w:b/>
                <w:i w:val="0"/>
                <w:color w:val="000000"/>
                <w:sz w:val="22"/>
              </w:rPr>
              <w:t>Total MATCH (Hijau)</w:t>
            </w:r>
            <w:r>
              <w:rPr>
                <w:rFonts w:ascii="Arial" w:hAnsi="Arial"/>
                <w:b w:val="0"/>
                <w:i w:val="0"/>
                <w:color w:val="000000"/>
                <w:sz w:val="22"/>
              </w:rPr>
              <w:t xml:space="preserve">, </w:t>
            </w:r>
            <w:r>
              <w:rPr>
                <w:rFonts w:ascii="Arial" w:hAnsi="Arial"/>
                <w:b/>
                <w:i w:val="0"/>
                <w:color w:val="000000"/>
                <w:sz w:val="22"/>
              </w:rPr>
              <w:t>Total UNMATCH (Merah)</w:t>
            </w:r>
            <w:r>
              <w:rPr>
                <w:rFonts w:ascii="Arial" w:hAnsi="Arial"/>
                <w:b w:val="0"/>
                <w:i w:val="0"/>
                <w:color w:val="000000"/>
                <w:sz w:val="22"/>
              </w:rPr>
              <w:t xml:space="preserve">, </w:t>
            </w:r>
            <w:r>
              <w:rPr>
                <w:rFonts w:ascii="Arial" w:hAnsi="Arial"/>
                <w:b/>
                <w:i w:val="0"/>
                <w:color w:val="000000"/>
                <w:sz w:val="22"/>
              </w:rPr>
              <w:t>Total Cleared (`recon_cleared`)</w:t>
            </w:r>
            <w:r>
              <w:rPr>
                <w:rFonts w:ascii="Arial" w:hAnsi="Arial"/>
                <w:b w:val="0"/>
                <w:i w:val="0"/>
                <w:color w:val="000000"/>
                <w:sz w:val="22"/>
              </w:rPr>
              <w:t xml:space="preserve">.&lt;br&gt;- Filter: Tanggal Rekonsiliasi, Status (`ALL`, `MATCH`, `UNMATCH`).&lt;br&gt;- Tabel Detail Rekonsiliasi (`recon_details` &amp; `recon_cleared_details`):&lt;br&gt;&amp;nbsp;&amp;nbsp;* Kolom: Tanggal, RRN, STAN, MID, Nominal Artajasa, Nominal `transaction_qris`, Status (`MATCH` / `UNMATCH`), Catatan Selisih / Clearing Status.&lt;br&gt;- Badges Status:&lt;br&gt;&amp;nbsp;&amp;nbsp;* `MATCH` (Green Badge)&lt;br&gt;&amp;nbsp;&amp;nbsp;* `UNMATCH` (Red Badge)&lt;br&gt;&amp;nbsp;&amp;nbsp;* `CLEARED` (Blue Badge)&lt;br&gt;- Tombol Aksi </w:t>
            </w:r>
            <w:r>
              <w:rPr>
                <w:rFonts w:ascii="Arial" w:hAnsi="Arial"/>
                <w:b/>
                <w:i w:val="0"/>
                <w:color w:val="000000"/>
                <w:sz w:val="22"/>
              </w:rPr>
              <w:t>"Export Summary Excel"</w:t>
            </w:r>
            <w:r>
              <w:rPr>
                <w:rFonts w:ascii="Arial" w:hAnsi="Arial"/>
                <w:b w:val="0"/>
                <w:i w:val="0"/>
                <w:color w:val="000000"/>
                <w:sz w:val="22"/>
              </w:rPr>
              <w:t xml:space="preserve"> &amp; </w:t>
            </w:r>
            <w:r>
              <w:rPr>
                <w:rFonts w:ascii="Arial" w:hAnsi="Arial"/>
                <w:b/>
                <w:i w:val="0"/>
                <w:color w:val="000000"/>
                <w:sz w:val="22"/>
              </w:rPr>
              <w:t>"Tindak Lanjut Clearing Selisih (`recon_cleared`)"</w:t>
            </w:r>
            <w:r>
              <w:rPr>
                <w:rFonts w:ascii="Arial" w:hAnsi="Arial"/>
                <w:b w:val="0"/>
                <w:i w:val="0"/>
                <w:color w:val="000000"/>
                <w:sz w:val="22"/>
              </w:rPr>
              <w:t>.</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