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E5FE"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1221189E" wp14:editId="1ABA1415">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1FB308DB" w14:textId="77777777" w:rsidR="007105D7" w:rsidRDefault="007105D7" w:rsidP="00FC2A7F">
                            <w:pPr>
                              <w:jc w:val="center"/>
                              <w:rPr>
                                <w:rFonts w:ascii="Calibri" w:hAnsi="Calibri" w:cs="Calibri"/>
                                <w:noProof/>
                                <w:u w:val="single"/>
                                <w:lang w:val="en-US"/>
                              </w:rPr>
                            </w:pPr>
                          </w:p>
                          <w:p w14:paraId="32678623" w14:textId="77777777" w:rsidR="007105D7" w:rsidRDefault="007105D7" w:rsidP="00FC2A7F">
                            <w:pPr>
                              <w:jc w:val="center"/>
                              <w:rPr>
                                <w:rFonts w:ascii="Calibri" w:hAnsi="Calibri" w:cs="Calibri"/>
                                <w:noProof/>
                                <w:u w:val="single"/>
                                <w:lang w:val="en-US"/>
                              </w:rPr>
                            </w:pPr>
                          </w:p>
                          <w:p w14:paraId="4891B89E" w14:textId="77777777" w:rsidR="007105D7" w:rsidRDefault="007105D7" w:rsidP="00FC2A7F">
                            <w:pPr>
                              <w:jc w:val="center"/>
                              <w:rPr>
                                <w:rFonts w:ascii="Calibri" w:hAnsi="Calibri" w:cs="Calibri"/>
                                <w:noProof/>
                                <w:u w:val="single"/>
                                <w:lang w:val="en-US"/>
                              </w:rPr>
                            </w:pPr>
                          </w:p>
                          <w:p w14:paraId="19645F51" w14:textId="77777777" w:rsidR="007105D7" w:rsidRDefault="007105D7" w:rsidP="00FC2A7F">
                            <w:pPr>
                              <w:jc w:val="center"/>
                              <w:rPr>
                                <w:rFonts w:ascii="Calibri" w:hAnsi="Calibri" w:cs="Calibri"/>
                                <w:noProof/>
                                <w:u w:val="single"/>
                                <w:lang w:val="en-US"/>
                              </w:rPr>
                            </w:pPr>
                          </w:p>
                          <w:p w14:paraId="3AA958B4" w14:textId="77777777" w:rsidR="007105D7" w:rsidRDefault="007105D7" w:rsidP="00FC2A7F">
                            <w:pPr>
                              <w:jc w:val="center"/>
                              <w:rPr>
                                <w:rFonts w:ascii="Calibri" w:hAnsi="Calibri" w:cs="Calibri"/>
                                <w:noProof/>
                                <w:u w:val="single"/>
                                <w:lang w:val="en-US"/>
                              </w:rPr>
                            </w:pPr>
                          </w:p>
                          <w:p w14:paraId="0DBCC6AA" w14:textId="77777777" w:rsidR="007105D7" w:rsidRDefault="007105D7" w:rsidP="00FC2A7F">
                            <w:pPr>
                              <w:jc w:val="center"/>
                              <w:rPr>
                                <w:rFonts w:ascii="Calibri" w:hAnsi="Calibri" w:cs="Calibri"/>
                                <w:noProof/>
                                <w:u w:val="single"/>
                                <w:lang w:val="en-US"/>
                              </w:rPr>
                            </w:pPr>
                          </w:p>
                          <w:p w14:paraId="1E1E0FFF" w14:textId="77777777" w:rsidR="007105D7" w:rsidRDefault="007105D7" w:rsidP="00FC2A7F">
                            <w:pPr>
                              <w:jc w:val="center"/>
                              <w:rPr>
                                <w:rFonts w:ascii="Calibri" w:hAnsi="Calibri" w:cs="Calibri"/>
                                <w:noProof/>
                                <w:u w:val="single"/>
                                <w:lang w:val="en-US"/>
                              </w:rPr>
                            </w:pPr>
                          </w:p>
                          <w:p w14:paraId="025871DF" w14:textId="77777777" w:rsidR="007105D7" w:rsidRDefault="007105D7" w:rsidP="00FC2A7F">
                            <w:pPr>
                              <w:jc w:val="center"/>
                              <w:rPr>
                                <w:rFonts w:ascii="Calibri" w:hAnsi="Calibri" w:cs="Calibri"/>
                                <w:noProof/>
                                <w:u w:val="single"/>
                                <w:lang w:val="en-US"/>
                              </w:rPr>
                            </w:pPr>
                          </w:p>
                          <w:p w14:paraId="16152F63" w14:textId="77777777" w:rsidR="007105D7" w:rsidRDefault="007105D7" w:rsidP="00FC2A7F">
                            <w:pPr>
                              <w:jc w:val="center"/>
                              <w:rPr>
                                <w:rFonts w:ascii="Calibri" w:hAnsi="Calibri" w:cs="Calibri"/>
                                <w:noProof/>
                                <w:u w:val="single"/>
                                <w:lang w:val="en-US"/>
                              </w:rPr>
                            </w:pPr>
                          </w:p>
                          <w:p w14:paraId="45C7A55C" w14:textId="77777777" w:rsidR="007105D7" w:rsidRDefault="007105D7" w:rsidP="00FC2A7F">
                            <w:pPr>
                              <w:jc w:val="center"/>
                              <w:rPr>
                                <w:rFonts w:ascii="Calibri" w:hAnsi="Calibri" w:cs="Calibri"/>
                                <w:noProof/>
                                <w:u w:val="single"/>
                                <w:lang w:val="en-US"/>
                              </w:rPr>
                            </w:pPr>
                          </w:p>
                          <w:p w14:paraId="171F9457" w14:textId="77777777" w:rsidR="007105D7" w:rsidRDefault="007105D7" w:rsidP="00FC2A7F">
                            <w:pPr>
                              <w:jc w:val="center"/>
                              <w:rPr>
                                <w:rFonts w:ascii="Calibri" w:hAnsi="Calibri" w:cs="Calibri"/>
                                <w:noProof/>
                                <w:u w:val="single"/>
                                <w:lang w:val="en-US"/>
                              </w:rPr>
                            </w:pPr>
                          </w:p>
                          <w:p w14:paraId="318A7FE2" w14:textId="77777777" w:rsidR="007105D7" w:rsidRDefault="007105D7" w:rsidP="00FC2A7F">
                            <w:pPr>
                              <w:jc w:val="center"/>
                              <w:rPr>
                                <w:rFonts w:ascii="Calibri" w:hAnsi="Calibri" w:cs="Calibri"/>
                                <w:noProof/>
                                <w:u w:val="single"/>
                                <w:lang w:val="en-US"/>
                              </w:rPr>
                            </w:pPr>
                          </w:p>
                          <w:p w14:paraId="2958D65F" w14:textId="77777777" w:rsidR="007105D7" w:rsidRDefault="007105D7" w:rsidP="00FC2A7F">
                            <w:pPr>
                              <w:jc w:val="center"/>
                              <w:rPr>
                                <w:rFonts w:ascii="Calibri" w:hAnsi="Calibri" w:cs="Calibri"/>
                                <w:noProof/>
                                <w:u w:val="single"/>
                                <w:lang w:val="en-US"/>
                              </w:rPr>
                            </w:pPr>
                          </w:p>
                          <w:p w14:paraId="5024C91C" w14:textId="77777777" w:rsidR="00C47D3B" w:rsidRDefault="00C47D3B" w:rsidP="00B96654">
                            <w:pPr>
                              <w:rPr>
                                <w:rFonts w:ascii="Calibri" w:hAnsi="Calibri" w:cs="Calibri"/>
                                <w:noProof/>
                                <w:sz w:val="44"/>
                                <w:szCs w:val="44"/>
                                <w:u w:val="single"/>
                                <w:lang w:val="en-US"/>
                              </w:rPr>
                            </w:pPr>
                          </w:p>
                          <w:p w14:paraId="2E4425C4"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0769ADF1" w14:textId="77777777" w:rsidR="00FA6275" w:rsidRDefault="00FA6275" w:rsidP="00B96654">
                            <w:pPr>
                              <w:rPr>
                                <w:rFonts w:ascii="Calibri" w:hAnsi="Calibri" w:cs="Calibri"/>
                                <w:noProof/>
                                <w:sz w:val="44"/>
                                <w:szCs w:val="44"/>
                                <w:lang w:val="en-US"/>
                              </w:rPr>
                            </w:pPr>
                          </w:p>
                          <w:p w14:paraId="7C42B2F1"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6FA12352" wp14:editId="13D4FBC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A7706F"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58912DBC"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54947636"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5E87EB8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1F647CAE"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6D0FEDBC"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6CCAAB12" wp14:editId="3611C5D4">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48683BAA"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61C5D21B"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78DC3C08" wp14:editId="33F7EAA7">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7D1A3E7B"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72DBEB5E"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79E16A8F"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57C1E210"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40A723A" w14:textId="77777777" w:rsidR="00FA6275" w:rsidRPr="008241DB" w:rsidRDefault="00FA6275" w:rsidP="00FA6275">
                            <w:pPr>
                              <w:pStyle w:val="NoSpacing"/>
                              <w:rPr>
                                <w:rFonts w:cs="Calibri"/>
                                <w:bCs/>
                                <w:lang w:val="id-ID"/>
                              </w:rPr>
                            </w:pPr>
                          </w:p>
                          <w:p w14:paraId="5FCD02EB" w14:textId="77777777" w:rsidR="00FA6275" w:rsidRPr="008241DB" w:rsidRDefault="00FA6275" w:rsidP="00FA6275">
                            <w:pPr>
                              <w:pStyle w:val="NoSpacing"/>
                              <w:rPr>
                                <w:rFonts w:cs="Calibri"/>
                                <w:bCs/>
                                <w:lang w:val="id-ID"/>
                              </w:rPr>
                            </w:pPr>
                          </w:p>
                          <w:p w14:paraId="56F5E822" w14:textId="77777777" w:rsidR="00FA6275" w:rsidRPr="008241DB" w:rsidRDefault="00FA6275" w:rsidP="00FA6275">
                            <w:pPr>
                              <w:pStyle w:val="NoSpacing"/>
                              <w:rPr>
                                <w:rFonts w:cs="Calibri"/>
                                <w:bCs/>
                                <w:lang w:val="id-ID"/>
                              </w:rPr>
                            </w:pPr>
                          </w:p>
                          <w:p w14:paraId="32D7365F"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054DA212"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48F1EA26" wp14:editId="03B099B6">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0E4F51ED" w14:textId="77777777" w:rsidR="00FA6275" w:rsidRPr="008241DB" w:rsidRDefault="00FA6275" w:rsidP="00FA6275">
                            <w:pPr>
                              <w:spacing w:after="200" w:line="360" w:lineRule="auto"/>
                              <w:rPr>
                                <w:b/>
                              </w:rPr>
                            </w:pPr>
                            <w:r w:rsidRPr="008241DB">
                              <w:rPr>
                                <w:rFonts w:cs="Arial"/>
                                <w:b/>
                              </w:rPr>
                              <w:t>PT Bank Hibank Indonesia</w:t>
                            </w:r>
                          </w:p>
                          <w:p w14:paraId="1406AC38"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5F099FE2"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0F477C2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44723F27"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6DED9F58" w14:textId="77777777" w:rsidR="00FA6275" w:rsidRPr="008241DB" w:rsidRDefault="00FA6275" w:rsidP="00FA6275">
                            <w:pPr>
                              <w:pStyle w:val="NoSpacing"/>
                              <w:rPr>
                                <w:rFonts w:cs="Calibri"/>
                                <w:bCs/>
                                <w:lang w:val="id-ID"/>
                              </w:rPr>
                            </w:pPr>
                          </w:p>
                          <w:p w14:paraId="5006ED8D" w14:textId="77777777" w:rsidR="00FA6275" w:rsidRPr="008241DB" w:rsidRDefault="00FA6275" w:rsidP="00FA6275">
                            <w:pPr>
                              <w:pStyle w:val="NoSpacing"/>
                              <w:rPr>
                                <w:rFonts w:cs="Calibri"/>
                                <w:bCs/>
                                <w:lang w:val="id-ID"/>
                              </w:rPr>
                            </w:pPr>
                          </w:p>
                          <w:p w14:paraId="34D41A5B"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62DF2C42" wp14:editId="26B1BC71">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A32DC40"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728A2560"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38C8D307"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0F67BEF2" w14:textId="77777777" w:rsidTr="002964EA">
        <w:tc>
          <w:tcPr>
            <w:tcW w:w="988" w:type="dxa"/>
            <w:shd w:val="clear" w:color="auto" w:fill="000000" w:themeFill="text1"/>
          </w:tcPr>
          <w:p w14:paraId="0B5496D4"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472AE9FA"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545F070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5C9E0810"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35A82A3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2F8CEE91" w14:textId="77777777" w:rsidTr="002964EA">
        <w:tc>
          <w:tcPr>
            <w:tcW w:w="988" w:type="dxa"/>
          </w:tcPr>
          <w:p w14:paraId="1A150A48"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43820C2"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84D7995"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7F3E316D"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FFB1CC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6AF60187" w14:textId="77777777" w:rsidTr="002964EA">
        <w:tc>
          <w:tcPr>
            <w:tcW w:w="988" w:type="dxa"/>
          </w:tcPr>
          <w:p w14:paraId="4CA90173"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AA96B47"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08535B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316BA7A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A0B34D2"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7AA57C72"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39A40A8A"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653523FA"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2B2117A"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44553F20"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563853F"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25FB7477"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3AAFC402"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3FF6536"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77DA6BFB"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116D7233"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2EC2C54D"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0117EC59"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0DD2CFDA"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B7C968A"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5A82841"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3F1D07ED"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57C5DF6B"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5D190148"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23531933"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45FA7E89"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35D532C6"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4F09AA13"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40CE7411"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4B478FDC"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1366C30A"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6855217C"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24F27D7F"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05C536C0"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79D20D68"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0A594EB0"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F2C6BD0"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0630D50C"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A69CF9B"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684E2128"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85AF00C"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73B7C124"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B79788A"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2E1226B8"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09641991"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60359668"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02D7FF9B"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33759F65"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4270C77A"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7BA15F5F"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78D4A75C"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11256B30"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638DC02A"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50120025"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5D9C7311"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55F73508"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07BA564A"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128D1B52"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4A5DC260"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09F6AF73"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57B588B2"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6A49FE29"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3A86182"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5DB1804E"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7D94267F"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795C123"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071F1DE1"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4FCA0320"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13E6B9EB"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1577374D"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19915107"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76DE3B07"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468B724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6EACF06D"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7B907A7C"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70B7CEAC"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56807E6A"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1A7E91EF"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04B1471C"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2001A303"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79D77983"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5A5D851C"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50C85A03"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313212F0"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690D3F9A"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3C4DDC8C"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1212CC64"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7637D085"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5647875C"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120B6CE"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2F11C345"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577CFE04"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129B205"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79F7076"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6AAA4870"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21A9EE45"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0F269108"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559689B7"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0B2E18F6"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028042ED"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D94425C"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BC2891C"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4112BECE"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072EB131"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25505BCD"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16DE8764"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1FCB87A"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073E2685"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76587C14"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3B9CFB36"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105E0855"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27263D3"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796C38F1"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47D16499"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470D1354"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5BAB5DDF"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583D247A"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3CAD4ED0"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FB54A04"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48E56E18"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4BD651D"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10DCCD93"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01C7312F"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51B69511"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64818178"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5750D6B2"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53495F67"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40DDCC1B"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17EC11E9"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5677D2E9"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DE3287C"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E94EFD8"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52C2004B"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77921A61"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3B0AF2F9"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2E181E56"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6E50A7F3"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274805E5"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1116FC55"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39DB1010"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2403FEB8"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484FA891"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3302A6B5"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07C2340A"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405325A5"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0D805C1"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0A619CA7"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5DC3567B"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29D9A625"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DC79DC7"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0DFCA7F3"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30C3C1C9"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60EE11D0"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282E3194"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F30CC84"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5E229DF2"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71123D61"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3C9A4BA"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9C16264"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AE8629C"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601BAAB3"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0707F6E"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16D54FBE"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1060E905"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0D812BF"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2C54107D"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00962DA"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73221E0F"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EE80F9E"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7AC2F70"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13A4AC17"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2F6A9E03"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283CA0A6"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38EBC5B0"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480BD26B"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089438C7"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3952DEF8"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3B409E2B"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3900BBCD"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6C317BB1"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4163156F"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13A1EF7"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7DC2A2D3"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EED623A"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63DE225C"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5BD914B6"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31FC7C89"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3E425542"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1CD95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6E859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6ACD6D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5F824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B8F0D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3A128A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44FC7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339997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264BE3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85D54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3F8C02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953B4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1B4390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A0FEB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1FBDA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4AD99B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9366D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81C5A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2CE89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588146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27255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75860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4681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906D5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6340E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161B3E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E369D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004944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5D528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D82A6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83306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88040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B3D97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64EC7F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5FE051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3B9840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AE8F4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5EBCF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28B8A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E484C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6BA42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2A693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B787C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85D09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439D4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19A153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D07A7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BA19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37622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62519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84D8F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27EED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A5D31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446EC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FE119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9A1F8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55C468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AF76B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0EDAE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95C45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3D437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0F71BF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19C609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D799D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D9A38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407AD8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43C4C4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EC5FB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C3CCC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38705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DF6DB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246D6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2A6D1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820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C99E2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69963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58A49B7"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153AB7C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8A89C3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77DC4C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EF37F4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66B75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594315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1359AF2"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085DC35"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A5D89C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17ADF2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1CEEC0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A410A5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C3701AC"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154821AB"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0B404C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3CB457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6D7AF8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219E8A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5A3130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2C1D40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9372D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54E979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BE9B0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6F2F9A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1054B8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1D2C35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440D64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0DC91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38B657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463EFC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796241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497423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077EDA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88577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3405A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76D2A5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A32B3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560EE5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48F40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69AD5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0D07EC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0415BA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0AAAF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F2305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3DA51D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026670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F026D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0B429D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59AEA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733425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329616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2ECA5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BA342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1131C2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3CF80C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130415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EBFF7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45763E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45B34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19F5E1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08D051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3ADE62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007800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16AFBF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6F4F4F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50BC02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57BB8D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513FC2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160A96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2F29EF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76DE3E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4715B0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260FF5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4D55CF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FF9EE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623BC5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2A0DEE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7376F2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54EE8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F3326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585A88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242F8C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4F1E42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56F549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1B21DD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D344C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5A69E5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2B96AB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4E2E0B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578DB3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7220E6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732831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680DAA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6F569C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8B165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789297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2AC49D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53D746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4A9D4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024DDA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7FC0A6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1CAEBA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764154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434A8F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1E81D9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7689F2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253990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2C5C97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7723D6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4F390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7F00E9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610F77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95E50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23E5E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4DB55B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18E17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033652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61444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62A0C9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4D5CB1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80F26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784A5A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577C54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57B251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EEFFA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765E2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ABEE5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38897F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0DF825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3BBC8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55FFF6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7AD20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27C291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E603D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7D3314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2B9A76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5FCDE4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78BA7C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255114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29D1B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503F33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23AA74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5D454E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6F401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19EF16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042E53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052DB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05AAAF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020A3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7F3BE8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385866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325230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16268F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6059EE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753253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26B28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8F1B1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5B3011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5E16FF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3347DB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66AB78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5B28C3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45EDEF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540592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74D0AF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04E8C9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19134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6A84CE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0405F5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739B0E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E8DA7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3B5573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584852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69918F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103B18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462CF7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4627DA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01F39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9A473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4DCB8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2B0D7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53A39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45C735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065D32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05F2E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E7C5B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3C5A8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70E5BD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8B44A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7A182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A05FC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2AE7F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B5D5E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7FBBB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F6784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14831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9A8C7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FB2B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0BE18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7C8F0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2B186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7F76F6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11E7C6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3B26D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F160D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C0980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3923D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2C46BE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10C63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347BD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23CD2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26468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118DE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216EF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4E61C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AD9C2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4F159E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0B67FB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2F14D37E"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4D024DDB"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C71B687"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61744F6E"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46180880"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230AF2A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60C2744"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4B4B4EC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231A9B9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ECF9B2A"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0D8073A7"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3E1758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B66AE2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3D3426D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14C419E6"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42223AB6"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6332DC3"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646F5CEB"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1F4C7D5D"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5472120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372A8E0E"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76987E0F"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5328F085"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64A00DE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6B4182B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4B3FE092"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6C972F42" w14:textId="77777777" w:rsidR="00D611F1" w:rsidRDefault="00D611F1" w:rsidP="000325B6">
      <w:pPr>
        <w:tabs>
          <w:tab w:val="left" w:pos="284"/>
        </w:tabs>
        <w:spacing w:line="360" w:lineRule="auto"/>
        <w:rPr>
          <w:rFonts w:ascii="Arial" w:hAnsi="Arial" w:cs="Arial"/>
          <w:color w:val="000000" w:themeColor="text1"/>
          <w:sz w:val="22"/>
          <w:szCs w:val="22"/>
        </w:rPr>
      </w:pPr>
    </w:p>
    <w:p w14:paraId="7EFCD83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450046CB"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36A8C13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03097BA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1DD893C0"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8A8F27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24697A52"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7D866823"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28560A71"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7DB50F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3BDEB4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27F6AFB9"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3DC00BE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B95392B"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6BEEC74"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5820312"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7BC96CA"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58F1A7A3"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9B8F367"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575E926E"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34498E65"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22461E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8CC898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9C4B2C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0B084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B5C31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8832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CF7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3361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E1EB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6D83E3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3E91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1F7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EB1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5A7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459F2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0365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23AF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D03F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D62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0A559D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3309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C774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80DB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337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6586AF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6C84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D404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7B56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68FD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24C7C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C735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213A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8738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448E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31483A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17DD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5694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4062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E00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6B0570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2B88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F21E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3D66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6396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596FA5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F16F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00C7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B272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A72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24A8F2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9FE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811C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E6E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536E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415ED9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A88E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3F2B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44C8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88F5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CADA9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2F94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2E52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EBFE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4982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7D3DD07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7736D00"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22977E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BEAEAF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E45933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E2EBFA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27BA642" w14:textId="77777777" w:rsidR="000521C9" w:rsidRDefault="000521C9" w:rsidP="000325B6">
      <w:pPr>
        <w:tabs>
          <w:tab w:val="left" w:pos="284"/>
        </w:tabs>
        <w:spacing w:line="360" w:lineRule="auto"/>
        <w:rPr>
          <w:rFonts w:ascii="Arial" w:hAnsi="Arial" w:cs="Arial"/>
          <w:color w:val="000000" w:themeColor="text1"/>
          <w:sz w:val="22"/>
          <w:szCs w:val="22"/>
        </w:rPr>
      </w:pPr>
    </w:p>
    <w:p w14:paraId="0CA63973" w14:textId="77777777" w:rsidR="000325B6" w:rsidRDefault="000325B6" w:rsidP="000325B6">
      <w:pPr>
        <w:tabs>
          <w:tab w:val="left" w:pos="284"/>
        </w:tabs>
        <w:spacing w:line="360" w:lineRule="auto"/>
        <w:rPr>
          <w:rFonts w:ascii="Arial" w:hAnsi="Arial" w:cs="Arial"/>
          <w:color w:val="000000" w:themeColor="text1"/>
          <w:sz w:val="22"/>
          <w:szCs w:val="22"/>
        </w:rPr>
      </w:pPr>
    </w:p>
    <w:p w14:paraId="5FF6B3D6" w14:textId="77777777" w:rsidR="000325B6" w:rsidRDefault="000325B6" w:rsidP="000325B6">
      <w:pPr>
        <w:tabs>
          <w:tab w:val="left" w:pos="284"/>
        </w:tabs>
        <w:spacing w:line="360" w:lineRule="auto"/>
        <w:rPr>
          <w:rFonts w:ascii="Arial" w:hAnsi="Arial" w:cs="Arial"/>
          <w:color w:val="000000" w:themeColor="text1"/>
          <w:sz w:val="22"/>
          <w:szCs w:val="22"/>
        </w:rPr>
      </w:pPr>
    </w:p>
    <w:p w14:paraId="165E0863" w14:textId="77777777" w:rsidR="000325B6" w:rsidRDefault="000325B6" w:rsidP="000325B6">
      <w:pPr>
        <w:tabs>
          <w:tab w:val="left" w:pos="284"/>
        </w:tabs>
        <w:spacing w:line="360" w:lineRule="auto"/>
        <w:rPr>
          <w:rFonts w:ascii="Arial" w:hAnsi="Arial" w:cs="Arial"/>
          <w:color w:val="000000" w:themeColor="text1"/>
          <w:sz w:val="22"/>
          <w:szCs w:val="22"/>
        </w:rPr>
      </w:pPr>
    </w:p>
    <w:p w14:paraId="30748A2B" w14:textId="77777777" w:rsidR="000325B6" w:rsidRDefault="000325B6" w:rsidP="000325B6">
      <w:pPr>
        <w:tabs>
          <w:tab w:val="left" w:pos="284"/>
        </w:tabs>
        <w:spacing w:line="360" w:lineRule="auto"/>
        <w:rPr>
          <w:rFonts w:ascii="Arial" w:hAnsi="Arial" w:cs="Arial"/>
          <w:color w:val="000000" w:themeColor="text1"/>
          <w:sz w:val="22"/>
          <w:szCs w:val="22"/>
        </w:rPr>
      </w:pPr>
    </w:p>
    <w:p w14:paraId="01E5630D" w14:textId="77777777" w:rsidR="000325B6" w:rsidRDefault="000325B6" w:rsidP="000325B6">
      <w:pPr>
        <w:tabs>
          <w:tab w:val="left" w:pos="284"/>
        </w:tabs>
        <w:spacing w:line="360" w:lineRule="auto"/>
        <w:rPr>
          <w:rFonts w:ascii="Arial" w:hAnsi="Arial" w:cs="Arial"/>
          <w:color w:val="000000" w:themeColor="text1"/>
          <w:sz w:val="22"/>
          <w:szCs w:val="22"/>
        </w:rPr>
      </w:pPr>
    </w:p>
    <w:p w14:paraId="58158B84" w14:textId="77777777" w:rsidR="000325B6" w:rsidRDefault="000325B6" w:rsidP="000325B6">
      <w:pPr>
        <w:tabs>
          <w:tab w:val="left" w:pos="284"/>
        </w:tabs>
        <w:spacing w:line="360" w:lineRule="auto"/>
        <w:rPr>
          <w:rFonts w:ascii="Arial" w:hAnsi="Arial" w:cs="Arial"/>
          <w:color w:val="000000" w:themeColor="text1"/>
          <w:sz w:val="22"/>
          <w:szCs w:val="22"/>
        </w:rPr>
      </w:pPr>
    </w:p>
    <w:p w14:paraId="4D961DB9" w14:textId="77777777" w:rsidR="000325B6" w:rsidRDefault="000325B6" w:rsidP="000325B6">
      <w:pPr>
        <w:tabs>
          <w:tab w:val="left" w:pos="284"/>
        </w:tabs>
        <w:spacing w:line="360" w:lineRule="auto"/>
        <w:rPr>
          <w:rFonts w:ascii="Arial" w:hAnsi="Arial" w:cs="Arial"/>
          <w:color w:val="000000" w:themeColor="text1"/>
          <w:sz w:val="22"/>
          <w:szCs w:val="22"/>
        </w:rPr>
      </w:pPr>
    </w:p>
    <w:p w14:paraId="12FF19BA" w14:textId="77777777" w:rsidR="4FA3A0A3" w:rsidRDefault="4FA3A0A3" w:rsidP="4FA3A0A3">
      <w:pPr>
        <w:tabs>
          <w:tab w:val="left" w:pos="284"/>
        </w:tabs>
        <w:spacing w:line="360" w:lineRule="auto"/>
        <w:rPr>
          <w:rFonts w:ascii="Arial" w:hAnsi="Arial" w:cs="Arial"/>
          <w:color w:val="000000" w:themeColor="text1"/>
          <w:sz w:val="22"/>
          <w:szCs w:val="22"/>
        </w:rPr>
      </w:pPr>
    </w:p>
    <w:p w14:paraId="5F8AAE0A" w14:textId="77777777" w:rsidR="4FA3A0A3" w:rsidRDefault="4FA3A0A3" w:rsidP="4FA3A0A3">
      <w:pPr>
        <w:tabs>
          <w:tab w:val="left" w:pos="284"/>
        </w:tabs>
        <w:spacing w:line="360" w:lineRule="auto"/>
        <w:rPr>
          <w:rFonts w:ascii="Arial" w:hAnsi="Arial" w:cs="Arial"/>
          <w:color w:val="000000" w:themeColor="text1"/>
          <w:sz w:val="22"/>
          <w:szCs w:val="22"/>
        </w:rPr>
      </w:pPr>
    </w:p>
    <w:p w14:paraId="66439BAF" w14:textId="77777777" w:rsidR="4FA3A0A3" w:rsidRDefault="4FA3A0A3" w:rsidP="4FA3A0A3">
      <w:pPr>
        <w:tabs>
          <w:tab w:val="left" w:pos="284"/>
        </w:tabs>
        <w:spacing w:line="360" w:lineRule="auto"/>
        <w:rPr>
          <w:rFonts w:ascii="Arial" w:hAnsi="Arial" w:cs="Arial"/>
          <w:color w:val="000000" w:themeColor="text1"/>
          <w:sz w:val="22"/>
          <w:szCs w:val="22"/>
        </w:rPr>
      </w:pPr>
    </w:p>
    <w:p w14:paraId="4AB8718C" w14:textId="77777777" w:rsidR="4FA3A0A3" w:rsidRDefault="4FA3A0A3" w:rsidP="4FA3A0A3">
      <w:pPr>
        <w:tabs>
          <w:tab w:val="left" w:pos="284"/>
        </w:tabs>
        <w:spacing w:line="360" w:lineRule="auto"/>
        <w:rPr>
          <w:rFonts w:ascii="Arial" w:hAnsi="Arial" w:cs="Arial"/>
          <w:color w:val="000000" w:themeColor="text1"/>
          <w:sz w:val="22"/>
          <w:szCs w:val="22"/>
        </w:rPr>
      </w:pPr>
    </w:p>
    <w:p w14:paraId="20E8F40F" w14:textId="77777777" w:rsidR="4FA3A0A3" w:rsidRDefault="4FA3A0A3" w:rsidP="4FA3A0A3">
      <w:pPr>
        <w:tabs>
          <w:tab w:val="left" w:pos="284"/>
        </w:tabs>
        <w:spacing w:line="360" w:lineRule="auto"/>
        <w:rPr>
          <w:rFonts w:ascii="Arial" w:hAnsi="Arial" w:cs="Arial"/>
          <w:color w:val="000000" w:themeColor="text1"/>
          <w:sz w:val="22"/>
          <w:szCs w:val="22"/>
        </w:rPr>
      </w:pPr>
    </w:p>
    <w:p w14:paraId="23E7A204" w14:textId="77777777" w:rsidR="4FA3A0A3" w:rsidRDefault="4FA3A0A3" w:rsidP="4FA3A0A3">
      <w:pPr>
        <w:tabs>
          <w:tab w:val="left" w:pos="284"/>
        </w:tabs>
        <w:spacing w:line="360" w:lineRule="auto"/>
        <w:rPr>
          <w:rFonts w:ascii="Arial" w:hAnsi="Arial" w:cs="Arial"/>
          <w:color w:val="000000" w:themeColor="text1"/>
          <w:sz w:val="22"/>
          <w:szCs w:val="22"/>
        </w:rPr>
      </w:pPr>
    </w:p>
    <w:p w14:paraId="083F40A2" w14:textId="77777777" w:rsidR="4FA3A0A3" w:rsidRDefault="4FA3A0A3" w:rsidP="4FA3A0A3">
      <w:pPr>
        <w:tabs>
          <w:tab w:val="left" w:pos="284"/>
        </w:tabs>
        <w:spacing w:line="360" w:lineRule="auto"/>
        <w:rPr>
          <w:rFonts w:ascii="Arial" w:hAnsi="Arial" w:cs="Arial"/>
          <w:color w:val="000000" w:themeColor="text1"/>
          <w:sz w:val="22"/>
          <w:szCs w:val="22"/>
        </w:rPr>
      </w:pPr>
    </w:p>
    <w:p w14:paraId="7D9F3DC5" w14:textId="77777777" w:rsidR="4FA3A0A3" w:rsidRDefault="4FA3A0A3" w:rsidP="4FA3A0A3">
      <w:pPr>
        <w:tabs>
          <w:tab w:val="left" w:pos="284"/>
        </w:tabs>
        <w:spacing w:line="360" w:lineRule="auto"/>
        <w:rPr>
          <w:rFonts w:ascii="Arial" w:hAnsi="Arial" w:cs="Arial"/>
          <w:color w:val="000000" w:themeColor="text1"/>
          <w:sz w:val="22"/>
          <w:szCs w:val="22"/>
        </w:rPr>
      </w:pPr>
    </w:p>
    <w:p w14:paraId="6111B43D" w14:textId="77777777" w:rsidR="4FA3A0A3" w:rsidRDefault="4FA3A0A3" w:rsidP="4FA3A0A3">
      <w:pPr>
        <w:tabs>
          <w:tab w:val="left" w:pos="284"/>
        </w:tabs>
        <w:spacing w:line="360" w:lineRule="auto"/>
        <w:rPr>
          <w:rFonts w:ascii="Arial" w:hAnsi="Arial" w:cs="Arial"/>
          <w:color w:val="000000" w:themeColor="text1"/>
          <w:sz w:val="22"/>
          <w:szCs w:val="22"/>
        </w:rPr>
      </w:pPr>
    </w:p>
    <w:p w14:paraId="7F3C63CB" w14:textId="77777777" w:rsidR="4FA3A0A3" w:rsidRDefault="4FA3A0A3" w:rsidP="4FA3A0A3">
      <w:pPr>
        <w:tabs>
          <w:tab w:val="left" w:pos="284"/>
        </w:tabs>
        <w:spacing w:line="360" w:lineRule="auto"/>
        <w:rPr>
          <w:rFonts w:ascii="Arial" w:hAnsi="Arial" w:cs="Arial"/>
          <w:color w:val="000000" w:themeColor="text1"/>
          <w:sz w:val="22"/>
          <w:szCs w:val="22"/>
        </w:rPr>
      </w:pPr>
    </w:p>
    <w:p w14:paraId="4ACD6891" w14:textId="77777777" w:rsidR="000325B6" w:rsidRDefault="000325B6" w:rsidP="000325B6">
      <w:pPr>
        <w:tabs>
          <w:tab w:val="left" w:pos="284"/>
        </w:tabs>
        <w:spacing w:line="360" w:lineRule="auto"/>
        <w:rPr>
          <w:rFonts w:ascii="Arial" w:hAnsi="Arial" w:cs="Arial"/>
          <w:color w:val="000000" w:themeColor="text1"/>
          <w:sz w:val="22"/>
          <w:szCs w:val="22"/>
        </w:rPr>
      </w:pPr>
    </w:p>
    <w:p w14:paraId="45316C4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412AA78"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B22818E"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65D0F4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1C4A9DF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59A6D8F"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0E7EDC79"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069F19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B655A2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A40B4D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F6706D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226D7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CCA6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E81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A02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E531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037060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9E9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40E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CC5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51B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6CB388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AFA1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8D3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656C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BC7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1997FD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550A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30F9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9412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4A1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2EB5F9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26D1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0803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3D54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93AE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120B54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228F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99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809B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8FA6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5C1A98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881B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51C0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1FF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0B2D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035A87DB"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31A85FE"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6B934C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CE1DB98"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4FB218A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291309B9" w14:textId="77777777" w:rsidTr="000521C9">
        <w:tc>
          <w:tcPr>
            <w:tcW w:w="0" w:type="auto"/>
            <w:shd w:val="clear" w:color="auto" w:fill="7F7F7F" w:themeFill="text1" w:themeFillTint="80"/>
            <w:hideMark/>
          </w:tcPr>
          <w:p w14:paraId="7E69A978"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36974DC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658F24B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3F7FF8B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2B7455F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11797BA" w14:textId="77777777" w:rsidTr="000521C9">
        <w:tc>
          <w:tcPr>
            <w:tcW w:w="0" w:type="auto"/>
            <w:hideMark/>
          </w:tcPr>
          <w:p w14:paraId="5A68D6FF"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030CD7D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1EC13FD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6BA70F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698DD454"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7FE163B9" w14:textId="77777777" w:rsidTr="000521C9">
        <w:tc>
          <w:tcPr>
            <w:tcW w:w="0" w:type="auto"/>
            <w:hideMark/>
          </w:tcPr>
          <w:p w14:paraId="01245B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6ADE53B7"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6E3E84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6F7125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2AF732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62E4D93" w14:textId="77777777" w:rsidTr="000521C9">
        <w:tc>
          <w:tcPr>
            <w:tcW w:w="0" w:type="auto"/>
            <w:hideMark/>
          </w:tcPr>
          <w:p w14:paraId="04BBB8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309390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281B2F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5E8FA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5E03A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41205568" w14:textId="77777777" w:rsidTr="000521C9">
        <w:tc>
          <w:tcPr>
            <w:tcW w:w="0" w:type="auto"/>
            <w:hideMark/>
          </w:tcPr>
          <w:p w14:paraId="7962E2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6194A0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1DCEC3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2036F4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77598A6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54A1C45E" w14:textId="77777777" w:rsidTr="000521C9">
        <w:tc>
          <w:tcPr>
            <w:tcW w:w="0" w:type="auto"/>
            <w:hideMark/>
          </w:tcPr>
          <w:p w14:paraId="10796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1B781A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698AED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11C771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B6173B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1CFFAE98" w14:textId="77777777" w:rsidTr="000521C9">
        <w:tc>
          <w:tcPr>
            <w:tcW w:w="0" w:type="auto"/>
            <w:hideMark/>
          </w:tcPr>
          <w:p w14:paraId="5CF7388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3400F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B91ED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48536F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3D9FE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0DAE86DA" w14:textId="77777777" w:rsidTr="000521C9">
        <w:tc>
          <w:tcPr>
            <w:tcW w:w="0" w:type="auto"/>
            <w:hideMark/>
          </w:tcPr>
          <w:p w14:paraId="17D9C64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189849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2538D3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1008F9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435778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400AEE73" w14:textId="77777777" w:rsidTr="000521C9">
        <w:tc>
          <w:tcPr>
            <w:tcW w:w="0" w:type="auto"/>
            <w:hideMark/>
          </w:tcPr>
          <w:p w14:paraId="7B78161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F523D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F6D9A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2ABF54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919DB9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4CA0322F" w14:textId="77777777" w:rsidTr="000521C9">
        <w:tc>
          <w:tcPr>
            <w:tcW w:w="0" w:type="auto"/>
            <w:hideMark/>
          </w:tcPr>
          <w:p w14:paraId="7E6A98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5A6967D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C0F7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3DD548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A4D902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713D7DC1" w14:textId="77777777" w:rsidTr="000521C9">
        <w:tc>
          <w:tcPr>
            <w:tcW w:w="0" w:type="auto"/>
            <w:hideMark/>
          </w:tcPr>
          <w:p w14:paraId="38B2253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254B922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3248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2701B2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72D55B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02A3B917" w14:textId="77777777" w:rsidTr="000521C9">
        <w:tc>
          <w:tcPr>
            <w:tcW w:w="0" w:type="auto"/>
            <w:hideMark/>
          </w:tcPr>
          <w:p w14:paraId="5F0E4B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4264E7C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41BF5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2F9AFC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67D572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45E16F2A" w14:textId="77777777" w:rsidTr="000521C9">
        <w:tc>
          <w:tcPr>
            <w:tcW w:w="0" w:type="auto"/>
            <w:hideMark/>
          </w:tcPr>
          <w:p w14:paraId="5E005B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4EB20E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FE973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5A0BD2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129DAC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3E15D0A" w14:textId="77777777" w:rsidTr="000521C9">
        <w:tc>
          <w:tcPr>
            <w:tcW w:w="0" w:type="auto"/>
            <w:hideMark/>
          </w:tcPr>
          <w:p w14:paraId="74727DC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67509E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AEDBD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D7FEB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F7A5A2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34979E27" w14:textId="77777777" w:rsidTr="000521C9">
        <w:tc>
          <w:tcPr>
            <w:tcW w:w="0" w:type="auto"/>
            <w:hideMark/>
          </w:tcPr>
          <w:p w14:paraId="67BB1E6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108B14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2A29C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36585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18ACB48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416852DC" w14:textId="77777777" w:rsidTr="000521C9">
        <w:tc>
          <w:tcPr>
            <w:tcW w:w="0" w:type="auto"/>
            <w:hideMark/>
          </w:tcPr>
          <w:p w14:paraId="379B0D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526548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129661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2E2CB7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0486C60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B436A8A" w14:textId="77777777" w:rsidTr="000521C9">
        <w:tc>
          <w:tcPr>
            <w:tcW w:w="0" w:type="auto"/>
            <w:hideMark/>
          </w:tcPr>
          <w:p w14:paraId="5A3FAAF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578EDF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1F17C7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6E5837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4958B5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6CCABACF" w14:textId="77777777" w:rsidTr="000521C9">
        <w:tc>
          <w:tcPr>
            <w:tcW w:w="0" w:type="auto"/>
            <w:hideMark/>
          </w:tcPr>
          <w:p w14:paraId="145B0DA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042740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70ED7B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1954F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813DB2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EFC842D" w14:textId="77777777" w:rsidTr="000521C9">
        <w:tc>
          <w:tcPr>
            <w:tcW w:w="0" w:type="auto"/>
            <w:hideMark/>
          </w:tcPr>
          <w:p w14:paraId="386D83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C483F5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AB2D5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19AFDB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0A7ED6A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3ECB2D26" w14:textId="77777777" w:rsidTr="000521C9">
        <w:tc>
          <w:tcPr>
            <w:tcW w:w="0" w:type="auto"/>
            <w:hideMark/>
          </w:tcPr>
          <w:p w14:paraId="78679A3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399366E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6E068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A09EE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7A08CD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02B9918" w14:textId="77777777" w:rsidTr="000521C9">
        <w:tc>
          <w:tcPr>
            <w:tcW w:w="0" w:type="auto"/>
            <w:hideMark/>
          </w:tcPr>
          <w:p w14:paraId="138FED3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138B10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9130A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4A9851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08C44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659845F" w14:textId="77777777" w:rsidTr="000521C9">
        <w:tc>
          <w:tcPr>
            <w:tcW w:w="0" w:type="auto"/>
            <w:hideMark/>
          </w:tcPr>
          <w:p w14:paraId="139CFDF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8C7DB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6301D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2EDAFF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28654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3759EBD8" w14:textId="77777777" w:rsidTr="000521C9">
        <w:tc>
          <w:tcPr>
            <w:tcW w:w="0" w:type="auto"/>
            <w:hideMark/>
          </w:tcPr>
          <w:p w14:paraId="0337E1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11D076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057147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5C6C7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5E6190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541F0510" w14:textId="77777777" w:rsidTr="000521C9">
        <w:tc>
          <w:tcPr>
            <w:tcW w:w="0" w:type="auto"/>
            <w:hideMark/>
          </w:tcPr>
          <w:p w14:paraId="0FB984F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5B2E43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CF55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651726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442B81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40F58C0A" w14:textId="77777777" w:rsidTr="000521C9">
        <w:tc>
          <w:tcPr>
            <w:tcW w:w="0" w:type="auto"/>
            <w:hideMark/>
          </w:tcPr>
          <w:p w14:paraId="451219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625A79B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FCA8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EDE6D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62628B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4D345557" w14:textId="77777777" w:rsidTr="000521C9">
        <w:tc>
          <w:tcPr>
            <w:tcW w:w="0" w:type="auto"/>
            <w:hideMark/>
          </w:tcPr>
          <w:p w14:paraId="270A2A0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4BFA68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08494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5945DF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8ACEE0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17DDD965" w14:textId="77777777" w:rsidTr="000521C9">
        <w:tc>
          <w:tcPr>
            <w:tcW w:w="0" w:type="auto"/>
            <w:hideMark/>
          </w:tcPr>
          <w:p w14:paraId="6BBAB9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75688E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2026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3772F3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50062C4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317B46C3" w14:textId="77777777" w:rsidTr="000521C9">
        <w:tc>
          <w:tcPr>
            <w:tcW w:w="0" w:type="auto"/>
            <w:hideMark/>
          </w:tcPr>
          <w:p w14:paraId="34E9A83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02E8475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4058E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0447F3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756A1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66334DA8" w14:textId="77777777" w:rsidTr="000521C9">
        <w:tc>
          <w:tcPr>
            <w:tcW w:w="0" w:type="auto"/>
            <w:hideMark/>
          </w:tcPr>
          <w:p w14:paraId="615665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A8E53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119F6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6C1786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D8C30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7EB4FF11" w14:textId="77777777" w:rsidTr="000521C9">
        <w:tc>
          <w:tcPr>
            <w:tcW w:w="0" w:type="auto"/>
          </w:tcPr>
          <w:p w14:paraId="593721D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319051A"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61E576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3AFD5E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252B06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00AA3AF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DA5F9D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36F7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6AB8B6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E10A63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FC60E8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C2957B8"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49170A88"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3FBD156"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3E9A801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83201B9"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4178F597"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2DEAA4B8" w14:textId="77777777" w:rsidTr="00BC1F75">
        <w:tc>
          <w:tcPr>
            <w:tcW w:w="0" w:type="auto"/>
            <w:shd w:val="clear" w:color="auto" w:fill="7F7F7F" w:themeFill="text1" w:themeFillTint="80"/>
            <w:hideMark/>
          </w:tcPr>
          <w:p w14:paraId="5872847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3C507E3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77067AD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4EA35DC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6C52574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990E11F" w14:textId="77777777" w:rsidTr="00862AD0">
        <w:tc>
          <w:tcPr>
            <w:tcW w:w="0" w:type="auto"/>
            <w:hideMark/>
          </w:tcPr>
          <w:p w14:paraId="1DBDF89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1BF69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5E609D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B7721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643E6A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C27AB62" w14:textId="77777777" w:rsidTr="00862AD0">
        <w:tc>
          <w:tcPr>
            <w:tcW w:w="0" w:type="auto"/>
            <w:hideMark/>
          </w:tcPr>
          <w:p w14:paraId="561938A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209F491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9C2E8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65574E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617622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215F1E68" w14:textId="77777777" w:rsidTr="00862AD0">
        <w:tc>
          <w:tcPr>
            <w:tcW w:w="0" w:type="auto"/>
            <w:hideMark/>
          </w:tcPr>
          <w:p w14:paraId="68E67FA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6DBD0F13"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08F8361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353F5F9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B42811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2E497E3" w14:textId="77777777" w:rsidTr="00862AD0">
        <w:tc>
          <w:tcPr>
            <w:tcW w:w="0" w:type="auto"/>
            <w:hideMark/>
          </w:tcPr>
          <w:p w14:paraId="591E477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79A83E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4680FC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5D5EE96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1D2C2D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0ED7C75F" w14:textId="77777777" w:rsidTr="00862AD0">
        <w:tc>
          <w:tcPr>
            <w:tcW w:w="0" w:type="auto"/>
            <w:hideMark/>
          </w:tcPr>
          <w:p w14:paraId="56A3B79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61C699F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B0E1D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79395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3D99F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04A47755" w14:textId="77777777" w:rsidTr="00862AD0">
        <w:tc>
          <w:tcPr>
            <w:tcW w:w="0" w:type="auto"/>
            <w:hideMark/>
          </w:tcPr>
          <w:p w14:paraId="07083D5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6224E99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D2179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4830C0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16256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2D1AE9C1" w14:textId="77777777" w:rsidTr="00862AD0">
        <w:tc>
          <w:tcPr>
            <w:tcW w:w="0" w:type="auto"/>
            <w:hideMark/>
          </w:tcPr>
          <w:p w14:paraId="34829FB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23707C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43229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73661C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F716A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4ECAFC87" w14:textId="77777777" w:rsidTr="00862AD0">
        <w:tc>
          <w:tcPr>
            <w:tcW w:w="0" w:type="auto"/>
            <w:hideMark/>
          </w:tcPr>
          <w:p w14:paraId="7C865C3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98B9DC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C312E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55C11A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C1A7A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552C1D97" w14:textId="77777777" w:rsidTr="00862AD0">
        <w:tc>
          <w:tcPr>
            <w:tcW w:w="0" w:type="auto"/>
            <w:hideMark/>
          </w:tcPr>
          <w:p w14:paraId="5C46B30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1F4E707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F3DD1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1A8C11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62042C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5C2A18DE" w14:textId="77777777" w:rsidTr="00862AD0">
        <w:tc>
          <w:tcPr>
            <w:tcW w:w="0" w:type="auto"/>
            <w:hideMark/>
          </w:tcPr>
          <w:p w14:paraId="187803B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F32955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297DD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71E5E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30BF1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BA122D" w14:textId="77777777" w:rsidTr="00862AD0">
        <w:tc>
          <w:tcPr>
            <w:tcW w:w="0" w:type="auto"/>
            <w:hideMark/>
          </w:tcPr>
          <w:p w14:paraId="5608E47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2E32D2E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ED1979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9B0A9F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097507D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162CDDD4" w14:textId="77777777" w:rsidTr="00862AD0">
        <w:tc>
          <w:tcPr>
            <w:tcW w:w="0" w:type="auto"/>
            <w:hideMark/>
          </w:tcPr>
          <w:p w14:paraId="2258311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C60636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08D124C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5A7DBEE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510F25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143A4A6D" w14:textId="77777777" w:rsidTr="00862AD0">
        <w:tc>
          <w:tcPr>
            <w:tcW w:w="0" w:type="auto"/>
            <w:hideMark/>
          </w:tcPr>
          <w:p w14:paraId="5246BDA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7EE7370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0737666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35F78B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0A710B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75715161" w14:textId="77777777" w:rsidTr="00862AD0">
        <w:tc>
          <w:tcPr>
            <w:tcW w:w="0" w:type="auto"/>
            <w:hideMark/>
          </w:tcPr>
          <w:p w14:paraId="1B4605A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68547BA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0C18FCF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35ADE2F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AE8863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5DD4A400" w14:textId="77777777" w:rsidTr="00862AD0">
        <w:tc>
          <w:tcPr>
            <w:tcW w:w="0" w:type="auto"/>
            <w:hideMark/>
          </w:tcPr>
          <w:p w14:paraId="174BE40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5576FE9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511297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5145ABD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8DD53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41A48644"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5FBFB89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91A5E0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967AE6"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EF5BE8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49ABC8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F4024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AC8BDF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2CE2B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0301B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165A4E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73AFB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2A01F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9A107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764D6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83DCF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C05E7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F6108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E4903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7D55E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F55B3D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E23EE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93723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927DF3"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60F6D3C7"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782766E9"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1AA3EEE2"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31423AC9" w14:textId="77777777" w:rsidTr="000B6DB6">
        <w:tc>
          <w:tcPr>
            <w:tcW w:w="653" w:type="dxa"/>
            <w:shd w:val="clear" w:color="auto" w:fill="BFBFBF" w:themeFill="background1" w:themeFillShade="BF"/>
            <w:hideMark/>
          </w:tcPr>
          <w:p w14:paraId="1E101F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6B9D20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05FFF4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4761E2D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1148CF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1453FF87" w14:textId="77777777" w:rsidTr="000B6DB6">
        <w:tc>
          <w:tcPr>
            <w:tcW w:w="653" w:type="dxa"/>
            <w:hideMark/>
          </w:tcPr>
          <w:p w14:paraId="54D607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31EFD12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5837B6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C59D9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DED83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2BD855B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255C91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6B36E9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B29F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39CE9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75BC9F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4B90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4DF389A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F43E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3F0250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CD12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1DCF110B" w14:textId="77777777" w:rsidTr="000B6DB6">
        <w:tc>
          <w:tcPr>
            <w:tcW w:w="653" w:type="dxa"/>
            <w:hideMark/>
          </w:tcPr>
          <w:p w14:paraId="757E99F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14E63E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5FF3BD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4A741F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F9B19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3C3C31C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6C4DF7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060BBF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BFB0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53DE494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AD68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449D5B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DB70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7474F8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7551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2F5097EB" w14:textId="77777777" w:rsidTr="000B6DB6">
        <w:tc>
          <w:tcPr>
            <w:tcW w:w="653" w:type="dxa"/>
            <w:hideMark/>
          </w:tcPr>
          <w:p w14:paraId="2BCD8C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07A6B6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21AF73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2E9A5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82F7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13610BE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0D11C7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7E1F50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6586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5BF653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13DF8D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023110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26C4D7EA" w14:textId="77777777" w:rsidTr="000B6DB6">
        <w:tc>
          <w:tcPr>
            <w:tcW w:w="653" w:type="dxa"/>
            <w:hideMark/>
          </w:tcPr>
          <w:p w14:paraId="41E0D6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6985A25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46B0BDB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056AE97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718BB8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833BAC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9188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12CEF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F5C3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64ACB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6A44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DD2B5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9052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13721A2B" w14:textId="77777777" w:rsidTr="000B6DB6">
        <w:tc>
          <w:tcPr>
            <w:tcW w:w="653" w:type="dxa"/>
            <w:hideMark/>
          </w:tcPr>
          <w:p w14:paraId="689BFF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439C32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A58F2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216A4EF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06655B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96FBB2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6ADC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72E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C9E6B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749127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FAC63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8869925" w14:textId="77777777" w:rsidTr="000B6DB6">
        <w:tc>
          <w:tcPr>
            <w:tcW w:w="653" w:type="dxa"/>
            <w:hideMark/>
          </w:tcPr>
          <w:p w14:paraId="1B6290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F3D37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5A96C2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64BB440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7F2DA4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1509A1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D968B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0365CA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31D822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4E16DF3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7D50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4D5B193" w14:textId="77777777" w:rsidTr="000B6DB6">
        <w:tc>
          <w:tcPr>
            <w:tcW w:w="653" w:type="dxa"/>
            <w:hideMark/>
          </w:tcPr>
          <w:p w14:paraId="2EADD4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5DCFEE3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0CF339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69FF5A0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042DA5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663B624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352C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05F3899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F2E4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0330851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6E25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579A27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F428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6BDE559E" w14:textId="77777777" w:rsidTr="000B6DB6">
        <w:tc>
          <w:tcPr>
            <w:tcW w:w="653" w:type="dxa"/>
            <w:hideMark/>
          </w:tcPr>
          <w:p w14:paraId="750A46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2645E8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62E379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4BC8B4E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6DD143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101B7FE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069E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3B014F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50CB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029C1BF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E874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25C149B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36E43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CE7A0E1" w14:textId="77777777" w:rsidTr="000B6DB6">
        <w:tc>
          <w:tcPr>
            <w:tcW w:w="653" w:type="dxa"/>
            <w:hideMark/>
          </w:tcPr>
          <w:p w14:paraId="4B8772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263AE34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3C2EDD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CF1CAB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12FA64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AE8F8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9C14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6CC86D4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15AB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3A72F4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254C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5A75654C" w14:textId="77777777" w:rsidTr="000B6DB6">
        <w:tc>
          <w:tcPr>
            <w:tcW w:w="653" w:type="dxa"/>
            <w:hideMark/>
          </w:tcPr>
          <w:p w14:paraId="7D13A5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75BBC1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EFBD1F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5DB3226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3C3AFD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3E0E2B5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A26E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32666A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0B04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27B925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E183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4FE20B7C" w14:textId="77777777" w:rsidTr="000B6DB6">
        <w:tc>
          <w:tcPr>
            <w:tcW w:w="653" w:type="dxa"/>
            <w:hideMark/>
          </w:tcPr>
          <w:p w14:paraId="64BC0B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1D0471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E9318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7C17B98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353475E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389C42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B53C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0CE3EF6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638F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497DF4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296A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624D31C5" w14:textId="77777777" w:rsidTr="000B6DB6">
        <w:tc>
          <w:tcPr>
            <w:tcW w:w="653" w:type="dxa"/>
            <w:hideMark/>
          </w:tcPr>
          <w:p w14:paraId="2DDF79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714509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00896F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380B37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6B71E7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0BBD79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D7F5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3DF21D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511E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F02E6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4EC7A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2D63EF2B" w14:textId="77777777" w:rsidTr="000B6DB6">
        <w:tc>
          <w:tcPr>
            <w:tcW w:w="653" w:type="dxa"/>
            <w:hideMark/>
          </w:tcPr>
          <w:p w14:paraId="467B3A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00910A5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574771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6AD320F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40A4A8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7E6F1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C5C5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5B3BE4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A84E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0AC7B46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5F84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46FD8F57" w14:textId="77777777" w:rsidTr="000B6DB6">
        <w:tc>
          <w:tcPr>
            <w:tcW w:w="653" w:type="dxa"/>
            <w:hideMark/>
          </w:tcPr>
          <w:p w14:paraId="6DDB12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08749A5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7C514C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55E9F4C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0B5F59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63F823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80E1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085800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21E5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676BC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297F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4FBF8EC3" w14:textId="77777777" w:rsidTr="000B6DB6">
        <w:tc>
          <w:tcPr>
            <w:tcW w:w="653" w:type="dxa"/>
            <w:hideMark/>
          </w:tcPr>
          <w:p w14:paraId="0870CB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6A3638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3D17DE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57C21DD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4CFEBD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3AB86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4F82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734EFA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DEF8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7FDE84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7CE0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71F41913" w14:textId="77777777" w:rsidTr="000B6DB6">
        <w:tc>
          <w:tcPr>
            <w:tcW w:w="653" w:type="dxa"/>
            <w:hideMark/>
          </w:tcPr>
          <w:p w14:paraId="02D4AD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340744F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5EEAE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0B5AA6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5455D0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B2ED3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80E4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41C5FC7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73F1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247F06F6" w14:textId="77777777" w:rsidTr="000B6DB6">
        <w:tc>
          <w:tcPr>
            <w:tcW w:w="653" w:type="dxa"/>
            <w:hideMark/>
          </w:tcPr>
          <w:p w14:paraId="3C72F0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207E6F7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2D8741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38EFB06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E4FA4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05A52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0C7D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3E3DFB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DC1F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19A362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0A5C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36C870F" w14:textId="77777777" w:rsidTr="000B6DB6">
        <w:tc>
          <w:tcPr>
            <w:tcW w:w="653" w:type="dxa"/>
            <w:hideMark/>
          </w:tcPr>
          <w:p w14:paraId="383AD2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43A39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58568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19F52A8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6D6DC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269136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EA53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7921D2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746D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5CA16F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48FF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68D2E0F9" w14:textId="77777777" w:rsidTr="000B6DB6">
        <w:tc>
          <w:tcPr>
            <w:tcW w:w="653" w:type="dxa"/>
            <w:hideMark/>
          </w:tcPr>
          <w:p w14:paraId="55862A4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1710F2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0028C4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6FCD14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BF502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2172DC6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7EA6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6BD972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03FD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042969C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CB49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22FA50C" w14:textId="77777777" w:rsidTr="000B6DB6">
        <w:tc>
          <w:tcPr>
            <w:tcW w:w="653" w:type="dxa"/>
            <w:hideMark/>
          </w:tcPr>
          <w:p w14:paraId="7D0D96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0D4E227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098CD7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7B219F9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3F4A7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6BB9319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AFD9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074267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7874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D0818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A54A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68DB861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8B4EEA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359BD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3A8995F"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6107433"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046CC8C"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67221902"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22264F3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2B91977"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0212BE1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2412C28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7EBEB1C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4B626B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0AF8CA40"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0573A589"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40A239A8"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2A8AC76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75396DEE" w14:textId="77777777" w:rsidTr="000B6DB6">
        <w:tc>
          <w:tcPr>
            <w:tcW w:w="0" w:type="auto"/>
            <w:shd w:val="clear" w:color="auto" w:fill="BFBFBF" w:themeFill="background1" w:themeFillShade="BF"/>
            <w:hideMark/>
          </w:tcPr>
          <w:p w14:paraId="2910D7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063265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65E5E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7D4FF79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FD9E60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655B28C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4713DC27" w14:textId="77777777" w:rsidTr="00084621">
        <w:tc>
          <w:tcPr>
            <w:tcW w:w="0" w:type="auto"/>
            <w:hideMark/>
          </w:tcPr>
          <w:p w14:paraId="373B30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4BCE3A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0D76E17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4B3D9D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2B7BCA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7DCD466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4E62083B" w14:textId="77777777" w:rsidTr="00084621">
        <w:tc>
          <w:tcPr>
            <w:tcW w:w="0" w:type="auto"/>
            <w:hideMark/>
          </w:tcPr>
          <w:p w14:paraId="5FF1971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23F104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5861088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D900EF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B66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02B0A97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625C341" w14:textId="77777777" w:rsidTr="00084621">
        <w:tc>
          <w:tcPr>
            <w:tcW w:w="0" w:type="auto"/>
            <w:hideMark/>
          </w:tcPr>
          <w:p w14:paraId="21E29C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DA055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5AF4A83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6E5FF8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088A4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45234BF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662AD0EF" w14:textId="77777777" w:rsidTr="00084621">
        <w:tc>
          <w:tcPr>
            <w:tcW w:w="0" w:type="auto"/>
            <w:hideMark/>
          </w:tcPr>
          <w:p w14:paraId="21C078D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6FE9B7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743E68C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94590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B417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44009A4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6242A88F" w14:textId="77777777" w:rsidTr="00084621">
        <w:tc>
          <w:tcPr>
            <w:tcW w:w="0" w:type="auto"/>
            <w:hideMark/>
          </w:tcPr>
          <w:p w14:paraId="139E3D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8A7B8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15636C4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23EC86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D9BBA2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3A40C7E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6C3BB87A" w14:textId="77777777" w:rsidTr="00084621">
        <w:tc>
          <w:tcPr>
            <w:tcW w:w="0" w:type="auto"/>
            <w:hideMark/>
          </w:tcPr>
          <w:p w14:paraId="3249718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46944FD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2C877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F9495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2434C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0AE0C6E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4A21065F"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FFE537C"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AD5A83F"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1A43774"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53F02A5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9442B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5D01F6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0C52743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242014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49370430"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5EA87CA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00C2FCFF"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53706C7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AFD38E5"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7F7C6235"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1D0943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19D32A0C"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500D1F2"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30FF375B" w14:textId="77777777" w:rsidTr="000B6DB6">
        <w:tc>
          <w:tcPr>
            <w:tcW w:w="0" w:type="auto"/>
            <w:shd w:val="clear" w:color="auto" w:fill="BFBFBF" w:themeFill="background1" w:themeFillShade="BF"/>
            <w:hideMark/>
          </w:tcPr>
          <w:p w14:paraId="1B83049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0C54AA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271990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AC488B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00BEC10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EDC6378" w14:textId="77777777" w:rsidTr="00CE058D">
        <w:tc>
          <w:tcPr>
            <w:tcW w:w="0" w:type="auto"/>
            <w:hideMark/>
          </w:tcPr>
          <w:p w14:paraId="49FB58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A7C460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1C98009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E5A9C1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4522B09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1CDC3506" w14:textId="77777777" w:rsidTr="00CE058D">
        <w:tc>
          <w:tcPr>
            <w:tcW w:w="0" w:type="auto"/>
            <w:hideMark/>
          </w:tcPr>
          <w:p w14:paraId="47E0E6A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9FDA2B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3258C8C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31A98B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E62517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5B785970" w14:textId="77777777" w:rsidTr="00CE058D">
        <w:tc>
          <w:tcPr>
            <w:tcW w:w="0" w:type="auto"/>
            <w:hideMark/>
          </w:tcPr>
          <w:p w14:paraId="46EAE52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3C659E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21822B7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9CA9D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0D00318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330BF847"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D40866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F71B3C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80AAB57"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C5BFE7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03E47F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05AB62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0BBD1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461953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A6168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BA1D30"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2FEC1D6"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225EEAE9"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E66C104"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37077E29"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57FBE37"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5FD2F63" w14:textId="77777777" w:rsidTr="000B6DB6">
        <w:tc>
          <w:tcPr>
            <w:tcW w:w="399" w:type="dxa"/>
            <w:shd w:val="clear" w:color="auto" w:fill="BFBFBF" w:themeFill="background1" w:themeFillShade="BF"/>
            <w:hideMark/>
          </w:tcPr>
          <w:p w14:paraId="00B11D3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5BAD3F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B63B1A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AA26A9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13DFA6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ADF003C" w14:textId="77777777" w:rsidTr="000B6DB6">
        <w:tc>
          <w:tcPr>
            <w:tcW w:w="399" w:type="dxa"/>
            <w:hideMark/>
          </w:tcPr>
          <w:p w14:paraId="5D0FA7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3C9F296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103A54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3E8D8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56B5789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3B7605DA" w14:textId="77777777" w:rsidTr="000B6DB6">
        <w:tc>
          <w:tcPr>
            <w:tcW w:w="399" w:type="dxa"/>
            <w:hideMark/>
          </w:tcPr>
          <w:p w14:paraId="2818C2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8D97F2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2AEF12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09F8F6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744CA58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7DAB6B9C" w14:textId="77777777" w:rsidTr="000B6DB6">
        <w:tc>
          <w:tcPr>
            <w:tcW w:w="399" w:type="dxa"/>
            <w:hideMark/>
          </w:tcPr>
          <w:p w14:paraId="39CB5AA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4962A0E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67C4642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4435E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78753E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1CE04F7B" w14:textId="77777777" w:rsidTr="000B6DB6">
        <w:tc>
          <w:tcPr>
            <w:tcW w:w="399" w:type="dxa"/>
            <w:hideMark/>
          </w:tcPr>
          <w:p w14:paraId="344C28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8BD4E4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41706FC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17C0B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EE1F0D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455D51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BDC77B2"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3E8C52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73E11D32"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1E29FCCE"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BD4250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49E691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C32A3D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DC4856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73EF53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524AB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1096BD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17A8EF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5CA6EB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075BE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F5D371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617FBA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11CE36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C4D65DA" w14:textId="77777777" w:rsidR="000C42BC" w:rsidRDefault="000C42BC" w:rsidP="000325B6">
      <w:pPr>
        <w:tabs>
          <w:tab w:val="left" w:pos="284"/>
        </w:tabs>
        <w:spacing w:line="360" w:lineRule="auto"/>
        <w:rPr>
          <w:rFonts w:ascii="Arial" w:hAnsi="Arial" w:cs="Arial"/>
          <w:color w:val="000000" w:themeColor="text1"/>
          <w:sz w:val="22"/>
          <w:szCs w:val="22"/>
        </w:rPr>
      </w:pPr>
    </w:p>
    <w:p w14:paraId="304917D7" w14:textId="77777777" w:rsidR="00884D93" w:rsidRDefault="00884D93" w:rsidP="000325B6">
      <w:pPr>
        <w:tabs>
          <w:tab w:val="left" w:pos="284"/>
        </w:tabs>
        <w:spacing w:line="360" w:lineRule="auto"/>
        <w:rPr>
          <w:rFonts w:ascii="Arial" w:hAnsi="Arial" w:cs="Arial"/>
          <w:color w:val="000000" w:themeColor="text1"/>
          <w:sz w:val="22"/>
          <w:szCs w:val="22"/>
        </w:rPr>
      </w:pPr>
    </w:p>
    <w:p w14:paraId="7F245D0E" w14:textId="77777777" w:rsidR="00884D93" w:rsidRDefault="00884D93" w:rsidP="000325B6">
      <w:pPr>
        <w:tabs>
          <w:tab w:val="left" w:pos="284"/>
        </w:tabs>
        <w:spacing w:line="360" w:lineRule="auto"/>
        <w:rPr>
          <w:rFonts w:ascii="Arial" w:hAnsi="Arial" w:cs="Arial"/>
          <w:color w:val="000000" w:themeColor="text1"/>
          <w:sz w:val="22"/>
          <w:szCs w:val="22"/>
        </w:rPr>
      </w:pPr>
    </w:p>
    <w:p w14:paraId="3112ED01" w14:textId="77777777" w:rsidR="00884D93" w:rsidRDefault="00884D93" w:rsidP="000325B6">
      <w:pPr>
        <w:tabs>
          <w:tab w:val="left" w:pos="284"/>
        </w:tabs>
        <w:spacing w:line="360" w:lineRule="auto"/>
        <w:rPr>
          <w:rFonts w:ascii="Arial" w:hAnsi="Arial" w:cs="Arial"/>
          <w:color w:val="000000" w:themeColor="text1"/>
          <w:sz w:val="22"/>
          <w:szCs w:val="22"/>
        </w:rPr>
      </w:pPr>
    </w:p>
    <w:p w14:paraId="3E1B1010" w14:textId="77777777" w:rsidR="00884D93" w:rsidRDefault="00884D93" w:rsidP="000325B6">
      <w:pPr>
        <w:tabs>
          <w:tab w:val="left" w:pos="284"/>
        </w:tabs>
        <w:spacing w:line="360" w:lineRule="auto"/>
        <w:rPr>
          <w:rFonts w:ascii="Arial" w:hAnsi="Arial" w:cs="Arial"/>
          <w:color w:val="000000" w:themeColor="text1"/>
          <w:sz w:val="22"/>
          <w:szCs w:val="22"/>
        </w:rPr>
      </w:pPr>
    </w:p>
    <w:p w14:paraId="2F440157"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5EF4440A"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5BE320E0"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4D27FACB" w14:textId="77777777" w:rsidTr="000B6DB6">
        <w:trPr>
          <w:trHeight w:val="320"/>
        </w:trPr>
        <w:tc>
          <w:tcPr>
            <w:tcW w:w="0" w:type="auto"/>
            <w:shd w:val="clear" w:color="auto" w:fill="BFBFBF" w:themeFill="background1" w:themeFillShade="BF"/>
            <w:noWrap/>
            <w:hideMark/>
          </w:tcPr>
          <w:p w14:paraId="33712B2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790979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21132B7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7777E20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40F9A76E" w14:textId="77777777" w:rsidTr="000B6DB6">
        <w:trPr>
          <w:trHeight w:val="320"/>
        </w:trPr>
        <w:tc>
          <w:tcPr>
            <w:tcW w:w="0" w:type="auto"/>
            <w:noWrap/>
            <w:hideMark/>
          </w:tcPr>
          <w:p w14:paraId="11CD112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317724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35883D0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469AF01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6017450" w14:textId="77777777" w:rsidTr="000B6DB6">
        <w:trPr>
          <w:trHeight w:val="320"/>
        </w:trPr>
        <w:tc>
          <w:tcPr>
            <w:tcW w:w="0" w:type="auto"/>
            <w:noWrap/>
            <w:hideMark/>
          </w:tcPr>
          <w:p w14:paraId="4498F13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3A6AA50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84A7D9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4CC03D6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C00FA0C" w14:textId="77777777" w:rsidTr="000B6DB6">
        <w:trPr>
          <w:trHeight w:val="320"/>
        </w:trPr>
        <w:tc>
          <w:tcPr>
            <w:tcW w:w="0" w:type="auto"/>
            <w:noWrap/>
            <w:hideMark/>
          </w:tcPr>
          <w:p w14:paraId="00D7E24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50F8C2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7080013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79BB92F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7CC2E91E" w14:textId="77777777" w:rsidTr="000B6DB6">
        <w:trPr>
          <w:trHeight w:val="320"/>
        </w:trPr>
        <w:tc>
          <w:tcPr>
            <w:tcW w:w="0" w:type="auto"/>
            <w:noWrap/>
            <w:hideMark/>
          </w:tcPr>
          <w:p w14:paraId="3C8577C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674FCEF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7BC4189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2CEF8B6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4EF282BA" w14:textId="77777777" w:rsidTr="000B6DB6">
        <w:trPr>
          <w:trHeight w:val="320"/>
        </w:trPr>
        <w:tc>
          <w:tcPr>
            <w:tcW w:w="0" w:type="auto"/>
            <w:noWrap/>
            <w:hideMark/>
          </w:tcPr>
          <w:p w14:paraId="5C761EC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3A87B44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031CB90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FF401B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5E271E87" w14:textId="77777777" w:rsidTr="000B6DB6">
        <w:trPr>
          <w:trHeight w:val="320"/>
        </w:trPr>
        <w:tc>
          <w:tcPr>
            <w:tcW w:w="0" w:type="auto"/>
            <w:noWrap/>
            <w:hideMark/>
          </w:tcPr>
          <w:p w14:paraId="488E01A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0AE1FC3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96C68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254B8B2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66594945" w14:textId="77777777" w:rsidTr="000B6DB6">
        <w:trPr>
          <w:trHeight w:val="320"/>
        </w:trPr>
        <w:tc>
          <w:tcPr>
            <w:tcW w:w="0" w:type="auto"/>
            <w:noWrap/>
            <w:hideMark/>
          </w:tcPr>
          <w:p w14:paraId="1DCB117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1268BAD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56D4E36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024FF0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BD67021" w14:textId="77777777" w:rsidTr="000B6DB6">
        <w:trPr>
          <w:trHeight w:val="320"/>
        </w:trPr>
        <w:tc>
          <w:tcPr>
            <w:tcW w:w="0" w:type="auto"/>
            <w:noWrap/>
            <w:hideMark/>
          </w:tcPr>
          <w:p w14:paraId="0A5CDB1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274D16C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5370D1C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2A2D6DB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2A3912C3" w14:textId="77777777" w:rsidTr="000B6DB6">
        <w:trPr>
          <w:trHeight w:val="320"/>
        </w:trPr>
        <w:tc>
          <w:tcPr>
            <w:tcW w:w="0" w:type="auto"/>
            <w:noWrap/>
            <w:hideMark/>
          </w:tcPr>
          <w:p w14:paraId="5C985E6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5C69988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5A0CBB4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357A270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46CAA43A" w14:textId="77777777" w:rsidTr="000B6DB6">
        <w:trPr>
          <w:trHeight w:val="320"/>
        </w:trPr>
        <w:tc>
          <w:tcPr>
            <w:tcW w:w="0" w:type="auto"/>
            <w:noWrap/>
            <w:hideMark/>
          </w:tcPr>
          <w:p w14:paraId="6A91920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6D9C633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3984B0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2482BE4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3F627A49" w14:textId="77777777" w:rsidTr="000B6DB6">
        <w:trPr>
          <w:trHeight w:val="320"/>
        </w:trPr>
        <w:tc>
          <w:tcPr>
            <w:tcW w:w="0" w:type="auto"/>
            <w:noWrap/>
            <w:hideMark/>
          </w:tcPr>
          <w:p w14:paraId="670B17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2F886F8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202AA5F8"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1F2DE97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33164BF4" w14:textId="77777777" w:rsidTr="000B6DB6">
        <w:trPr>
          <w:trHeight w:val="320"/>
        </w:trPr>
        <w:tc>
          <w:tcPr>
            <w:tcW w:w="0" w:type="auto"/>
            <w:noWrap/>
            <w:hideMark/>
          </w:tcPr>
          <w:p w14:paraId="3FFA064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75CECD3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19A4B75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5F1B3D9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2C02D5B" w14:textId="77777777" w:rsidTr="000B6DB6">
        <w:trPr>
          <w:trHeight w:val="320"/>
        </w:trPr>
        <w:tc>
          <w:tcPr>
            <w:tcW w:w="0" w:type="auto"/>
            <w:noWrap/>
            <w:hideMark/>
          </w:tcPr>
          <w:p w14:paraId="796CACC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592D1FA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3324A0A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1F336BE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5C64AC8B" w14:textId="77777777" w:rsidTr="000B6DB6">
        <w:trPr>
          <w:trHeight w:val="320"/>
        </w:trPr>
        <w:tc>
          <w:tcPr>
            <w:tcW w:w="0" w:type="auto"/>
            <w:noWrap/>
            <w:hideMark/>
          </w:tcPr>
          <w:p w14:paraId="7198AFC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099B8C0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2F58C23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B1E81C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3DCC4C4A" w14:textId="77777777" w:rsidTr="000B6DB6">
        <w:trPr>
          <w:trHeight w:val="320"/>
        </w:trPr>
        <w:tc>
          <w:tcPr>
            <w:tcW w:w="0" w:type="auto"/>
            <w:noWrap/>
            <w:hideMark/>
          </w:tcPr>
          <w:p w14:paraId="1D3C2BD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286A745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16FD8E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845835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3000A2D" w14:textId="77777777" w:rsidTr="000B6DB6">
        <w:trPr>
          <w:trHeight w:val="320"/>
        </w:trPr>
        <w:tc>
          <w:tcPr>
            <w:tcW w:w="0" w:type="auto"/>
            <w:noWrap/>
            <w:hideMark/>
          </w:tcPr>
          <w:p w14:paraId="619788C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0D660DB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1F29B2E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DC1E87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23933E3C"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62C74E20"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130D02A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52BC97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BDD8DD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D963076"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5CE1F2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F8DA71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84FA5E6"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29C3727"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DFCC1C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4A2339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DA1712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57EF4CF"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282648B"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F57FCF1"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0D8F783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4041845" w14:textId="77777777" w:rsidR="000B6DB6" w:rsidRDefault="000B6DB6" w:rsidP="000325B6">
      <w:pPr>
        <w:tabs>
          <w:tab w:val="left" w:pos="284"/>
        </w:tabs>
        <w:spacing w:line="360" w:lineRule="auto"/>
        <w:rPr>
          <w:rFonts w:ascii="Arial" w:hAnsi="Arial" w:cs="Arial"/>
          <w:color w:val="000000" w:themeColor="text1"/>
          <w:sz w:val="22"/>
          <w:szCs w:val="22"/>
        </w:rPr>
      </w:pPr>
    </w:p>
    <w:p w14:paraId="3C23E8AE" w14:textId="77777777" w:rsidR="00884D93" w:rsidRDefault="00884D93" w:rsidP="000325B6">
      <w:pPr>
        <w:tabs>
          <w:tab w:val="left" w:pos="284"/>
        </w:tabs>
        <w:spacing w:line="360" w:lineRule="auto"/>
        <w:rPr>
          <w:rFonts w:ascii="Arial" w:hAnsi="Arial" w:cs="Arial"/>
          <w:color w:val="000000" w:themeColor="text1"/>
          <w:sz w:val="22"/>
          <w:szCs w:val="22"/>
        </w:rPr>
      </w:pPr>
    </w:p>
    <w:p w14:paraId="48A23E57" w14:textId="77777777" w:rsidR="00884D93" w:rsidRDefault="00884D93" w:rsidP="000325B6">
      <w:pPr>
        <w:tabs>
          <w:tab w:val="left" w:pos="284"/>
        </w:tabs>
        <w:spacing w:line="360" w:lineRule="auto"/>
        <w:rPr>
          <w:rFonts w:ascii="Arial" w:hAnsi="Arial" w:cs="Arial"/>
          <w:color w:val="000000" w:themeColor="text1"/>
          <w:sz w:val="22"/>
          <w:szCs w:val="22"/>
        </w:rPr>
      </w:pPr>
    </w:p>
    <w:p w14:paraId="133E755C" w14:textId="77777777" w:rsidR="00884D93" w:rsidRDefault="00884D93" w:rsidP="000325B6">
      <w:pPr>
        <w:tabs>
          <w:tab w:val="left" w:pos="284"/>
        </w:tabs>
        <w:spacing w:line="360" w:lineRule="auto"/>
        <w:rPr>
          <w:rFonts w:ascii="Arial" w:hAnsi="Arial" w:cs="Arial"/>
          <w:color w:val="000000" w:themeColor="text1"/>
          <w:sz w:val="22"/>
          <w:szCs w:val="22"/>
        </w:rPr>
      </w:pPr>
    </w:p>
    <w:p w14:paraId="5E291786" w14:textId="77777777" w:rsidR="00884D93" w:rsidRDefault="00884D93" w:rsidP="000325B6">
      <w:pPr>
        <w:tabs>
          <w:tab w:val="left" w:pos="284"/>
        </w:tabs>
        <w:spacing w:line="360" w:lineRule="auto"/>
        <w:rPr>
          <w:rFonts w:ascii="Arial" w:hAnsi="Arial" w:cs="Arial"/>
          <w:color w:val="000000" w:themeColor="text1"/>
          <w:sz w:val="22"/>
          <w:szCs w:val="22"/>
        </w:rPr>
      </w:pPr>
    </w:p>
    <w:p w14:paraId="697845FF" w14:textId="77777777" w:rsidR="00884D93" w:rsidRDefault="00884D93" w:rsidP="000325B6">
      <w:pPr>
        <w:tabs>
          <w:tab w:val="left" w:pos="284"/>
        </w:tabs>
        <w:spacing w:line="360" w:lineRule="auto"/>
        <w:rPr>
          <w:rFonts w:ascii="Arial" w:hAnsi="Arial" w:cs="Arial"/>
          <w:color w:val="000000" w:themeColor="text1"/>
          <w:sz w:val="22"/>
          <w:szCs w:val="22"/>
        </w:rPr>
      </w:pPr>
    </w:p>
    <w:p w14:paraId="46222B11" w14:textId="77777777" w:rsidR="00884D93" w:rsidRDefault="00884D93" w:rsidP="000325B6">
      <w:pPr>
        <w:tabs>
          <w:tab w:val="left" w:pos="284"/>
        </w:tabs>
        <w:spacing w:line="360" w:lineRule="auto"/>
        <w:rPr>
          <w:rFonts w:ascii="Arial" w:hAnsi="Arial" w:cs="Arial"/>
          <w:color w:val="000000" w:themeColor="text1"/>
          <w:sz w:val="22"/>
          <w:szCs w:val="22"/>
        </w:rPr>
      </w:pPr>
    </w:p>
    <w:p w14:paraId="27DB0671" w14:textId="77777777" w:rsidR="00884D93" w:rsidRDefault="00884D93" w:rsidP="000325B6">
      <w:pPr>
        <w:tabs>
          <w:tab w:val="left" w:pos="284"/>
        </w:tabs>
        <w:spacing w:line="360" w:lineRule="auto"/>
        <w:rPr>
          <w:rFonts w:ascii="Arial" w:hAnsi="Arial" w:cs="Arial"/>
          <w:color w:val="000000" w:themeColor="text1"/>
          <w:sz w:val="22"/>
          <w:szCs w:val="22"/>
        </w:rPr>
      </w:pPr>
    </w:p>
    <w:p w14:paraId="1892D9AC" w14:textId="77777777" w:rsidR="00884D93" w:rsidRDefault="00884D93" w:rsidP="000325B6">
      <w:pPr>
        <w:tabs>
          <w:tab w:val="left" w:pos="284"/>
        </w:tabs>
        <w:spacing w:line="360" w:lineRule="auto"/>
        <w:rPr>
          <w:rFonts w:ascii="Arial" w:hAnsi="Arial" w:cs="Arial"/>
          <w:color w:val="000000" w:themeColor="text1"/>
          <w:sz w:val="22"/>
          <w:szCs w:val="22"/>
        </w:rPr>
      </w:pPr>
    </w:p>
    <w:p w14:paraId="54B54CF0" w14:textId="77777777" w:rsidR="00884D93" w:rsidRDefault="00884D93" w:rsidP="000325B6">
      <w:pPr>
        <w:tabs>
          <w:tab w:val="left" w:pos="284"/>
        </w:tabs>
        <w:spacing w:line="360" w:lineRule="auto"/>
        <w:rPr>
          <w:rFonts w:ascii="Arial" w:hAnsi="Arial" w:cs="Arial"/>
          <w:color w:val="000000" w:themeColor="text1"/>
          <w:sz w:val="22"/>
          <w:szCs w:val="22"/>
        </w:rPr>
      </w:pPr>
    </w:p>
    <w:p w14:paraId="4A556888"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4997FEF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71D80EE"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DFE1C0D" w14:textId="77777777" w:rsidTr="00884D93">
        <w:tc>
          <w:tcPr>
            <w:tcW w:w="479" w:type="pct"/>
            <w:shd w:val="clear" w:color="auto" w:fill="A6A6A6" w:themeFill="background1" w:themeFillShade="A6"/>
          </w:tcPr>
          <w:p w14:paraId="71E80891"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D9DA84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544D5A2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3689349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48B40A5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432866D6" w14:textId="77777777" w:rsidTr="00863272">
        <w:tc>
          <w:tcPr>
            <w:tcW w:w="479" w:type="pct"/>
          </w:tcPr>
          <w:p w14:paraId="5886F424"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4C50E59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6859E6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F1A1A7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775897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304242B9" w14:textId="77777777" w:rsidTr="00863272">
        <w:tc>
          <w:tcPr>
            <w:tcW w:w="479" w:type="pct"/>
          </w:tcPr>
          <w:p w14:paraId="7FFE053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4F1A26C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94DA0F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25F2C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4E0D46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790686F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A75018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5C7A63A"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740DC49"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2E4F8E80"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3D1A7DE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C5C994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770FF8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507A38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1184DF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C73450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D2D2BD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8F887D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18012AE"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1959734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7A945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3E9F08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0BE0CB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5FAAA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C79A6B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1FDB0CC"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7C742E5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021B9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8DE5541"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4798C2A"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4602C9CD"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74048D32"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6DA99B31"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1EB39386"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0B96F413" wp14:editId="391E3925">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6A2F44BC"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326CBDF5"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10C03BCB"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9C2A1C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7AC5309F"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79E74216"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37DF4FA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CFEED9F"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2AEE923A"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1D6C8E05"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8910C3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1F8E6EE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3640597F"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DB639F9"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32DAE152"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1202D4CB"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11AA2699"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47976D8F"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1752E6B6"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2698CD6"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064CDAD7"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4D742F90"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D518FC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3D050D9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05E86841"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3FF430C6"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15FFE763"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155C711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166A8A8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1051C98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2CACB0AF"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7802FA58"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254AFAD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4885706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42361402"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2FAA5C7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35AAA6A9"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EC88246"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1D3AB251"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6FD77CB4"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38D7F6D5"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5025235E"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3BCAACC2"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9525F9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82B4C1A"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50134627"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0E7735AA"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0E527907"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0CF9B2D9"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624EF63D"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0A495FF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BF396D1"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AEDB51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C48A258"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69890141"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4801FB0C"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0F08CC6F"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5F97865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530933B5"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231195E0"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74AF742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A08352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7EC783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5CD3F7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E08450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E4D932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1134F6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CDA158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577F611"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2627BBD9"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D5E4D3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05C551F0"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7DE5099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56AD3EBE"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4F4CDFE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53369BCD"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103DD1D"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C4692F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815AC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F8596C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F7545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6BA94E"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3E4B0069"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5E5B8559"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81792ED"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3B6C8802"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4DAA7C95"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07A4163"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D2B43F7"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4FDB1BC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3C521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CA3B3B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319F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DBA80C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6EA562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6F757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9E2D5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E302E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98508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AB835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1DA389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B98A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80D44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094D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F2A66D"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AE74DC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69FD59C"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57831BC7" wp14:editId="5BCD8B3D">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7CD2A759"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386AEDD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932B87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DB1D33"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55FBE5F3"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BB16C80"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209C4072"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77639D37" wp14:editId="43934310">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2561160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895EDDF"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AD33EC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51B5B8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593866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7985CB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B29818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25B79A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A56D270"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5FD3D333" w14:textId="77777777" w:rsidR="59E56AB9" w:rsidRDefault="59E56AB9" w:rsidP="59E56AB9">
      <w:pPr>
        <w:tabs>
          <w:tab w:val="left" w:pos="284"/>
        </w:tabs>
        <w:spacing w:line="360" w:lineRule="auto"/>
        <w:rPr>
          <w:rFonts w:ascii="Arial" w:hAnsi="Arial" w:cs="Arial"/>
          <w:color w:val="000000" w:themeColor="text1"/>
          <w:sz w:val="22"/>
          <w:szCs w:val="22"/>
        </w:rPr>
      </w:pPr>
    </w:p>
    <w:p w14:paraId="5C5A346D" w14:textId="77777777" w:rsidR="00C5493C" w:rsidRDefault="00C5493C" w:rsidP="59E56AB9">
      <w:pPr>
        <w:tabs>
          <w:tab w:val="left" w:pos="284"/>
        </w:tabs>
        <w:spacing w:line="360" w:lineRule="auto"/>
        <w:rPr>
          <w:rFonts w:ascii="Arial" w:hAnsi="Arial" w:cs="Arial"/>
          <w:color w:val="000000" w:themeColor="text1"/>
          <w:sz w:val="22"/>
          <w:szCs w:val="22"/>
        </w:rPr>
      </w:pPr>
    </w:p>
    <w:p w14:paraId="0B9A1ED4" w14:textId="77777777" w:rsidR="00C5493C" w:rsidRDefault="00C5493C" w:rsidP="59E56AB9">
      <w:pPr>
        <w:tabs>
          <w:tab w:val="left" w:pos="284"/>
        </w:tabs>
        <w:spacing w:line="360" w:lineRule="auto"/>
        <w:rPr>
          <w:rFonts w:ascii="Arial" w:hAnsi="Arial" w:cs="Arial"/>
          <w:color w:val="000000" w:themeColor="text1"/>
          <w:sz w:val="22"/>
          <w:szCs w:val="22"/>
        </w:rPr>
      </w:pPr>
    </w:p>
    <w:p w14:paraId="329D6DB4" w14:textId="77777777" w:rsidR="59E56AB9" w:rsidRDefault="59E56AB9" w:rsidP="59E56AB9">
      <w:pPr>
        <w:tabs>
          <w:tab w:val="left" w:pos="284"/>
        </w:tabs>
        <w:spacing w:line="360" w:lineRule="auto"/>
        <w:rPr>
          <w:rFonts w:ascii="Arial" w:hAnsi="Arial" w:cs="Arial"/>
          <w:color w:val="000000" w:themeColor="text1"/>
          <w:sz w:val="22"/>
          <w:szCs w:val="22"/>
        </w:rPr>
      </w:pPr>
    </w:p>
    <w:p w14:paraId="5C865F31" w14:textId="77777777" w:rsidR="00B16F5F" w:rsidRDefault="00000000">
      <w:pPr>
        <w:pStyle w:val="Heading4"/>
      </w:pPr>
      <w:r>
        <w:rPr>
          <w:rFonts w:ascii="Arial" w:hAnsi="Arial"/>
          <w:color w:val="000000"/>
          <w:sz w:val="22"/>
        </w:rPr>
        <w:lastRenderedPageBreak/>
        <w:t>Monitoring Refund Transaksi</w:t>
      </w:r>
    </w:p>
    <w:p w14:paraId="29FEBB9C" w14:textId="77777777" w:rsidR="00B16F5F"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Monitoring Refund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5"/>
        <w:gridCol w:w="4511"/>
      </w:tblGrid>
      <w:tr w:rsidR="00B16F5F" w14:paraId="6B2C05A9" w14:textId="77777777">
        <w:trPr>
          <w:cantSplit/>
          <w:tblHeader/>
          <w:jc w:val="center"/>
        </w:trPr>
        <w:tc>
          <w:tcPr>
            <w:tcW w:w="4513" w:type="dxa"/>
            <w:shd w:val="clear" w:color="auto" w:fill="9BC2E6"/>
          </w:tcPr>
          <w:p w14:paraId="2C701D39" w14:textId="77777777" w:rsidR="00B16F5F" w:rsidRDefault="00000000">
            <w:pPr>
              <w:spacing w:line="360" w:lineRule="auto"/>
              <w:jc w:val="center"/>
            </w:pPr>
            <w:r>
              <w:rPr>
                <w:rFonts w:ascii="Arial" w:hAnsi="Arial"/>
                <w:b/>
                <w:color w:val="000000"/>
                <w:sz w:val="22"/>
              </w:rPr>
              <w:t>Elemen Spesifikasi</w:t>
            </w:r>
          </w:p>
        </w:tc>
        <w:tc>
          <w:tcPr>
            <w:tcW w:w="4513" w:type="dxa"/>
            <w:shd w:val="clear" w:color="auto" w:fill="9BC2E6"/>
          </w:tcPr>
          <w:p w14:paraId="641DED78" w14:textId="77777777" w:rsidR="00B16F5F" w:rsidRDefault="00000000">
            <w:pPr>
              <w:spacing w:line="360" w:lineRule="auto"/>
              <w:jc w:val="center"/>
            </w:pPr>
            <w:r>
              <w:rPr>
                <w:rFonts w:ascii="Arial" w:hAnsi="Arial"/>
                <w:b/>
                <w:color w:val="000000"/>
                <w:sz w:val="22"/>
              </w:rPr>
              <w:t>Deskripsi Detail</w:t>
            </w:r>
          </w:p>
        </w:tc>
      </w:tr>
      <w:tr w:rsidR="00B16F5F" w14:paraId="7835BA9F" w14:textId="77777777">
        <w:trPr>
          <w:cantSplit/>
          <w:jc w:val="center"/>
        </w:trPr>
        <w:tc>
          <w:tcPr>
            <w:tcW w:w="4513" w:type="dxa"/>
          </w:tcPr>
          <w:p w14:paraId="12E201E8" w14:textId="77777777" w:rsidR="00B16F5F" w:rsidRDefault="00000000">
            <w:pPr>
              <w:spacing w:line="360" w:lineRule="auto"/>
              <w:jc w:val="both"/>
            </w:pPr>
            <w:r>
              <w:rPr>
                <w:rFonts w:ascii="Arial" w:hAnsi="Arial"/>
                <w:b/>
                <w:color w:val="000000"/>
                <w:sz w:val="22"/>
              </w:rPr>
              <w:t>ID Use Case</w:t>
            </w:r>
          </w:p>
        </w:tc>
        <w:tc>
          <w:tcPr>
            <w:tcW w:w="4513" w:type="dxa"/>
          </w:tcPr>
          <w:p w14:paraId="036FEF23" w14:textId="77777777" w:rsidR="00B16F5F" w:rsidRDefault="00000000">
            <w:pPr>
              <w:spacing w:line="360" w:lineRule="auto"/>
              <w:jc w:val="both"/>
            </w:pPr>
            <w:r>
              <w:rPr>
                <w:rFonts w:ascii="Arial" w:hAnsi="Arial"/>
                <w:color w:val="000000"/>
                <w:sz w:val="22"/>
              </w:rPr>
              <w:t>UC-BOH-039</w:t>
            </w:r>
          </w:p>
        </w:tc>
      </w:tr>
      <w:tr w:rsidR="00B16F5F" w14:paraId="33A610D7" w14:textId="77777777">
        <w:trPr>
          <w:cantSplit/>
          <w:jc w:val="center"/>
        </w:trPr>
        <w:tc>
          <w:tcPr>
            <w:tcW w:w="4513" w:type="dxa"/>
          </w:tcPr>
          <w:p w14:paraId="40456CB5" w14:textId="77777777" w:rsidR="00B16F5F" w:rsidRDefault="00000000">
            <w:pPr>
              <w:spacing w:line="360" w:lineRule="auto"/>
              <w:jc w:val="both"/>
            </w:pPr>
            <w:r>
              <w:rPr>
                <w:rFonts w:ascii="Arial" w:hAnsi="Arial"/>
                <w:b/>
                <w:color w:val="000000"/>
                <w:sz w:val="22"/>
              </w:rPr>
              <w:t>Nama Use Case</w:t>
            </w:r>
          </w:p>
        </w:tc>
        <w:tc>
          <w:tcPr>
            <w:tcW w:w="4513" w:type="dxa"/>
          </w:tcPr>
          <w:p w14:paraId="42683AD7" w14:textId="77777777" w:rsidR="00B16F5F" w:rsidRDefault="00000000">
            <w:pPr>
              <w:spacing w:line="360" w:lineRule="auto"/>
              <w:jc w:val="both"/>
            </w:pPr>
            <w:r>
              <w:rPr>
                <w:rFonts w:ascii="Arial" w:hAnsi="Arial"/>
                <w:color w:val="000000"/>
                <w:sz w:val="22"/>
              </w:rPr>
              <w:t>Monitoring Refund Transaksi</w:t>
            </w:r>
          </w:p>
        </w:tc>
      </w:tr>
      <w:tr w:rsidR="00B16F5F" w14:paraId="53F31B9F" w14:textId="77777777">
        <w:trPr>
          <w:cantSplit/>
          <w:jc w:val="center"/>
        </w:trPr>
        <w:tc>
          <w:tcPr>
            <w:tcW w:w="4513" w:type="dxa"/>
          </w:tcPr>
          <w:p w14:paraId="04E0CD91" w14:textId="77777777" w:rsidR="00B16F5F" w:rsidRDefault="00000000">
            <w:pPr>
              <w:spacing w:line="360" w:lineRule="auto"/>
              <w:jc w:val="both"/>
            </w:pPr>
            <w:r>
              <w:rPr>
                <w:rFonts w:ascii="Arial" w:hAnsi="Arial"/>
                <w:b/>
                <w:color w:val="000000"/>
                <w:sz w:val="22"/>
              </w:rPr>
              <w:t>Penjelasan Singkat</w:t>
            </w:r>
          </w:p>
        </w:tc>
        <w:tc>
          <w:tcPr>
            <w:tcW w:w="4513" w:type="dxa"/>
          </w:tcPr>
          <w:p w14:paraId="3F3AF5C3" w14:textId="77777777" w:rsidR="00B16F5F" w:rsidRDefault="00000000">
            <w:pPr>
              <w:spacing w:line="360" w:lineRule="auto"/>
              <w:jc w:val="both"/>
            </w:pPr>
            <w:r>
              <w:rPr>
                <w:rFonts w:ascii="Arial" w:hAnsi="Arial"/>
                <w:color w:val="000000"/>
                <w:sz w:val="22"/>
              </w:rPr>
              <w:t>Fitur Back Office Hibank pada menu Dispute &amp; Refund Management yang memfasilitasi tim Operasional / Officer Bank Hibank untuk memantau seluruh daftar pengajuan pengembalian dana (*refund requests*) dari merchant, memfilter status refund (`IN_REVIEW`, `APPROVED_BY_BANK`, `REJECTED_BY_BANK`, `APPROVED_ISSUER`, `REJECTED_BY_ISSUER`), serta melihat rincian riwayat pelacakan (*refund tracking timeline*) 6 tahap (SUBMITTED, PEMERIKSAAN, PERSETUJUAN, MENGIRIMKAN REQUEST KE ISSUER, TANGGAPAN ISSUER: REJECTED/APPROVED, DANA DIKEMBALIKAN) dari tabel `refunds`, `refund_tracking`, dan `transaction_qris` melalui Dispute Management Service.</w:t>
            </w:r>
          </w:p>
        </w:tc>
      </w:tr>
      <w:tr w:rsidR="00B16F5F" w14:paraId="1F4FC37E" w14:textId="77777777">
        <w:trPr>
          <w:cantSplit/>
          <w:jc w:val="center"/>
        </w:trPr>
        <w:tc>
          <w:tcPr>
            <w:tcW w:w="4513" w:type="dxa"/>
          </w:tcPr>
          <w:p w14:paraId="30777E2D" w14:textId="77777777" w:rsidR="00B16F5F" w:rsidRDefault="00000000">
            <w:pPr>
              <w:spacing w:line="360" w:lineRule="auto"/>
              <w:jc w:val="both"/>
            </w:pPr>
            <w:r>
              <w:rPr>
                <w:rFonts w:ascii="Arial" w:hAnsi="Arial"/>
                <w:b/>
                <w:color w:val="000000"/>
                <w:sz w:val="22"/>
              </w:rPr>
              <w:t>Aktor Utama</w:t>
            </w:r>
          </w:p>
        </w:tc>
        <w:tc>
          <w:tcPr>
            <w:tcW w:w="4513" w:type="dxa"/>
          </w:tcPr>
          <w:p w14:paraId="73304EE6" w14:textId="77777777" w:rsidR="00B16F5F" w:rsidRDefault="00000000">
            <w:pPr>
              <w:spacing w:line="360" w:lineRule="auto"/>
              <w:jc w:val="both"/>
            </w:pPr>
            <w:r>
              <w:rPr>
                <w:rFonts w:ascii="Arial" w:hAnsi="Arial"/>
                <w:color w:val="000000"/>
                <w:sz w:val="22"/>
              </w:rPr>
              <w:t>Officer Bank / Tim Operasional Hibank</w:t>
            </w:r>
          </w:p>
        </w:tc>
      </w:tr>
      <w:tr w:rsidR="00B16F5F" w14:paraId="368AE49C" w14:textId="77777777">
        <w:trPr>
          <w:cantSplit/>
          <w:jc w:val="center"/>
        </w:trPr>
        <w:tc>
          <w:tcPr>
            <w:tcW w:w="4513" w:type="dxa"/>
          </w:tcPr>
          <w:p w14:paraId="520B8EDE" w14:textId="77777777" w:rsidR="00B16F5F" w:rsidRDefault="00000000">
            <w:pPr>
              <w:spacing w:line="360" w:lineRule="auto"/>
              <w:jc w:val="both"/>
            </w:pPr>
            <w:r>
              <w:rPr>
                <w:rFonts w:ascii="Arial" w:hAnsi="Arial"/>
                <w:b/>
                <w:color w:val="000000"/>
                <w:sz w:val="22"/>
              </w:rPr>
              <w:t>Aktor Pendukung</w:t>
            </w:r>
          </w:p>
        </w:tc>
        <w:tc>
          <w:tcPr>
            <w:tcW w:w="4513" w:type="dxa"/>
          </w:tcPr>
          <w:p w14:paraId="2074A92D" w14:textId="77777777" w:rsidR="00B16F5F" w:rsidRDefault="00000000">
            <w:pPr>
              <w:spacing w:line="360" w:lineRule="auto"/>
              <w:jc w:val="both"/>
            </w:pPr>
            <w:r>
              <w:rPr>
                <w:rFonts w:ascii="Arial" w:hAnsi="Arial"/>
                <w:color w:val="000000"/>
                <w:sz w:val="22"/>
              </w:rPr>
              <w:t>Dispute Management Service, Apache Kafka Broker</w:t>
            </w:r>
          </w:p>
        </w:tc>
      </w:tr>
      <w:tr w:rsidR="00B16F5F" w14:paraId="317AEB08" w14:textId="77777777">
        <w:trPr>
          <w:cantSplit/>
          <w:jc w:val="center"/>
        </w:trPr>
        <w:tc>
          <w:tcPr>
            <w:tcW w:w="4513" w:type="dxa"/>
          </w:tcPr>
          <w:p w14:paraId="09711688" w14:textId="77777777" w:rsidR="00B16F5F" w:rsidRDefault="00000000">
            <w:pPr>
              <w:spacing w:line="360" w:lineRule="auto"/>
              <w:jc w:val="both"/>
            </w:pPr>
            <w:r>
              <w:rPr>
                <w:rFonts w:ascii="Arial" w:hAnsi="Arial"/>
                <w:b/>
                <w:color w:val="000000"/>
                <w:sz w:val="22"/>
              </w:rPr>
              <w:lastRenderedPageBreak/>
              <w:t>Deskripsi Singkat</w:t>
            </w:r>
          </w:p>
        </w:tc>
        <w:tc>
          <w:tcPr>
            <w:tcW w:w="4513" w:type="dxa"/>
          </w:tcPr>
          <w:p w14:paraId="527A1B6C" w14:textId="77777777" w:rsidR="00B16F5F" w:rsidRDefault="00000000">
            <w:pPr>
              <w:spacing w:line="360" w:lineRule="auto"/>
              <w:jc w:val="both"/>
            </w:pPr>
            <w:r>
              <w:rPr>
                <w:rFonts w:ascii="Arial" w:hAnsi="Arial"/>
                <w:color w:val="000000"/>
                <w:sz w:val="22"/>
              </w:rPr>
              <w:t xml:space="preserve">Officer Bank Hibank melakukan otentikasi login SSO ke Back Office Hibank dan mengakses menu </w:t>
            </w:r>
            <w:r>
              <w:rPr>
                <w:rFonts w:ascii="Arial" w:hAnsi="Arial"/>
                <w:b/>
                <w:color w:val="000000"/>
                <w:sz w:val="22"/>
              </w:rPr>
              <w:t>Dispute &amp; Refund Management</w:t>
            </w:r>
            <w:r>
              <w:rPr>
                <w:rFonts w:ascii="Arial" w:hAnsi="Arial"/>
                <w:color w:val="000000"/>
                <w:sz w:val="22"/>
              </w:rPr>
              <w:t xml:space="preserve"> -&gt; </w:t>
            </w:r>
            <w:r>
              <w:rPr>
                <w:rFonts w:ascii="Arial" w:hAnsi="Arial"/>
                <w:b/>
                <w:color w:val="000000"/>
                <w:sz w:val="22"/>
              </w:rPr>
              <w:t>Monitoring Refund Transaksi</w:t>
            </w:r>
            <w:r>
              <w:rPr>
                <w:rFonts w:ascii="Arial" w:hAnsi="Arial"/>
                <w:color w:val="000000"/>
                <w:sz w:val="22"/>
              </w:rPr>
              <w:t xml:space="preserve">. Sistem menampilkan halaman pemantauan refund global yang memuat seluruh pengajuan refund dari berbagai merchant pada tabel `refunds`. Halaman dilengkapi filter pencarian multi-parameter (Merchant ID, Nama Merchant, ID Refund, RRN, Tanggal) dan filter status (`IN_REVIEW`, `APPROVED_BY_BANK`, `REJECTED_BY_BANK`, `APPROVED_ISSUER`, `REJECTED_BY_ISSUER`). Officer Bank mengklik tombol </w:t>
            </w:r>
            <w:r>
              <w:rPr>
                <w:rFonts w:ascii="Arial" w:hAnsi="Arial"/>
                <w:b/>
                <w:color w:val="000000"/>
                <w:sz w:val="22"/>
              </w:rPr>
              <w:t>"Detail"</w:t>
            </w:r>
            <w:r>
              <w:rPr>
                <w:rFonts w:ascii="Arial" w:hAnsi="Arial"/>
                <w:color w:val="000000"/>
                <w:sz w:val="22"/>
              </w:rPr>
              <w:t xml:space="preserve"> pada salah satu baris pengajuan refund. Front-End mengirim request ke API Gateway. </w:t>
            </w:r>
            <w:r>
              <w:rPr>
                <w:rFonts w:ascii="Arial" w:hAnsi="Arial"/>
                <w:b/>
                <w:color w:val="000000"/>
                <w:sz w:val="22"/>
              </w:rPr>
              <w:t>Dispute Management Service</w:t>
            </w:r>
            <w:r>
              <w:rPr>
                <w:rFonts w:ascii="Arial" w:hAnsi="Arial"/>
                <w:color w:val="000000"/>
                <w:sz w:val="22"/>
              </w:rPr>
              <w:t xml:space="preserve"> mengambil detail rincian pengajuan dari tabel `refunds` yang digabungkan dengan tabel `transaction_qris` serta seluruh riwayat *timeline* pelacakan dari tabel `refund_tracking`. Sistem menampilkan modal/halaman rincian detail refund yang menyajikan informasi komprehensif transaksi QRIS merchant beserta visualisasi *timeline tracking* 6 tahap pelacakan: 1. SUBMITTED, 2. PEMERIKSAAN, 3. PERSETUJUAN, 4. MENGIRIMKAN REQUEST KE ISSUER, 5. TANGGAPAN ISSUER: REJECTED/APPROVED, 6. DANA </w:t>
            </w:r>
            <w:r>
              <w:rPr>
                <w:rFonts w:ascii="Arial" w:hAnsi="Arial"/>
                <w:color w:val="000000"/>
                <w:sz w:val="22"/>
              </w:rPr>
              <w:lastRenderedPageBreak/>
              <w:t>DIKEMBALIKAN. Log aktivitas pengawasan dipublikasikan ke Kafka Topic `hibank.qris.application.logs`.</w:t>
            </w:r>
          </w:p>
        </w:tc>
      </w:tr>
      <w:tr w:rsidR="00B16F5F" w14:paraId="536333A4" w14:textId="77777777">
        <w:trPr>
          <w:cantSplit/>
          <w:jc w:val="center"/>
        </w:trPr>
        <w:tc>
          <w:tcPr>
            <w:tcW w:w="4513" w:type="dxa"/>
          </w:tcPr>
          <w:p w14:paraId="539761DB" w14:textId="77777777" w:rsidR="00B16F5F" w:rsidRDefault="00000000">
            <w:pPr>
              <w:spacing w:line="360" w:lineRule="auto"/>
              <w:jc w:val="both"/>
            </w:pPr>
            <w:r>
              <w:rPr>
                <w:rFonts w:ascii="Arial" w:hAnsi="Arial"/>
                <w:b/>
                <w:color w:val="000000"/>
                <w:sz w:val="22"/>
              </w:rPr>
              <w:lastRenderedPageBreak/>
              <w:t>Pre-condition</w:t>
            </w:r>
          </w:p>
        </w:tc>
        <w:tc>
          <w:tcPr>
            <w:tcW w:w="4513" w:type="dxa"/>
          </w:tcPr>
          <w:p w14:paraId="7191E120" w14:textId="77777777" w:rsidR="00B16F5F" w:rsidRDefault="00000000">
            <w:pPr>
              <w:numPr>
                <w:ilvl w:val="0"/>
                <w:numId w:val="24"/>
              </w:numPr>
              <w:spacing w:line="360" w:lineRule="auto"/>
              <w:jc w:val="both"/>
            </w:pPr>
            <w:r>
              <w:rPr>
                <w:rFonts w:ascii="Arial" w:hAnsi="Arial"/>
                <w:color w:val="000000"/>
                <w:sz w:val="22"/>
              </w:rPr>
              <w:t>Officer Bank Hibank telah berhasil login SSO dan memiliki hak akses ke menu *Dispute &amp; Refund Management*.</w:t>
            </w:r>
          </w:p>
          <w:p w14:paraId="04768F46" w14:textId="77777777" w:rsidR="00B16F5F" w:rsidRDefault="00000000">
            <w:pPr>
              <w:numPr>
                <w:ilvl w:val="0"/>
                <w:numId w:val="24"/>
              </w:numPr>
              <w:spacing w:line="360" w:lineRule="auto"/>
              <w:jc w:val="both"/>
            </w:pPr>
            <w:r>
              <w:rPr>
                <w:rFonts w:ascii="Arial" w:hAnsi="Arial"/>
                <w:color w:val="000000"/>
                <w:sz w:val="22"/>
              </w:rPr>
              <w:t>Data pengajuan refund terdaftar pada tabel `refunds` dan `refund_tracking`.</w:t>
            </w:r>
          </w:p>
        </w:tc>
      </w:tr>
      <w:tr w:rsidR="00B16F5F" w14:paraId="12157524" w14:textId="77777777">
        <w:trPr>
          <w:cantSplit/>
          <w:jc w:val="center"/>
        </w:trPr>
        <w:tc>
          <w:tcPr>
            <w:tcW w:w="4513" w:type="dxa"/>
          </w:tcPr>
          <w:p w14:paraId="1FC0F1CC" w14:textId="77777777" w:rsidR="00B16F5F" w:rsidRDefault="00000000">
            <w:pPr>
              <w:spacing w:line="360" w:lineRule="auto"/>
              <w:jc w:val="both"/>
            </w:pPr>
            <w:r>
              <w:rPr>
                <w:rFonts w:ascii="Arial" w:hAnsi="Arial"/>
                <w:b/>
                <w:color w:val="000000"/>
                <w:sz w:val="22"/>
              </w:rPr>
              <w:t>Post-condition</w:t>
            </w:r>
          </w:p>
        </w:tc>
        <w:tc>
          <w:tcPr>
            <w:tcW w:w="4513" w:type="dxa"/>
          </w:tcPr>
          <w:p w14:paraId="4808E312" w14:textId="77777777" w:rsidR="00B16F5F" w:rsidRDefault="00000000">
            <w:pPr>
              <w:numPr>
                <w:ilvl w:val="0"/>
                <w:numId w:val="25"/>
              </w:numPr>
              <w:spacing w:line="360" w:lineRule="auto"/>
              <w:jc w:val="both"/>
            </w:pPr>
            <w:r>
              <w:rPr>
                <w:rFonts w:ascii="Arial" w:hAnsi="Arial"/>
                <w:color w:val="000000"/>
                <w:sz w:val="22"/>
              </w:rPr>
              <w:t>Sistem menyajikan daftar lengkap pengajuan refund transaksi QRIS dari seluruh merchant secara transparan.</w:t>
            </w:r>
          </w:p>
          <w:p w14:paraId="17FBF9B7" w14:textId="77777777" w:rsidR="00B16F5F" w:rsidRDefault="00000000">
            <w:pPr>
              <w:numPr>
                <w:ilvl w:val="0"/>
                <w:numId w:val="25"/>
              </w:numPr>
              <w:spacing w:line="360" w:lineRule="auto"/>
              <w:jc w:val="both"/>
            </w:pPr>
            <w:r>
              <w:rPr>
                <w:rFonts w:ascii="Arial" w:hAnsi="Arial"/>
                <w:color w:val="000000"/>
                <w:sz w:val="22"/>
              </w:rPr>
              <w:t>Sistem menyajikan rincian detail pelacakan (*timeline tracking*) 6 tahap secara akurat mengacu pada record tabel `refund_tracking`.</w:t>
            </w:r>
          </w:p>
          <w:p w14:paraId="38A7A298" w14:textId="77777777" w:rsidR="00B16F5F" w:rsidRDefault="00000000">
            <w:pPr>
              <w:numPr>
                <w:ilvl w:val="0"/>
                <w:numId w:val="25"/>
              </w:numPr>
              <w:spacing w:line="360" w:lineRule="auto"/>
              <w:jc w:val="both"/>
            </w:pPr>
            <w:r>
              <w:rPr>
                <w:rFonts w:ascii="Arial" w:hAnsi="Arial"/>
                <w:color w:val="000000"/>
                <w:sz w:val="22"/>
              </w:rPr>
              <w:t>Log aktivitas pemantauan dipublikasikan ke Kafka Topic `hibank.qris.application.logs`.</w:t>
            </w:r>
          </w:p>
        </w:tc>
      </w:tr>
      <w:tr w:rsidR="00B16F5F" w14:paraId="158C9AE1" w14:textId="77777777">
        <w:trPr>
          <w:cantSplit/>
          <w:jc w:val="center"/>
        </w:trPr>
        <w:tc>
          <w:tcPr>
            <w:tcW w:w="4513" w:type="dxa"/>
          </w:tcPr>
          <w:p w14:paraId="5C3BAA56" w14:textId="77777777" w:rsidR="00B16F5F" w:rsidRDefault="00000000">
            <w:pPr>
              <w:spacing w:line="360" w:lineRule="auto"/>
              <w:jc w:val="both"/>
            </w:pPr>
            <w:r>
              <w:rPr>
                <w:rFonts w:ascii="Arial" w:hAnsi="Arial"/>
                <w:b/>
                <w:color w:val="000000"/>
                <w:sz w:val="22"/>
              </w:rPr>
              <w:t>Trigger</w:t>
            </w:r>
          </w:p>
        </w:tc>
        <w:tc>
          <w:tcPr>
            <w:tcW w:w="4513" w:type="dxa"/>
          </w:tcPr>
          <w:p w14:paraId="78029149" w14:textId="77777777" w:rsidR="00B16F5F" w:rsidRDefault="00000000">
            <w:pPr>
              <w:spacing w:line="360" w:lineRule="auto"/>
              <w:jc w:val="both"/>
            </w:pPr>
            <w:r>
              <w:rPr>
                <w:rFonts w:ascii="Arial" w:hAnsi="Arial"/>
                <w:color w:val="000000"/>
                <w:sz w:val="22"/>
              </w:rPr>
              <w:t xml:space="preserve">Officer Bank Hibank mengklik menu </w:t>
            </w:r>
            <w:r>
              <w:rPr>
                <w:rFonts w:ascii="Arial" w:hAnsi="Arial"/>
                <w:b/>
                <w:color w:val="000000"/>
                <w:sz w:val="22"/>
              </w:rPr>
              <w:t>Monitoring Refund Transaksi</w:t>
            </w:r>
            <w:r>
              <w:rPr>
                <w:rFonts w:ascii="Arial" w:hAnsi="Arial"/>
                <w:color w:val="000000"/>
                <w:sz w:val="22"/>
              </w:rPr>
              <w:t xml:space="preserve">, menyaring data refund merchant, lalu mengklik tombol </w:t>
            </w:r>
            <w:r>
              <w:rPr>
                <w:rFonts w:ascii="Arial" w:hAnsi="Arial"/>
                <w:b/>
                <w:color w:val="000000"/>
                <w:sz w:val="22"/>
              </w:rPr>
              <w:t>"Detail"</w:t>
            </w:r>
            <w:r>
              <w:rPr>
                <w:rFonts w:ascii="Arial" w:hAnsi="Arial"/>
                <w:color w:val="000000"/>
                <w:sz w:val="22"/>
              </w:rPr>
              <w:t xml:space="preserve"> pada baris refund terpilih.</w:t>
            </w:r>
          </w:p>
        </w:tc>
      </w:tr>
      <w:tr w:rsidR="00B16F5F" w14:paraId="39925A66" w14:textId="77777777">
        <w:trPr>
          <w:cantSplit/>
          <w:jc w:val="center"/>
        </w:trPr>
        <w:tc>
          <w:tcPr>
            <w:tcW w:w="4513" w:type="dxa"/>
          </w:tcPr>
          <w:p w14:paraId="4E1E58DE" w14:textId="77777777" w:rsidR="00B16F5F" w:rsidRDefault="00000000">
            <w:pPr>
              <w:spacing w:line="360" w:lineRule="auto"/>
              <w:jc w:val="both"/>
            </w:pPr>
            <w:r>
              <w:rPr>
                <w:rFonts w:ascii="Arial" w:hAnsi="Arial"/>
                <w:b/>
                <w:color w:val="000000"/>
                <w:sz w:val="22"/>
              </w:rPr>
              <w:t>Nama Tabel</w:t>
            </w:r>
          </w:p>
        </w:tc>
        <w:tc>
          <w:tcPr>
            <w:tcW w:w="4513" w:type="dxa"/>
          </w:tcPr>
          <w:p w14:paraId="7D442026" w14:textId="77777777" w:rsidR="00B16F5F" w:rsidRDefault="00000000">
            <w:pPr>
              <w:spacing w:line="360" w:lineRule="auto"/>
              <w:jc w:val="both"/>
            </w:pPr>
            <w:r>
              <w:rPr>
                <w:rFonts w:ascii="Arial" w:hAnsi="Arial"/>
                <w:color w:val="000000"/>
                <w:sz w:val="22"/>
              </w:rPr>
              <w:t>refunds, refund_tracking, transaction_qris, audit_logs</w:t>
            </w:r>
          </w:p>
        </w:tc>
      </w:tr>
      <w:tr w:rsidR="00B16F5F" w14:paraId="10C575C0" w14:textId="77777777">
        <w:trPr>
          <w:cantSplit/>
          <w:jc w:val="center"/>
        </w:trPr>
        <w:tc>
          <w:tcPr>
            <w:tcW w:w="4513" w:type="dxa"/>
          </w:tcPr>
          <w:p w14:paraId="3EA2D9FD" w14:textId="77777777" w:rsidR="00B16F5F" w:rsidRDefault="00000000">
            <w:pPr>
              <w:spacing w:line="360" w:lineRule="auto"/>
              <w:jc w:val="both"/>
            </w:pPr>
            <w:r>
              <w:rPr>
                <w:rFonts w:ascii="Arial" w:hAnsi="Arial"/>
                <w:b/>
                <w:color w:val="000000"/>
                <w:sz w:val="22"/>
              </w:rPr>
              <w:lastRenderedPageBreak/>
              <w:t>Integrasi</w:t>
            </w:r>
          </w:p>
        </w:tc>
        <w:tc>
          <w:tcPr>
            <w:tcW w:w="4513" w:type="dxa"/>
          </w:tcPr>
          <w:p w14:paraId="08919E13" w14:textId="77777777" w:rsidR="00B16F5F" w:rsidRDefault="00000000">
            <w:pPr>
              <w:numPr>
                <w:ilvl w:val="0"/>
                <w:numId w:val="26"/>
              </w:numPr>
              <w:spacing w:line="360" w:lineRule="auto"/>
              <w:jc w:val="both"/>
            </w:pPr>
            <w:r>
              <w:rPr>
                <w:rFonts w:ascii="Arial" w:hAnsi="Arial"/>
                <w:b/>
                <w:color w:val="000000"/>
                <w:sz w:val="22"/>
              </w:rPr>
              <w:t>Back Office Hibank Web UI:</w:t>
            </w:r>
            <w:r>
              <w:rPr>
                <w:rFonts w:ascii="Arial" w:hAnsi="Arial"/>
                <w:color w:val="000000"/>
                <w:sz w:val="22"/>
              </w:rPr>
              <w:t xml:space="preserve"> Antarmuka pemantauan refund internal bank, filter multi-merchant, dan modal rincian *timeline tracking* refund.</w:t>
            </w:r>
          </w:p>
          <w:p w14:paraId="5569E63D" w14:textId="77777777" w:rsidR="00B16F5F" w:rsidRDefault="00000000">
            <w:pPr>
              <w:numPr>
                <w:ilvl w:val="0"/>
                <w:numId w:val="26"/>
              </w:numPr>
              <w:spacing w:line="360" w:lineRule="auto"/>
              <w:jc w:val="both"/>
            </w:pPr>
            <w:r>
              <w:rPr>
                <w:rFonts w:ascii="Arial" w:hAnsi="Arial"/>
                <w:b/>
                <w:color w:val="000000"/>
                <w:sz w:val="22"/>
              </w:rPr>
              <w:t>Dispute Management Service:</w:t>
            </w:r>
            <w:r>
              <w:rPr>
                <w:rFonts w:ascii="Arial" w:hAnsi="Arial"/>
                <w:color w:val="000000"/>
                <w:sz w:val="22"/>
              </w:rPr>
              <w:t xml:space="preserve"> Microservice backend pengelola kueri data refund, rekapitulasi status, dan histori *timeline tracking* global.</w:t>
            </w:r>
          </w:p>
          <w:p w14:paraId="5AB299DC" w14:textId="77777777" w:rsidR="00B16F5F" w:rsidRDefault="00000000">
            <w:pPr>
              <w:numPr>
                <w:ilvl w:val="0"/>
                <w:numId w:val="26"/>
              </w:numPr>
              <w:spacing w:line="360" w:lineRule="auto"/>
              <w:jc w:val="both"/>
            </w:pPr>
            <w:r>
              <w:rPr>
                <w:rFonts w:ascii="Arial" w:hAnsi="Arial"/>
                <w:b/>
                <w:color w:val="000000"/>
                <w:sz w:val="22"/>
              </w:rPr>
              <w:t>Apache Kafka Message Broker:</w:t>
            </w:r>
            <w:r>
              <w:rPr>
                <w:rFonts w:ascii="Arial" w:hAnsi="Arial"/>
                <w:color w:val="000000"/>
                <w:sz w:val="22"/>
              </w:rPr>
              <w:t xml:space="preserve"> Centralized event broker log aplikasi topic `hibank.qris.application.logs`.</w:t>
            </w:r>
          </w:p>
        </w:tc>
      </w:tr>
      <w:tr w:rsidR="00B16F5F" w14:paraId="6D5E01B2" w14:textId="77777777">
        <w:trPr>
          <w:cantSplit/>
          <w:jc w:val="center"/>
        </w:trPr>
        <w:tc>
          <w:tcPr>
            <w:tcW w:w="4513" w:type="dxa"/>
          </w:tcPr>
          <w:p w14:paraId="0242FEA7" w14:textId="77777777" w:rsidR="00B16F5F" w:rsidRDefault="00000000">
            <w:pPr>
              <w:spacing w:line="360" w:lineRule="auto"/>
              <w:jc w:val="both"/>
            </w:pPr>
            <w:r>
              <w:rPr>
                <w:rFonts w:ascii="Arial" w:hAnsi="Arial"/>
                <w:b/>
                <w:color w:val="000000"/>
                <w:sz w:val="22"/>
              </w:rPr>
              <w:t>Asumsi</w:t>
            </w:r>
          </w:p>
        </w:tc>
        <w:tc>
          <w:tcPr>
            <w:tcW w:w="4513" w:type="dxa"/>
          </w:tcPr>
          <w:p w14:paraId="5F2FED1C" w14:textId="77777777" w:rsidR="00B16F5F" w:rsidRDefault="00000000">
            <w:pPr>
              <w:numPr>
                <w:ilvl w:val="0"/>
                <w:numId w:val="27"/>
              </w:numPr>
              <w:spacing w:line="360" w:lineRule="auto"/>
              <w:jc w:val="both"/>
            </w:pPr>
            <w:r>
              <w:rPr>
                <w:rFonts w:ascii="Arial" w:hAnsi="Arial"/>
                <w:color w:val="000000"/>
                <w:sz w:val="22"/>
              </w:rPr>
              <w:t>Officer Bank Hibank memiliki kewenangan pemantauan lintas-merchant (*cross-merchant monitoring*) untuk kebutuhan audit operasional dispute.</w:t>
            </w:r>
          </w:p>
          <w:p w14:paraId="4CA83DF7" w14:textId="77777777" w:rsidR="00B16F5F" w:rsidRDefault="00000000">
            <w:pPr>
              <w:numPr>
                <w:ilvl w:val="0"/>
                <w:numId w:val="27"/>
              </w:numPr>
              <w:spacing w:line="360" w:lineRule="auto"/>
              <w:jc w:val="both"/>
            </w:pPr>
            <w:r>
              <w:rPr>
                <w:rFonts w:ascii="Arial" w:hAnsi="Arial"/>
                <w:color w:val="000000"/>
                <w:sz w:val="22"/>
              </w:rPr>
              <w:t>Setiap tahapan pemrosesan refund oleh verifikator/approver bank maupun respon issuer secara *real-time* memperbarui record pada `refund_tracking`.</w:t>
            </w:r>
          </w:p>
        </w:tc>
      </w:tr>
      <w:tr w:rsidR="00B16F5F" w14:paraId="496C24CC" w14:textId="77777777">
        <w:trPr>
          <w:cantSplit/>
          <w:jc w:val="center"/>
        </w:trPr>
        <w:tc>
          <w:tcPr>
            <w:tcW w:w="4513" w:type="dxa"/>
          </w:tcPr>
          <w:p w14:paraId="4A74091E" w14:textId="77777777" w:rsidR="00B16F5F" w:rsidRDefault="00000000">
            <w:pPr>
              <w:spacing w:line="360" w:lineRule="auto"/>
              <w:jc w:val="both"/>
            </w:pPr>
            <w:r>
              <w:rPr>
                <w:rFonts w:ascii="Arial" w:hAnsi="Arial"/>
                <w:b/>
                <w:color w:val="000000"/>
                <w:sz w:val="22"/>
              </w:rPr>
              <w:t>Keterbatasan</w:t>
            </w:r>
          </w:p>
        </w:tc>
        <w:tc>
          <w:tcPr>
            <w:tcW w:w="4513" w:type="dxa"/>
          </w:tcPr>
          <w:p w14:paraId="608E9CB0" w14:textId="77777777" w:rsidR="00B16F5F" w:rsidRDefault="00000000">
            <w:pPr>
              <w:numPr>
                <w:ilvl w:val="0"/>
                <w:numId w:val="28"/>
              </w:numPr>
              <w:spacing w:line="360" w:lineRule="auto"/>
              <w:jc w:val="both"/>
            </w:pPr>
            <w:r>
              <w:rPr>
                <w:rFonts w:ascii="Arial" w:hAnsi="Arial"/>
                <w:color w:val="000000"/>
                <w:sz w:val="22"/>
              </w:rPr>
              <w:t>Fitur ini bersifat *read-only* (hanya pemantauan dan pengawasan rincian detail pelacakan).</w:t>
            </w:r>
          </w:p>
          <w:p w14:paraId="5A1DEF24" w14:textId="77777777" w:rsidR="00B16F5F" w:rsidRDefault="00000000">
            <w:pPr>
              <w:numPr>
                <w:ilvl w:val="0"/>
                <w:numId w:val="28"/>
              </w:numPr>
              <w:spacing w:line="360" w:lineRule="auto"/>
              <w:jc w:val="both"/>
            </w:pPr>
            <w:r>
              <w:rPr>
                <w:rFonts w:ascii="Arial" w:hAnsi="Arial"/>
                <w:color w:val="000000"/>
                <w:sz w:val="22"/>
              </w:rPr>
              <w:t>Akses terbatas khusus untuk pengguna internal Bank Hibank yang berhak.</w:t>
            </w:r>
          </w:p>
        </w:tc>
      </w:tr>
      <w:tr w:rsidR="00B16F5F" w14:paraId="1E18D9DF" w14:textId="77777777">
        <w:trPr>
          <w:cantSplit/>
          <w:jc w:val="center"/>
        </w:trPr>
        <w:tc>
          <w:tcPr>
            <w:tcW w:w="4513" w:type="dxa"/>
          </w:tcPr>
          <w:p w14:paraId="54CC9574" w14:textId="77777777" w:rsidR="00B16F5F" w:rsidRDefault="00000000">
            <w:pPr>
              <w:spacing w:line="360" w:lineRule="auto"/>
              <w:jc w:val="both"/>
            </w:pPr>
            <w:r>
              <w:rPr>
                <w:rFonts w:ascii="Arial" w:hAnsi="Arial"/>
                <w:b/>
                <w:color w:val="000000"/>
                <w:sz w:val="22"/>
              </w:rPr>
              <w:lastRenderedPageBreak/>
              <w:t>Aturan Bisnis/Sistem</w:t>
            </w:r>
          </w:p>
        </w:tc>
        <w:tc>
          <w:tcPr>
            <w:tcW w:w="4513" w:type="dxa"/>
          </w:tcPr>
          <w:p w14:paraId="478E59D5" w14:textId="77777777" w:rsidR="00B16F5F" w:rsidRDefault="00000000">
            <w:pPr>
              <w:numPr>
                <w:ilvl w:val="0"/>
                <w:numId w:val="29"/>
              </w:numPr>
              <w:spacing w:line="360" w:lineRule="auto"/>
              <w:jc w:val="both"/>
            </w:pPr>
            <w:r>
              <w:rPr>
                <w:rFonts w:ascii="Arial" w:hAnsi="Arial"/>
                <w:b/>
                <w:color w:val="000000"/>
                <w:sz w:val="22"/>
              </w:rPr>
              <w:t>Cross-Merchant Monitoring Scope:</w:t>
            </w:r>
            <w:r>
              <w:rPr>
                <w:rFonts w:ascii="Arial" w:hAnsi="Arial"/>
                <w:color w:val="000000"/>
                <w:sz w:val="22"/>
              </w:rPr>
              <w:t xml:space="preserve"> Back Office Hibank WAJIB menyajikan data pengajuan refund secara konsolidasi dari seluruh merchant QRIS terdaftar.</w:t>
            </w:r>
          </w:p>
          <w:p w14:paraId="3B19204A" w14:textId="77777777" w:rsidR="00B16F5F" w:rsidRDefault="00000000">
            <w:pPr>
              <w:numPr>
                <w:ilvl w:val="0"/>
                <w:numId w:val="29"/>
              </w:numPr>
              <w:spacing w:line="360" w:lineRule="auto"/>
              <w:jc w:val="both"/>
            </w:pPr>
            <w:r>
              <w:rPr>
                <w:rFonts w:ascii="Arial" w:hAnsi="Arial"/>
                <w:b/>
                <w:color w:val="000000"/>
                <w:sz w:val="22"/>
              </w:rPr>
              <w:t>Supported Refund Status Standard:</w:t>
            </w:r>
            <w:r>
              <w:rPr>
                <w:rFonts w:ascii="Arial" w:hAnsi="Arial"/>
                <w:color w:val="000000"/>
                <w:sz w:val="22"/>
              </w:rPr>
              <w:t xml:space="preserve"> Status pengajuan refund pada tabel `refunds` yang wajib didukung dan ditampilkan badge kategorinya meliputi:</w:t>
            </w:r>
          </w:p>
          <w:p w14:paraId="4DF87D8A" w14:textId="77777777" w:rsidR="00B16F5F"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`IN_REVIEW`</w:t>
            </w:r>
            <w:r>
              <w:rPr>
                <w:rFonts w:ascii="Arial" w:hAnsi="Arial"/>
                <w:color w:val="000000"/>
                <w:sz w:val="22"/>
              </w:rPr>
              <w:t>: Pengajuan sedang dalam proses pemeriksaan awal bank.</w:t>
            </w:r>
          </w:p>
          <w:p w14:paraId="50F4FBFC" w14:textId="77777777" w:rsidR="00B16F5F"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`APPROVED_BY_BANK`</w:t>
            </w:r>
            <w:r>
              <w:rPr>
                <w:rFonts w:ascii="Arial" w:hAnsi="Arial"/>
                <w:color w:val="000000"/>
                <w:sz w:val="22"/>
              </w:rPr>
              <w:t>: Pengajuan telah disetujui oleh internal bank hibank.</w:t>
            </w:r>
          </w:p>
          <w:p w14:paraId="6173DF1E" w14:textId="77777777" w:rsidR="00B16F5F"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`REJECTED_BY_BANK`</w:t>
            </w:r>
            <w:r>
              <w:rPr>
                <w:rFonts w:ascii="Arial" w:hAnsi="Arial"/>
                <w:color w:val="000000"/>
                <w:sz w:val="22"/>
              </w:rPr>
              <w:t>: Pengajuan ditolak oleh internal bank hibank.</w:t>
            </w:r>
          </w:p>
          <w:p w14:paraId="3543634E" w14:textId="77777777" w:rsidR="00B16F5F"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`APPROVED_ISSUER`</w:t>
            </w:r>
            <w:r>
              <w:rPr>
                <w:rFonts w:ascii="Arial" w:hAnsi="Arial"/>
                <w:color w:val="000000"/>
                <w:sz w:val="22"/>
              </w:rPr>
              <w:t>: Pengajuan disetujui oleh penerbit instrumen (*issuer*).</w:t>
            </w:r>
          </w:p>
          <w:p w14:paraId="75458644" w14:textId="77777777" w:rsidR="00B16F5F"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`REJECTED_BY_ISSUER`</w:t>
            </w:r>
            <w:r>
              <w:rPr>
                <w:rFonts w:ascii="Arial" w:hAnsi="Arial"/>
                <w:color w:val="000000"/>
                <w:sz w:val="22"/>
              </w:rPr>
              <w:t>: Pengajuan ditolak oleh penerbit instrumen (*issuer*).</w:t>
            </w:r>
          </w:p>
          <w:p w14:paraId="073CE43B" w14:textId="77777777" w:rsidR="00B16F5F" w:rsidRDefault="00000000">
            <w:pPr>
              <w:numPr>
                <w:ilvl w:val="0"/>
                <w:numId w:val="29"/>
              </w:numPr>
              <w:spacing w:line="360" w:lineRule="auto"/>
              <w:jc w:val="both"/>
            </w:pPr>
            <w:r>
              <w:rPr>
                <w:rFonts w:ascii="Arial" w:hAnsi="Arial"/>
                <w:b/>
                <w:color w:val="000000"/>
                <w:sz w:val="22"/>
              </w:rPr>
              <w:t>6-Stage Refund Tracking Timeline Standard:</w:t>
            </w:r>
            <w:r>
              <w:rPr>
                <w:rFonts w:ascii="Arial" w:hAnsi="Arial"/>
                <w:color w:val="000000"/>
                <w:sz w:val="22"/>
              </w:rPr>
              <w:t xml:space="preserve"> Tampilan detail pelacakan WAJIB menyajikan *timeline* progresive 6 </w:t>
            </w:r>
            <w:r>
              <w:rPr>
                <w:rFonts w:ascii="Arial" w:hAnsi="Arial"/>
                <w:color w:val="000000"/>
                <w:sz w:val="22"/>
              </w:rPr>
              <w:lastRenderedPageBreak/>
              <w:t>tahap baku mengacu pada record tabel `refund_tracking` (`tracking_status`):</w:t>
            </w:r>
          </w:p>
          <w:p w14:paraId="460C52C5" w14:textId="77777777" w:rsidR="00B16F5F" w:rsidRDefault="00000000">
            <w:pPr>
              <w:numPr>
                <w:ilvl w:val="0"/>
                <w:numId w:val="29"/>
              </w:numPr>
              <w:spacing w:line="360" w:lineRule="auto"/>
              <w:jc w:val="both"/>
            </w:pPr>
            <w:r>
              <w:rPr>
                <w:rFonts w:ascii="Arial" w:hAnsi="Arial"/>
                <w:color w:val="000000"/>
                <w:sz w:val="22"/>
              </w:rPr>
              <w:t xml:space="preserve">&amp;nbsp;&amp;nbsp;1. </w:t>
            </w:r>
            <w:r>
              <w:rPr>
                <w:rFonts w:ascii="Arial" w:hAnsi="Arial"/>
                <w:b/>
                <w:color w:val="000000"/>
                <w:sz w:val="22"/>
              </w:rPr>
              <w:t>`SUBMITTED`</w:t>
            </w:r>
            <w:r>
              <w:rPr>
                <w:rFonts w:ascii="Arial" w:hAnsi="Arial"/>
                <w:color w:val="000000"/>
                <w:sz w:val="22"/>
              </w:rPr>
              <w:t>: Pengajuan refund telah berhasil dikirimkan oleh merchant.</w:t>
            </w:r>
          </w:p>
          <w:p w14:paraId="61D03744" w14:textId="77777777" w:rsidR="00B16F5F" w:rsidRDefault="00000000">
            <w:pPr>
              <w:numPr>
                <w:ilvl w:val="0"/>
                <w:numId w:val="29"/>
              </w:numPr>
              <w:spacing w:line="360" w:lineRule="auto"/>
              <w:jc w:val="both"/>
            </w:pPr>
            <w:r>
              <w:rPr>
                <w:rFonts w:ascii="Arial" w:hAnsi="Arial"/>
                <w:color w:val="000000"/>
                <w:sz w:val="22"/>
              </w:rPr>
              <w:t xml:space="preserve">&amp;nbsp;&amp;nbsp;2. </w:t>
            </w:r>
            <w:r>
              <w:rPr>
                <w:rFonts w:ascii="Arial" w:hAnsi="Arial"/>
                <w:b/>
                <w:color w:val="000000"/>
                <w:sz w:val="22"/>
              </w:rPr>
              <w:t>`PEMERIKSAAN`</w:t>
            </w:r>
            <w:r>
              <w:rPr>
                <w:rFonts w:ascii="Arial" w:hAnsi="Arial"/>
                <w:color w:val="000000"/>
                <w:sz w:val="22"/>
              </w:rPr>
              <w:t>: Tahap pemeriksaan berkas &amp; bukti transaksi oleh tim verifikator bank.</w:t>
            </w:r>
          </w:p>
          <w:p w14:paraId="0BE51488" w14:textId="77777777" w:rsidR="00B16F5F" w:rsidRDefault="00000000">
            <w:pPr>
              <w:numPr>
                <w:ilvl w:val="0"/>
                <w:numId w:val="29"/>
              </w:numPr>
              <w:spacing w:line="360" w:lineRule="auto"/>
              <w:jc w:val="both"/>
            </w:pPr>
            <w:r>
              <w:rPr>
                <w:rFonts w:ascii="Arial" w:hAnsi="Arial"/>
                <w:color w:val="000000"/>
                <w:sz w:val="22"/>
              </w:rPr>
              <w:t xml:space="preserve">&amp;nbsp;&amp;nbsp;3. </w:t>
            </w:r>
            <w:r>
              <w:rPr>
                <w:rFonts w:ascii="Arial" w:hAnsi="Arial"/>
                <w:b/>
                <w:color w:val="000000"/>
                <w:sz w:val="22"/>
              </w:rPr>
              <w:t>`PERSETUJUAN`</w:t>
            </w:r>
            <w:r>
              <w:rPr>
                <w:rFonts w:ascii="Arial" w:hAnsi="Arial"/>
                <w:color w:val="000000"/>
                <w:sz w:val="22"/>
              </w:rPr>
              <w:t>: Tahap persetujuan otorisasi bertahap (*approver*) internal bank.</w:t>
            </w:r>
          </w:p>
          <w:p w14:paraId="6E515D4D" w14:textId="77777777" w:rsidR="00B16F5F" w:rsidRDefault="00000000">
            <w:pPr>
              <w:numPr>
                <w:ilvl w:val="0"/>
                <w:numId w:val="29"/>
              </w:numPr>
              <w:spacing w:line="360" w:lineRule="auto"/>
              <w:jc w:val="both"/>
            </w:pPr>
            <w:r>
              <w:rPr>
                <w:rFonts w:ascii="Arial" w:hAnsi="Arial"/>
                <w:color w:val="000000"/>
                <w:sz w:val="22"/>
              </w:rPr>
              <w:t xml:space="preserve">&amp;nbsp;&amp;nbsp;4. </w:t>
            </w:r>
            <w:r>
              <w:rPr>
                <w:rFonts w:ascii="Arial" w:hAnsi="Arial"/>
                <w:b/>
                <w:color w:val="000000"/>
                <w:sz w:val="22"/>
              </w:rPr>
              <w:t>`MENGIRIMKAN REQUEST KE ISSUER`</w:t>
            </w:r>
            <w:r>
              <w:rPr>
                <w:rFonts w:ascii="Arial" w:hAnsi="Arial"/>
                <w:color w:val="000000"/>
                <w:sz w:val="22"/>
              </w:rPr>
              <w:t>: Tahap transmisi request instruksi refund ke Pihak Issuer.</w:t>
            </w:r>
          </w:p>
          <w:p w14:paraId="42754025" w14:textId="77777777" w:rsidR="00B16F5F" w:rsidRDefault="00000000">
            <w:pPr>
              <w:numPr>
                <w:ilvl w:val="0"/>
                <w:numId w:val="29"/>
              </w:numPr>
              <w:spacing w:line="360" w:lineRule="auto"/>
              <w:jc w:val="both"/>
            </w:pPr>
            <w:r>
              <w:rPr>
                <w:rFonts w:ascii="Arial" w:hAnsi="Arial"/>
                <w:color w:val="000000"/>
                <w:sz w:val="22"/>
              </w:rPr>
              <w:t xml:space="preserve">&amp;nbsp;&amp;nbsp;5. </w:t>
            </w:r>
            <w:r>
              <w:rPr>
                <w:rFonts w:ascii="Arial" w:hAnsi="Arial"/>
                <w:b/>
                <w:color w:val="000000"/>
                <w:sz w:val="22"/>
              </w:rPr>
              <w:t>`TANGGAPAN ISSUER: REJECTED / APPROVED`</w:t>
            </w:r>
            <w:r>
              <w:rPr>
                <w:rFonts w:ascii="Arial" w:hAnsi="Arial"/>
                <w:color w:val="000000"/>
                <w:sz w:val="22"/>
              </w:rPr>
              <w:t>: Tahap penerimaan respons jawaban dari pihak Issuer.</w:t>
            </w:r>
          </w:p>
          <w:p w14:paraId="272A97F2" w14:textId="77777777" w:rsidR="00B16F5F" w:rsidRDefault="00000000">
            <w:pPr>
              <w:numPr>
                <w:ilvl w:val="0"/>
                <w:numId w:val="29"/>
              </w:numPr>
              <w:spacing w:line="360" w:lineRule="auto"/>
              <w:jc w:val="both"/>
            </w:pPr>
            <w:r>
              <w:rPr>
                <w:rFonts w:ascii="Arial" w:hAnsi="Arial"/>
                <w:color w:val="000000"/>
                <w:sz w:val="22"/>
              </w:rPr>
              <w:t xml:space="preserve">&amp;nbsp;&amp;nbsp;6. </w:t>
            </w:r>
            <w:r>
              <w:rPr>
                <w:rFonts w:ascii="Arial" w:hAnsi="Arial"/>
                <w:b/>
                <w:color w:val="000000"/>
                <w:sz w:val="22"/>
              </w:rPr>
              <w:t>`DANA DIKEMBALIKAN`</w:t>
            </w:r>
            <w:r>
              <w:rPr>
                <w:rFonts w:ascii="Arial" w:hAnsi="Arial"/>
                <w:color w:val="000000"/>
                <w:sz w:val="22"/>
              </w:rPr>
              <w:t>: Tahap penyelesaian pengembalian dana saldo/rekening pengguna.</w:t>
            </w:r>
          </w:p>
          <w:p w14:paraId="2813E3DA" w14:textId="77777777" w:rsidR="00B16F5F" w:rsidRDefault="00000000">
            <w:pPr>
              <w:numPr>
                <w:ilvl w:val="0"/>
                <w:numId w:val="29"/>
              </w:numPr>
              <w:spacing w:line="360" w:lineRule="auto"/>
              <w:jc w:val="both"/>
            </w:pPr>
            <w:r>
              <w:rPr>
                <w:rFonts w:ascii="Arial" w:hAnsi="Arial"/>
                <w:b/>
                <w:color w:val="000000"/>
                <w:sz w:val="22"/>
              </w:rPr>
              <w:t>Centralized Kafka Application Logging:</w:t>
            </w:r>
            <w:r>
              <w:rPr>
                <w:rFonts w:ascii="Arial" w:hAnsi="Arial"/>
                <w:color w:val="000000"/>
                <w:sz w:val="22"/>
              </w:rPr>
              <w:t xml:space="preserve"> Setiap akses pemantauan detail refund dipublikasikan ke Kafka Topic `hibank.qris.application.logs`.</w:t>
            </w:r>
          </w:p>
        </w:tc>
      </w:tr>
      <w:tr w:rsidR="00B16F5F" w14:paraId="390D5351" w14:textId="77777777">
        <w:trPr>
          <w:cantSplit/>
          <w:jc w:val="center"/>
        </w:trPr>
        <w:tc>
          <w:tcPr>
            <w:tcW w:w="4513" w:type="dxa"/>
          </w:tcPr>
          <w:p w14:paraId="3A6AF1EA" w14:textId="77777777" w:rsidR="00B16F5F" w:rsidRDefault="00000000">
            <w:pPr>
              <w:spacing w:line="360" w:lineRule="auto"/>
              <w:jc w:val="both"/>
            </w:pPr>
            <w:r>
              <w:rPr>
                <w:rFonts w:ascii="Arial" w:hAnsi="Arial"/>
                <w:b/>
                <w:color w:val="000000"/>
                <w:sz w:val="22"/>
              </w:rPr>
              <w:lastRenderedPageBreak/>
              <w:t>Session Idle</w:t>
            </w:r>
          </w:p>
        </w:tc>
        <w:tc>
          <w:tcPr>
            <w:tcW w:w="4513" w:type="dxa"/>
          </w:tcPr>
          <w:p w14:paraId="33CF76CD" w14:textId="77777777" w:rsidR="00B16F5F" w:rsidRDefault="00000000">
            <w:pPr>
              <w:spacing w:line="360" w:lineRule="auto"/>
              <w:jc w:val="both"/>
            </w:pPr>
            <w:r>
              <w:rPr>
                <w:rFonts w:ascii="Arial" w:hAnsi="Arial"/>
                <w:color w:val="000000"/>
                <w:sz w:val="22"/>
              </w:rPr>
              <w:t>15 Menit</w:t>
            </w:r>
          </w:p>
        </w:tc>
      </w:tr>
    </w:tbl>
    <w:p w14:paraId="4F4210C8" w14:textId="77777777" w:rsidR="00B16F5F" w:rsidRDefault="00B16F5F">
      <w:pPr>
        <w:spacing w:line="360" w:lineRule="auto"/>
        <w:jc w:val="both"/>
      </w:pPr>
    </w:p>
    <w:p w14:paraId="348AB800" w14:textId="77777777" w:rsidR="00B16F5F" w:rsidRDefault="00000000">
      <w:pPr>
        <w:pStyle w:val="Heading5"/>
      </w:pPr>
      <w:r>
        <w:rPr>
          <w:rFonts w:ascii="Arial" w:hAnsi="Arial"/>
          <w:color w:val="000000"/>
          <w:sz w:val="22"/>
        </w:rPr>
        <w:t>Main Flow</w:t>
      </w:r>
    </w:p>
    <w:p w14:paraId="48C1AEB1" w14:textId="77777777" w:rsidR="00B16F5F" w:rsidRDefault="00B16F5F">
      <w:pPr>
        <w:spacing w:line="360" w:lineRule="auto"/>
        <w:jc w:val="both"/>
      </w:pPr>
    </w:p>
    <w:p w14:paraId="49579C35" w14:textId="77777777" w:rsidR="00B16F5F"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Monitoring Refund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875"/>
        <w:gridCol w:w="2931"/>
        <w:gridCol w:w="3210"/>
      </w:tblGrid>
      <w:tr w:rsidR="00B16F5F" w14:paraId="0DA282FB" w14:textId="77777777">
        <w:trPr>
          <w:cantSplit/>
          <w:tblHeader/>
          <w:jc w:val="center"/>
        </w:trPr>
        <w:tc>
          <w:tcPr>
            <w:tcW w:w="3009" w:type="dxa"/>
            <w:shd w:val="clear" w:color="auto" w:fill="9BC2E6"/>
          </w:tcPr>
          <w:p w14:paraId="41108A46" w14:textId="77777777" w:rsidR="00B16F5F" w:rsidRDefault="00000000">
            <w:pPr>
              <w:spacing w:line="360" w:lineRule="auto"/>
              <w:jc w:val="center"/>
            </w:pPr>
            <w:r>
              <w:rPr>
                <w:rFonts w:ascii="Arial" w:hAnsi="Arial"/>
                <w:b/>
                <w:color w:val="000000"/>
                <w:sz w:val="22"/>
              </w:rPr>
              <w:t>No.</w:t>
            </w:r>
          </w:p>
        </w:tc>
        <w:tc>
          <w:tcPr>
            <w:tcW w:w="3009" w:type="dxa"/>
            <w:shd w:val="clear" w:color="auto" w:fill="9BC2E6"/>
          </w:tcPr>
          <w:p w14:paraId="32958449" w14:textId="77777777" w:rsidR="00B16F5F" w:rsidRDefault="00000000">
            <w:pPr>
              <w:spacing w:line="360" w:lineRule="auto"/>
              <w:jc w:val="center"/>
            </w:pPr>
            <w:r>
              <w:rPr>
                <w:rFonts w:ascii="Arial" w:hAnsi="Arial"/>
                <w:b/>
                <w:color w:val="000000"/>
                <w:sz w:val="22"/>
              </w:rPr>
              <w:t>Aktivitas</w:t>
            </w:r>
          </w:p>
        </w:tc>
        <w:tc>
          <w:tcPr>
            <w:tcW w:w="3009" w:type="dxa"/>
            <w:shd w:val="clear" w:color="auto" w:fill="9BC2E6"/>
          </w:tcPr>
          <w:p w14:paraId="2D00AABB" w14:textId="77777777" w:rsidR="00B16F5F" w:rsidRDefault="00000000">
            <w:pPr>
              <w:spacing w:line="360" w:lineRule="auto"/>
              <w:jc w:val="center"/>
            </w:pPr>
            <w:r>
              <w:rPr>
                <w:rFonts w:ascii="Arial" w:hAnsi="Arial"/>
                <w:b/>
                <w:color w:val="000000"/>
                <w:sz w:val="22"/>
              </w:rPr>
              <w:t>Deskripsi</w:t>
            </w:r>
          </w:p>
        </w:tc>
      </w:tr>
      <w:tr w:rsidR="00B16F5F" w14:paraId="38B746B1" w14:textId="77777777">
        <w:trPr>
          <w:cantSplit/>
          <w:jc w:val="center"/>
        </w:trPr>
        <w:tc>
          <w:tcPr>
            <w:tcW w:w="3009" w:type="dxa"/>
          </w:tcPr>
          <w:p w14:paraId="2E878FC1" w14:textId="77777777" w:rsidR="00B16F5F" w:rsidRDefault="00000000">
            <w:pPr>
              <w:spacing w:line="360" w:lineRule="auto"/>
              <w:jc w:val="center"/>
            </w:pPr>
            <w:r>
              <w:rPr>
                <w:rFonts w:ascii="Arial" w:hAnsi="Arial"/>
                <w:color w:val="000000"/>
                <w:sz w:val="22"/>
              </w:rPr>
              <w:t>1</w:t>
            </w:r>
          </w:p>
        </w:tc>
        <w:tc>
          <w:tcPr>
            <w:tcW w:w="3009" w:type="dxa"/>
          </w:tcPr>
          <w:p w14:paraId="21A2BE46" w14:textId="77777777" w:rsidR="00B16F5F" w:rsidRDefault="00000000">
            <w:pPr>
              <w:spacing w:line="360" w:lineRule="auto"/>
              <w:jc w:val="both"/>
            </w:pPr>
            <w:r>
              <w:rPr>
                <w:rFonts w:ascii="Arial" w:hAnsi="Arial"/>
                <w:color w:val="000000"/>
                <w:sz w:val="22"/>
              </w:rPr>
              <w:t>Membuka Menu Monitoring Refund</w:t>
            </w:r>
          </w:p>
        </w:tc>
        <w:tc>
          <w:tcPr>
            <w:tcW w:w="3009" w:type="dxa"/>
          </w:tcPr>
          <w:p w14:paraId="7B6A5121" w14:textId="77777777" w:rsidR="00B16F5F" w:rsidRDefault="00000000">
            <w:pPr>
              <w:spacing w:line="360" w:lineRule="auto"/>
              <w:jc w:val="both"/>
            </w:pPr>
            <w:r>
              <w:rPr>
                <w:rFonts w:ascii="Arial" w:hAnsi="Arial"/>
                <w:color w:val="000000"/>
                <w:sz w:val="22"/>
              </w:rPr>
              <w:t xml:space="preserve">Officer Bank Hibank melakukan login SSO dan mengklik menu </w:t>
            </w:r>
            <w:r>
              <w:rPr>
                <w:rFonts w:ascii="Arial" w:hAnsi="Arial"/>
                <w:b/>
                <w:color w:val="000000"/>
                <w:sz w:val="22"/>
              </w:rPr>
              <w:t>Dispute &amp; Refund Management</w:t>
            </w:r>
            <w:r>
              <w:rPr>
                <w:rFonts w:ascii="Arial" w:hAnsi="Arial"/>
                <w:color w:val="000000"/>
                <w:sz w:val="22"/>
              </w:rPr>
              <w:t xml:space="preserve"> -&gt; </w:t>
            </w:r>
            <w:r>
              <w:rPr>
                <w:rFonts w:ascii="Arial" w:hAnsi="Arial"/>
                <w:b/>
                <w:color w:val="000000"/>
                <w:sz w:val="22"/>
              </w:rPr>
              <w:t>Monitoring Refund Transaksi</w:t>
            </w:r>
            <w:r>
              <w:rPr>
                <w:rFonts w:ascii="Arial" w:hAnsi="Arial"/>
                <w:color w:val="000000"/>
                <w:sz w:val="22"/>
              </w:rPr>
              <w:t>.</w:t>
            </w:r>
          </w:p>
        </w:tc>
      </w:tr>
      <w:tr w:rsidR="00B16F5F" w14:paraId="5482A30A" w14:textId="77777777">
        <w:trPr>
          <w:cantSplit/>
          <w:jc w:val="center"/>
        </w:trPr>
        <w:tc>
          <w:tcPr>
            <w:tcW w:w="3009" w:type="dxa"/>
          </w:tcPr>
          <w:p w14:paraId="6A1FB6C3" w14:textId="77777777" w:rsidR="00B16F5F" w:rsidRDefault="00000000">
            <w:pPr>
              <w:spacing w:line="360" w:lineRule="auto"/>
              <w:jc w:val="center"/>
            </w:pPr>
            <w:r>
              <w:rPr>
                <w:rFonts w:ascii="Arial" w:hAnsi="Arial"/>
                <w:color w:val="000000"/>
                <w:sz w:val="22"/>
              </w:rPr>
              <w:t>2</w:t>
            </w:r>
          </w:p>
        </w:tc>
        <w:tc>
          <w:tcPr>
            <w:tcW w:w="3009" w:type="dxa"/>
          </w:tcPr>
          <w:p w14:paraId="5DB33519" w14:textId="77777777" w:rsidR="00B16F5F" w:rsidRDefault="00000000">
            <w:pPr>
              <w:spacing w:line="360" w:lineRule="auto"/>
              <w:jc w:val="both"/>
            </w:pPr>
            <w:r>
              <w:rPr>
                <w:rFonts w:ascii="Arial" w:hAnsi="Arial"/>
                <w:color w:val="000000"/>
                <w:sz w:val="22"/>
              </w:rPr>
              <w:t>Menampilkan Daftar Refund Global</w:t>
            </w:r>
          </w:p>
        </w:tc>
        <w:tc>
          <w:tcPr>
            <w:tcW w:w="3009" w:type="dxa"/>
          </w:tcPr>
          <w:p w14:paraId="3F08ED41" w14:textId="77777777" w:rsidR="00B16F5F" w:rsidRDefault="00000000">
            <w:pPr>
              <w:spacing w:line="360" w:lineRule="auto"/>
              <w:jc w:val="both"/>
            </w:pPr>
            <w:r>
              <w:rPr>
                <w:rFonts w:ascii="Arial" w:hAnsi="Arial"/>
                <w:color w:val="000000"/>
                <w:sz w:val="22"/>
              </w:rPr>
              <w:t>Sistem menampilkan halaman daftar pengajuan refund dari tabel `refunds` beserta filter status (`IN_REVIEW`, `APPROVED_BY_BANK`, `REJECTED_BY_BANK`, `APPROVED_ISSUER`, `REJECTED_BY_ISSUER`).</w:t>
            </w:r>
          </w:p>
        </w:tc>
      </w:tr>
      <w:tr w:rsidR="00B16F5F" w14:paraId="3A0E726D" w14:textId="77777777">
        <w:trPr>
          <w:cantSplit/>
          <w:jc w:val="center"/>
        </w:trPr>
        <w:tc>
          <w:tcPr>
            <w:tcW w:w="3009" w:type="dxa"/>
          </w:tcPr>
          <w:p w14:paraId="32B59AF7" w14:textId="77777777" w:rsidR="00B16F5F" w:rsidRDefault="00000000">
            <w:pPr>
              <w:spacing w:line="360" w:lineRule="auto"/>
              <w:jc w:val="center"/>
            </w:pPr>
            <w:r>
              <w:rPr>
                <w:rFonts w:ascii="Arial" w:hAnsi="Arial"/>
                <w:color w:val="000000"/>
                <w:sz w:val="22"/>
              </w:rPr>
              <w:t>3</w:t>
            </w:r>
          </w:p>
        </w:tc>
        <w:tc>
          <w:tcPr>
            <w:tcW w:w="3009" w:type="dxa"/>
          </w:tcPr>
          <w:p w14:paraId="7C06B185" w14:textId="77777777" w:rsidR="00B16F5F" w:rsidRDefault="00000000">
            <w:pPr>
              <w:spacing w:line="360" w:lineRule="auto"/>
              <w:jc w:val="both"/>
            </w:pPr>
            <w:r>
              <w:rPr>
                <w:rFonts w:ascii="Arial" w:hAnsi="Arial"/>
                <w:color w:val="000000"/>
                <w:sz w:val="22"/>
              </w:rPr>
              <w:t>Filter / Cari Data Refund (Opsional)</w:t>
            </w:r>
          </w:p>
        </w:tc>
        <w:tc>
          <w:tcPr>
            <w:tcW w:w="3009" w:type="dxa"/>
          </w:tcPr>
          <w:p w14:paraId="27D53993" w14:textId="77777777" w:rsidR="00B16F5F" w:rsidRDefault="00000000">
            <w:pPr>
              <w:spacing w:line="360" w:lineRule="auto"/>
              <w:jc w:val="both"/>
            </w:pPr>
            <w:r>
              <w:rPr>
                <w:rFonts w:ascii="Arial" w:hAnsi="Arial"/>
                <w:color w:val="000000"/>
                <w:sz w:val="22"/>
              </w:rPr>
              <w:t>Officer Bank memasukkan kata kunci pencarian (MID, Nama Merchant, RRN, ID Refund) atau memilih filter status refund.</w:t>
            </w:r>
          </w:p>
        </w:tc>
      </w:tr>
      <w:tr w:rsidR="00B16F5F" w14:paraId="3B1DC6F0" w14:textId="77777777">
        <w:trPr>
          <w:cantSplit/>
          <w:jc w:val="center"/>
        </w:trPr>
        <w:tc>
          <w:tcPr>
            <w:tcW w:w="3009" w:type="dxa"/>
          </w:tcPr>
          <w:p w14:paraId="57489803" w14:textId="77777777" w:rsidR="00B16F5F" w:rsidRDefault="00000000">
            <w:pPr>
              <w:spacing w:line="360" w:lineRule="auto"/>
              <w:jc w:val="center"/>
            </w:pPr>
            <w:r>
              <w:rPr>
                <w:rFonts w:ascii="Arial" w:hAnsi="Arial"/>
                <w:color w:val="000000"/>
                <w:sz w:val="22"/>
              </w:rPr>
              <w:lastRenderedPageBreak/>
              <w:t>4</w:t>
            </w:r>
          </w:p>
        </w:tc>
        <w:tc>
          <w:tcPr>
            <w:tcW w:w="3009" w:type="dxa"/>
          </w:tcPr>
          <w:p w14:paraId="16FC91D2" w14:textId="77777777" w:rsidR="00B16F5F" w:rsidRDefault="00000000">
            <w:pPr>
              <w:spacing w:line="360" w:lineRule="auto"/>
              <w:jc w:val="both"/>
            </w:pPr>
            <w:r>
              <w:rPr>
                <w:rFonts w:ascii="Arial" w:hAnsi="Arial"/>
                <w:color w:val="000000"/>
                <w:sz w:val="22"/>
              </w:rPr>
              <w:t>Memilih Tombol Detail</w:t>
            </w:r>
          </w:p>
        </w:tc>
        <w:tc>
          <w:tcPr>
            <w:tcW w:w="3009" w:type="dxa"/>
          </w:tcPr>
          <w:p w14:paraId="7272D9E3" w14:textId="77777777" w:rsidR="00B16F5F" w:rsidRDefault="00000000">
            <w:pPr>
              <w:spacing w:line="360" w:lineRule="auto"/>
              <w:jc w:val="both"/>
            </w:pPr>
            <w:r>
              <w:rPr>
                <w:rFonts w:ascii="Arial" w:hAnsi="Arial"/>
                <w:color w:val="000000"/>
                <w:sz w:val="22"/>
              </w:rPr>
              <w:t xml:space="preserve">Officer Bank mengklik tombol </w:t>
            </w:r>
            <w:r>
              <w:rPr>
                <w:rFonts w:ascii="Arial" w:hAnsi="Arial"/>
                <w:b/>
                <w:color w:val="000000"/>
                <w:sz w:val="22"/>
              </w:rPr>
              <w:t>"Detail"</w:t>
            </w:r>
            <w:r>
              <w:rPr>
                <w:rFonts w:ascii="Arial" w:hAnsi="Arial"/>
                <w:color w:val="000000"/>
                <w:sz w:val="22"/>
              </w:rPr>
              <w:t xml:space="preserve"> pada salah satu baris pengajuan refund terpilih.</w:t>
            </w:r>
          </w:p>
        </w:tc>
      </w:tr>
      <w:tr w:rsidR="00B16F5F" w14:paraId="0360DCA6" w14:textId="77777777">
        <w:trPr>
          <w:cantSplit/>
          <w:jc w:val="center"/>
        </w:trPr>
        <w:tc>
          <w:tcPr>
            <w:tcW w:w="3009" w:type="dxa"/>
          </w:tcPr>
          <w:p w14:paraId="0065A734" w14:textId="77777777" w:rsidR="00B16F5F" w:rsidRDefault="00000000">
            <w:pPr>
              <w:spacing w:line="360" w:lineRule="auto"/>
              <w:jc w:val="center"/>
            </w:pPr>
            <w:r>
              <w:rPr>
                <w:rFonts w:ascii="Arial" w:hAnsi="Arial"/>
                <w:color w:val="000000"/>
                <w:sz w:val="22"/>
              </w:rPr>
              <w:t>5</w:t>
            </w:r>
          </w:p>
        </w:tc>
        <w:tc>
          <w:tcPr>
            <w:tcW w:w="3009" w:type="dxa"/>
          </w:tcPr>
          <w:p w14:paraId="56CC2A57" w14:textId="77777777" w:rsidR="00B16F5F" w:rsidRDefault="00000000">
            <w:pPr>
              <w:spacing w:line="360" w:lineRule="auto"/>
              <w:jc w:val="both"/>
            </w:pPr>
            <w:r>
              <w:rPr>
                <w:rFonts w:ascii="Arial" w:hAnsi="Arial"/>
                <w:color w:val="000000"/>
                <w:sz w:val="22"/>
              </w:rPr>
              <w:t>Request Detail &amp; Tracking Data</w:t>
            </w:r>
          </w:p>
        </w:tc>
        <w:tc>
          <w:tcPr>
            <w:tcW w:w="3009" w:type="dxa"/>
          </w:tcPr>
          <w:p w14:paraId="71812B23" w14:textId="77777777" w:rsidR="00B16F5F" w:rsidRDefault="00000000">
            <w:pPr>
              <w:spacing w:line="360" w:lineRule="auto"/>
              <w:jc w:val="both"/>
            </w:pPr>
            <w:r>
              <w:rPr>
                <w:rFonts w:ascii="Arial" w:hAnsi="Arial"/>
                <w:color w:val="000000"/>
                <w:sz w:val="22"/>
              </w:rPr>
              <w:t>Front-End mengirim request pencarian rincian detail refund beserta riwayat pelacakan ke API Gateway.</w:t>
            </w:r>
          </w:p>
        </w:tc>
      </w:tr>
      <w:tr w:rsidR="00B16F5F" w14:paraId="25E4BB48" w14:textId="77777777">
        <w:trPr>
          <w:cantSplit/>
          <w:jc w:val="center"/>
        </w:trPr>
        <w:tc>
          <w:tcPr>
            <w:tcW w:w="3009" w:type="dxa"/>
          </w:tcPr>
          <w:p w14:paraId="35FD743E" w14:textId="77777777" w:rsidR="00B16F5F" w:rsidRDefault="00000000">
            <w:pPr>
              <w:spacing w:line="360" w:lineRule="auto"/>
              <w:jc w:val="center"/>
            </w:pPr>
            <w:r>
              <w:rPr>
                <w:rFonts w:ascii="Arial" w:hAnsi="Arial"/>
                <w:color w:val="000000"/>
                <w:sz w:val="22"/>
              </w:rPr>
              <w:t>6</w:t>
            </w:r>
          </w:p>
        </w:tc>
        <w:tc>
          <w:tcPr>
            <w:tcW w:w="3009" w:type="dxa"/>
          </w:tcPr>
          <w:p w14:paraId="5761413E" w14:textId="77777777" w:rsidR="00B16F5F" w:rsidRDefault="00000000">
            <w:pPr>
              <w:spacing w:line="360" w:lineRule="auto"/>
              <w:jc w:val="both"/>
            </w:pPr>
            <w:r>
              <w:rPr>
                <w:rFonts w:ascii="Arial" w:hAnsi="Arial"/>
                <w:color w:val="000000"/>
                <w:sz w:val="22"/>
              </w:rPr>
              <w:t>Query Database Refund &amp; Tracking</w:t>
            </w:r>
          </w:p>
        </w:tc>
        <w:tc>
          <w:tcPr>
            <w:tcW w:w="3009" w:type="dxa"/>
          </w:tcPr>
          <w:p w14:paraId="4910D5BE" w14:textId="77777777" w:rsidR="00B16F5F" w:rsidRDefault="00000000">
            <w:pPr>
              <w:spacing w:line="360" w:lineRule="auto"/>
              <w:jc w:val="both"/>
            </w:pPr>
            <w:r>
              <w:rPr>
                <w:rFonts w:ascii="Arial" w:hAnsi="Arial"/>
                <w:color w:val="000000"/>
                <w:sz w:val="22"/>
              </w:rPr>
              <w:t>Dispute Management Service mengambil rincian data dari tabel `refunds` (JOIN `transaction_qris`) dan mengambil histori urutan dari tabel `refund_tracking`.</w:t>
            </w:r>
          </w:p>
        </w:tc>
      </w:tr>
      <w:tr w:rsidR="00B16F5F" w14:paraId="46BC5AA7" w14:textId="77777777">
        <w:trPr>
          <w:cantSplit/>
          <w:jc w:val="center"/>
        </w:trPr>
        <w:tc>
          <w:tcPr>
            <w:tcW w:w="3009" w:type="dxa"/>
          </w:tcPr>
          <w:p w14:paraId="52F18A27" w14:textId="77777777" w:rsidR="00B16F5F" w:rsidRDefault="00000000">
            <w:pPr>
              <w:spacing w:line="360" w:lineRule="auto"/>
              <w:jc w:val="center"/>
            </w:pPr>
            <w:r>
              <w:rPr>
                <w:rFonts w:ascii="Arial" w:hAnsi="Arial"/>
                <w:color w:val="000000"/>
                <w:sz w:val="22"/>
              </w:rPr>
              <w:t>7</w:t>
            </w:r>
          </w:p>
        </w:tc>
        <w:tc>
          <w:tcPr>
            <w:tcW w:w="3009" w:type="dxa"/>
          </w:tcPr>
          <w:p w14:paraId="174DE192" w14:textId="77777777" w:rsidR="00B16F5F" w:rsidRDefault="00000000">
            <w:pPr>
              <w:spacing w:line="360" w:lineRule="auto"/>
              <w:jc w:val="both"/>
            </w:pPr>
            <w:r>
              <w:rPr>
                <w:rFonts w:ascii="Arial" w:hAnsi="Arial"/>
                <w:color w:val="000000"/>
                <w:sz w:val="22"/>
              </w:rPr>
              <w:t>Menampilkan Detail Timeline Tracking</w:t>
            </w:r>
          </w:p>
        </w:tc>
        <w:tc>
          <w:tcPr>
            <w:tcW w:w="3009" w:type="dxa"/>
          </w:tcPr>
          <w:p w14:paraId="21D36AFE" w14:textId="77777777" w:rsidR="00B16F5F" w:rsidRDefault="00000000">
            <w:pPr>
              <w:spacing w:line="360" w:lineRule="auto"/>
              <w:jc w:val="both"/>
            </w:pPr>
            <w:r>
              <w:rPr>
                <w:rFonts w:ascii="Arial" w:hAnsi="Arial"/>
                <w:color w:val="000000"/>
                <w:sz w:val="22"/>
              </w:rPr>
              <w:t>Sistem menampilkan modal/halaman rincian detail refund yang menyajikan data transaksi dari `transaction_qris`, rincian refund, serta visualisasi *timeline tracking* 6 tahap (SUBMITTED, PEMERIKSAAN, PERSETUJUAN, MENGIRIMKAN REQUEST KE ISSUER, TANGGAPAN ISSUER: REJECTED/APPROVED, DANA DIKEMBALIKAN).</w:t>
            </w:r>
          </w:p>
        </w:tc>
      </w:tr>
      <w:tr w:rsidR="00B16F5F" w14:paraId="71643865" w14:textId="77777777">
        <w:trPr>
          <w:cantSplit/>
          <w:jc w:val="center"/>
        </w:trPr>
        <w:tc>
          <w:tcPr>
            <w:tcW w:w="3009" w:type="dxa"/>
          </w:tcPr>
          <w:p w14:paraId="42EEA457" w14:textId="77777777" w:rsidR="00B16F5F" w:rsidRDefault="00000000">
            <w:pPr>
              <w:spacing w:line="360" w:lineRule="auto"/>
              <w:jc w:val="center"/>
            </w:pPr>
            <w:r>
              <w:rPr>
                <w:rFonts w:ascii="Arial" w:hAnsi="Arial"/>
                <w:color w:val="000000"/>
                <w:sz w:val="22"/>
              </w:rPr>
              <w:lastRenderedPageBreak/>
              <w:t>8</w:t>
            </w:r>
          </w:p>
        </w:tc>
        <w:tc>
          <w:tcPr>
            <w:tcW w:w="3009" w:type="dxa"/>
          </w:tcPr>
          <w:p w14:paraId="5823781E" w14:textId="77777777" w:rsidR="00B16F5F" w:rsidRDefault="00000000">
            <w:pPr>
              <w:spacing w:line="360" w:lineRule="auto"/>
              <w:jc w:val="both"/>
            </w:pPr>
            <w:r>
              <w:rPr>
                <w:rFonts w:ascii="Arial" w:hAnsi="Arial"/>
                <w:color w:val="000000"/>
                <w:sz w:val="22"/>
              </w:rPr>
              <w:t>Publish Log ke Kafka Broker</w:t>
            </w:r>
          </w:p>
        </w:tc>
        <w:tc>
          <w:tcPr>
            <w:tcW w:w="3009" w:type="dxa"/>
          </w:tcPr>
          <w:p w14:paraId="63C400EC" w14:textId="77777777" w:rsidR="00B16F5F" w:rsidRDefault="00000000">
            <w:pPr>
              <w:spacing w:line="360" w:lineRule="auto"/>
              <w:jc w:val="both"/>
            </w:pPr>
            <w:r>
              <w:rPr>
                <w:rFonts w:ascii="Arial" w:hAnsi="Arial"/>
                <w:color w:val="000000"/>
                <w:sz w:val="22"/>
              </w:rPr>
              <w:t>Dispute Management Service mempublikasikan log aktivitas pengawasan ke Kafka Topic `hibank.qris.application.logs`.</w:t>
            </w:r>
          </w:p>
        </w:tc>
      </w:tr>
      <w:tr w:rsidR="00B16F5F" w14:paraId="40917DA9" w14:textId="77777777">
        <w:trPr>
          <w:cantSplit/>
          <w:jc w:val="center"/>
        </w:trPr>
        <w:tc>
          <w:tcPr>
            <w:tcW w:w="3009" w:type="dxa"/>
          </w:tcPr>
          <w:p w14:paraId="2CD472A7" w14:textId="77777777" w:rsidR="00B16F5F" w:rsidRDefault="00000000">
            <w:pPr>
              <w:spacing w:line="360" w:lineRule="auto"/>
              <w:jc w:val="center"/>
            </w:pPr>
            <w:r>
              <w:rPr>
                <w:rFonts w:ascii="Arial" w:hAnsi="Arial"/>
                <w:color w:val="000000"/>
                <w:sz w:val="22"/>
              </w:rPr>
              <w:t>9</w:t>
            </w:r>
          </w:p>
        </w:tc>
        <w:tc>
          <w:tcPr>
            <w:tcW w:w="3009" w:type="dxa"/>
          </w:tcPr>
          <w:p w14:paraId="6D3F4329" w14:textId="77777777" w:rsidR="00B16F5F" w:rsidRDefault="00000000">
            <w:pPr>
              <w:spacing w:line="360" w:lineRule="auto"/>
              <w:jc w:val="both"/>
            </w:pPr>
            <w:r>
              <w:rPr>
                <w:rFonts w:ascii="Arial" w:hAnsi="Arial"/>
                <w:color w:val="000000"/>
                <w:sz w:val="22"/>
              </w:rPr>
              <w:t>Menutup Modal Detail</w:t>
            </w:r>
          </w:p>
        </w:tc>
        <w:tc>
          <w:tcPr>
            <w:tcW w:w="3009" w:type="dxa"/>
          </w:tcPr>
          <w:p w14:paraId="2F007B93" w14:textId="77777777" w:rsidR="00B16F5F" w:rsidRDefault="00000000">
            <w:pPr>
              <w:spacing w:line="360" w:lineRule="auto"/>
              <w:jc w:val="both"/>
            </w:pPr>
            <w:r>
              <w:rPr>
                <w:rFonts w:ascii="Arial" w:hAnsi="Arial"/>
                <w:color w:val="000000"/>
                <w:sz w:val="22"/>
              </w:rPr>
              <w:t xml:space="preserve">Officer Bank membaca rincian pelacakan dan mengklik tombol </w:t>
            </w:r>
            <w:r>
              <w:rPr>
                <w:rFonts w:ascii="Arial" w:hAnsi="Arial"/>
                <w:b/>
                <w:color w:val="000000"/>
                <w:sz w:val="22"/>
              </w:rPr>
              <w:t>"Tutup"</w:t>
            </w:r>
            <w:r>
              <w:rPr>
                <w:rFonts w:ascii="Arial" w:hAnsi="Arial"/>
                <w:color w:val="000000"/>
                <w:sz w:val="22"/>
              </w:rPr>
              <w:t>.</w:t>
            </w:r>
          </w:p>
        </w:tc>
      </w:tr>
      <w:tr w:rsidR="00B16F5F" w14:paraId="73235FCD" w14:textId="77777777">
        <w:trPr>
          <w:cantSplit/>
          <w:jc w:val="center"/>
        </w:trPr>
        <w:tc>
          <w:tcPr>
            <w:tcW w:w="3009" w:type="dxa"/>
          </w:tcPr>
          <w:p w14:paraId="288E8C45" w14:textId="77777777" w:rsidR="00B16F5F" w:rsidRDefault="00000000">
            <w:pPr>
              <w:spacing w:line="360" w:lineRule="auto"/>
              <w:jc w:val="center"/>
            </w:pPr>
            <w:r>
              <w:rPr>
                <w:rFonts w:ascii="Arial" w:hAnsi="Arial"/>
                <w:color w:val="000000"/>
                <w:sz w:val="22"/>
              </w:rPr>
              <w:t>10</w:t>
            </w:r>
          </w:p>
        </w:tc>
        <w:tc>
          <w:tcPr>
            <w:tcW w:w="3009" w:type="dxa"/>
          </w:tcPr>
          <w:p w14:paraId="7FA7FEAA" w14:textId="77777777" w:rsidR="00B16F5F" w:rsidRDefault="00000000">
            <w:pPr>
              <w:spacing w:line="360" w:lineRule="auto"/>
              <w:jc w:val="both"/>
            </w:pPr>
            <w:r>
              <w:rPr>
                <w:rFonts w:ascii="Arial" w:hAnsi="Arial"/>
                <w:color w:val="000000"/>
                <w:sz w:val="22"/>
              </w:rPr>
              <w:t>Use Case Selesai</w:t>
            </w:r>
          </w:p>
        </w:tc>
        <w:tc>
          <w:tcPr>
            <w:tcW w:w="3009" w:type="dxa"/>
          </w:tcPr>
          <w:p w14:paraId="6AE1CA86" w14:textId="77777777" w:rsidR="00B16F5F" w:rsidRDefault="00000000">
            <w:pPr>
              <w:spacing w:line="360" w:lineRule="auto"/>
              <w:jc w:val="both"/>
            </w:pPr>
            <w:r>
              <w:rPr>
                <w:rFonts w:ascii="Arial" w:hAnsi="Arial"/>
                <w:color w:val="000000"/>
                <w:sz w:val="22"/>
              </w:rPr>
              <w:t>Proses pemantauan dan pelacakan detail refund selesai dilaksanakan.</w:t>
            </w:r>
          </w:p>
        </w:tc>
      </w:tr>
    </w:tbl>
    <w:p w14:paraId="2F1F35AF" w14:textId="77777777" w:rsidR="00B16F5F" w:rsidRDefault="00B16F5F">
      <w:pPr>
        <w:spacing w:line="360" w:lineRule="auto"/>
        <w:jc w:val="both"/>
      </w:pPr>
    </w:p>
    <w:p w14:paraId="5B5B37F0" w14:textId="77777777" w:rsidR="00B16F5F" w:rsidRDefault="00000000">
      <w:pPr>
        <w:pStyle w:val="Heading5"/>
      </w:pPr>
      <w:r>
        <w:rPr>
          <w:rFonts w:ascii="Arial" w:hAnsi="Arial"/>
          <w:color w:val="000000"/>
          <w:sz w:val="22"/>
        </w:rPr>
        <w:t>Alternative Flow</w:t>
      </w:r>
    </w:p>
    <w:p w14:paraId="557DE953" w14:textId="77777777" w:rsidR="00B16F5F" w:rsidRDefault="00B16F5F">
      <w:pPr>
        <w:spacing w:line="360" w:lineRule="auto"/>
        <w:jc w:val="both"/>
      </w:pPr>
    </w:p>
    <w:p w14:paraId="5A6CE7A6" w14:textId="77777777" w:rsidR="00B16F5F"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Monitoring Refund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5"/>
        <w:gridCol w:w="3007"/>
      </w:tblGrid>
      <w:tr w:rsidR="00B16F5F" w14:paraId="6C992BE7" w14:textId="77777777">
        <w:trPr>
          <w:cantSplit/>
          <w:tblHeader/>
          <w:jc w:val="center"/>
        </w:trPr>
        <w:tc>
          <w:tcPr>
            <w:tcW w:w="3009" w:type="dxa"/>
            <w:shd w:val="clear" w:color="auto" w:fill="9BC2E6"/>
          </w:tcPr>
          <w:p w14:paraId="1EFFA49F" w14:textId="77777777" w:rsidR="00B16F5F" w:rsidRDefault="00000000">
            <w:pPr>
              <w:spacing w:line="360" w:lineRule="auto"/>
              <w:jc w:val="center"/>
            </w:pPr>
            <w:r>
              <w:rPr>
                <w:rFonts w:ascii="Arial" w:hAnsi="Arial"/>
                <w:b/>
                <w:color w:val="000000"/>
                <w:sz w:val="22"/>
              </w:rPr>
              <w:t>Kode</w:t>
            </w:r>
          </w:p>
        </w:tc>
        <w:tc>
          <w:tcPr>
            <w:tcW w:w="3009" w:type="dxa"/>
            <w:shd w:val="clear" w:color="auto" w:fill="9BC2E6"/>
          </w:tcPr>
          <w:p w14:paraId="505B2F05" w14:textId="77777777" w:rsidR="00B16F5F" w:rsidRDefault="00000000">
            <w:pPr>
              <w:spacing w:line="360" w:lineRule="auto"/>
              <w:jc w:val="center"/>
            </w:pPr>
            <w:r>
              <w:rPr>
                <w:rFonts w:ascii="Arial" w:hAnsi="Arial"/>
                <w:b/>
                <w:color w:val="000000"/>
                <w:sz w:val="22"/>
              </w:rPr>
              <w:t>Alternative Flow</w:t>
            </w:r>
          </w:p>
        </w:tc>
        <w:tc>
          <w:tcPr>
            <w:tcW w:w="3009" w:type="dxa"/>
            <w:shd w:val="clear" w:color="auto" w:fill="9BC2E6"/>
          </w:tcPr>
          <w:p w14:paraId="5527A2B0" w14:textId="77777777" w:rsidR="00B16F5F" w:rsidRDefault="00000000">
            <w:pPr>
              <w:spacing w:line="360" w:lineRule="auto"/>
              <w:jc w:val="center"/>
            </w:pPr>
            <w:r>
              <w:rPr>
                <w:rFonts w:ascii="Arial" w:hAnsi="Arial"/>
                <w:b/>
                <w:color w:val="000000"/>
                <w:sz w:val="22"/>
              </w:rPr>
              <w:t>Deskripsi</w:t>
            </w:r>
          </w:p>
        </w:tc>
      </w:tr>
      <w:tr w:rsidR="00B16F5F" w14:paraId="3AF169FB" w14:textId="77777777">
        <w:trPr>
          <w:cantSplit/>
          <w:jc w:val="center"/>
        </w:trPr>
        <w:tc>
          <w:tcPr>
            <w:tcW w:w="3009" w:type="dxa"/>
          </w:tcPr>
          <w:p w14:paraId="4B362152" w14:textId="77777777" w:rsidR="00B16F5F" w:rsidRDefault="00000000">
            <w:pPr>
              <w:spacing w:line="360" w:lineRule="auto"/>
              <w:jc w:val="center"/>
            </w:pPr>
            <w:r>
              <w:rPr>
                <w:rFonts w:ascii="Arial" w:hAnsi="Arial"/>
                <w:color w:val="000000"/>
                <w:sz w:val="22"/>
              </w:rPr>
              <w:t>AF-01</w:t>
            </w:r>
          </w:p>
        </w:tc>
        <w:tc>
          <w:tcPr>
            <w:tcW w:w="3009" w:type="dxa"/>
          </w:tcPr>
          <w:p w14:paraId="76A92FE9" w14:textId="77777777" w:rsidR="00B16F5F" w:rsidRDefault="00000000">
            <w:pPr>
              <w:spacing w:line="360" w:lineRule="auto"/>
              <w:jc w:val="both"/>
            </w:pPr>
            <w:r>
              <w:rPr>
                <w:rFonts w:ascii="Arial" w:hAnsi="Arial"/>
                <w:color w:val="000000"/>
                <w:sz w:val="22"/>
              </w:rPr>
              <w:t>Data Refund Kosong</w:t>
            </w:r>
          </w:p>
        </w:tc>
        <w:tc>
          <w:tcPr>
            <w:tcW w:w="3009" w:type="dxa"/>
          </w:tcPr>
          <w:p w14:paraId="539FF7C7" w14:textId="77777777" w:rsidR="00B16F5F" w:rsidRDefault="00000000">
            <w:pPr>
              <w:spacing w:line="360" w:lineRule="auto"/>
              <w:jc w:val="both"/>
            </w:pPr>
            <w:r>
              <w:rPr>
                <w:rFonts w:ascii="Arial" w:hAnsi="Arial"/>
                <w:color w:val="000000"/>
                <w:sz w:val="22"/>
              </w:rPr>
              <w:t>Pada langkah 2 atau 3, apabila belum pernah ada pengajuan refund merchant atau hasil filter tidak ditemukan, Sistem menampilkan pesan `Tidak ada data pengajuan refund`.</w:t>
            </w:r>
          </w:p>
        </w:tc>
      </w:tr>
      <w:tr w:rsidR="00B16F5F" w14:paraId="0108277B" w14:textId="77777777">
        <w:trPr>
          <w:cantSplit/>
          <w:jc w:val="center"/>
        </w:trPr>
        <w:tc>
          <w:tcPr>
            <w:tcW w:w="3009" w:type="dxa"/>
          </w:tcPr>
          <w:p w14:paraId="5A7B901C" w14:textId="77777777" w:rsidR="00B16F5F" w:rsidRDefault="00000000">
            <w:pPr>
              <w:spacing w:line="360" w:lineRule="auto"/>
              <w:jc w:val="center"/>
            </w:pPr>
            <w:r>
              <w:rPr>
                <w:rFonts w:ascii="Arial" w:hAnsi="Arial"/>
                <w:color w:val="000000"/>
                <w:sz w:val="22"/>
              </w:rPr>
              <w:lastRenderedPageBreak/>
              <w:t>AF-02</w:t>
            </w:r>
          </w:p>
        </w:tc>
        <w:tc>
          <w:tcPr>
            <w:tcW w:w="3009" w:type="dxa"/>
          </w:tcPr>
          <w:p w14:paraId="5154586A" w14:textId="77777777" w:rsidR="00B16F5F" w:rsidRDefault="00000000">
            <w:pPr>
              <w:spacing w:line="360" w:lineRule="auto"/>
              <w:jc w:val="both"/>
            </w:pPr>
            <w:r>
              <w:rPr>
                <w:rFonts w:ascii="Arial" w:hAnsi="Arial"/>
                <w:color w:val="000000"/>
                <w:sz w:val="22"/>
              </w:rPr>
              <w:t>Data Tracking Tidak Ditemukan</w:t>
            </w:r>
          </w:p>
        </w:tc>
        <w:tc>
          <w:tcPr>
            <w:tcW w:w="3009" w:type="dxa"/>
          </w:tcPr>
          <w:p w14:paraId="2BD0B6F9" w14:textId="77777777" w:rsidR="00B16F5F" w:rsidRDefault="00000000">
            <w:pPr>
              <w:spacing w:line="360" w:lineRule="auto"/>
              <w:jc w:val="both"/>
            </w:pPr>
            <w:r>
              <w:rPr>
                <w:rFonts w:ascii="Arial" w:hAnsi="Arial"/>
                <w:color w:val="000000"/>
                <w:sz w:val="22"/>
              </w:rPr>
              <w:t>Pada langkah 6-7, apabila detail refund ditemukan namun record `refund_tracking` kosong, Sistem menampilkan detail refund dengan keterangan `Riwayat pelacakan belum tersedia`.</w:t>
            </w:r>
          </w:p>
        </w:tc>
      </w:tr>
      <w:tr w:rsidR="00B16F5F" w14:paraId="4736A946" w14:textId="77777777">
        <w:trPr>
          <w:cantSplit/>
          <w:jc w:val="center"/>
        </w:trPr>
        <w:tc>
          <w:tcPr>
            <w:tcW w:w="3009" w:type="dxa"/>
          </w:tcPr>
          <w:p w14:paraId="30DF55ED" w14:textId="77777777" w:rsidR="00B16F5F" w:rsidRDefault="00000000">
            <w:pPr>
              <w:spacing w:line="360" w:lineRule="auto"/>
              <w:jc w:val="center"/>
            </w:pPr>
            <w:r>
              <w:rPr>
                <w:rFonts w:ascii="Arial" w:hAnsi="Arial"/>
                <w:color w:val="000000"/>
                <w:sz w:val="22"/>
              </w:rPr>
              <w:t>AF-03</w:t>
            </w:r>
          </w:p>
        </w:tc>
        <w:tc>
          <w:tcPr>
            <w:tcW w:w="3009" w:type="dxa"/>
          </w:tcPr>
          <w:p w14:paraId="02F04071" w14:textId="77777777" w:rsidR="00B16F5F" w:rsidRDefault="00000000">
            <w:pPr>
              <w:spacing w:line="360" w:lineRule="auto"/>
              <w:jc w:val="both"/>
            </w:pPr>
            <w:r>
              <w:rPr>
                <w:rFonts w:ascii="Arial" w:hAnsi="Arial"/>
                <w:color w:val="000000"/>
                <w:sz w:val="22"/>
              </w:rPr>
              <w:t>Gagal Terhubung ke Database Server</w:t>
            </w:r>
          </w:p>
        </w:tc>
        <w:tc>
          <w:tcPr>
            <w:tcW w:w="3009" w:type="dxa"/>
          </w:tcPr>
          <w:p w14:paraId="55E4D7C6" w14:textId="77777777" w:rsidR="00B16F5F" w:rsidRDefault="00000000">
            <w:pPr>
              <w:spacing w:line="360" w:lineRule="auto"/>
              <w:jc w:val="both"/>
            </w:pPr>
            <w:r>
              <w:rPr>
                <w:rFonts w:ascii="Arial" w:hAnsi="Arial"/>
                <w:color w:val="000000"/>
                <w:sz w:val="22"/>
              </w:rPr>
              <w:t>Pada langkah 6, apabila koneksi database terputus total, Sistem mengembalikan HTTP status 500 dan Front-End menampilkan `Terjadi kendala internal pada server`.</w:t>
            </w:r>
          </w:p>
        </w:tc>
      </w:tr>
    </w:tbl>
    <w:p w14:paraId="1708CF87" w14:textId="77777777" w:rsidR="00B16F5F" w:rsidRDefault="00B16F5F">
      <w:pPr>
        <w:spacing w:line="360" w:lineRule="auto"/>
        <w:jc w:val="both"/>
      </w:pPr>
    </w:p>
    <w:p w14:paraId="480E3380" w14:textId="77777777" w:rsidR="00B16F5F" w:rsidRDefault="00000000">
      <w:pPr>
        <w:pStyle w:val="Heading5"/>
      </w:pPr>
      <w:r>
        <w:rPr>
          <w:rFonts w:ascii="Arial" w:hAnsi="Arial"/>
          <w:color w:val="000000"/>
          <w:sz w:val="22"/>
        </w:rPr>
        <w:t>Status Front-End</w:t>
      </w:r>
    </w:p>
    <w:p w14:paraId="63DA9DF3" w14:textId="77777777" w:rsidR="00B16F5F" w:rsidRDefault="00B16F5F">
      <w:pPr>
        <w:spacing w:line="360" w:lineRule="auto"/>
        <w:jc w:val="both"/>
      </w:pPr>
    </w:p>
    <w:p w14:paraId="54EA550F" w14:textId="77777777" w:rsidR="00B16F5F"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Monitoring Refund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B16F5F" w14:paraId="79FD834D" w14:textId="77777777">
        <w:trPr>
          <w:cantSplit/>
          <w:tblHeader/>
          <w:jc w:val="center"/>
        </w:trPr>
        <w:tc>
          <w:tcPr>
            <w:tcW w:w="3009" w:type="dxa"/>
            <w:shd w:val="clear" w:color="auto" w:fill="9BC2E6"/>
          </w:tcPr>
          <w:p w14:paraId="3CCDFBDD" w14:textId="77777777" w:rsidR="00B16F5F" w:rsidRDefault="00000000">
            <w:pPr>
              <w:spacing w:line="360" w:lineRule="auto"/>
              <w:jc w:val="center"/>
            </w:pPr>
            <w:r>
              <w:rPr>
                <w:rFonts w:ascii="Arial" w:hAnsi="Arial"/>
                <w:b/>
                <w:color w:val="000000"/>
                <w:sz w:val="22"/>
              </w:rPr>
              <w:t>No.</w:t>
            </w:r>
          </w:p>
        </w:tc>
        <w:tc>
          <w:tcPr>
            <w:tcW w:w="3009" w:type="dxa"/>
            <w:shd w:val="clear" w:color="auto" w:fill="9BC2E6"/>
          </w:tcPr>
          <w:p w14:paraId="454417D7" w14:textId="77777777" w:rsidR="00B16F5F" w:rsidRDefault="00000000">
            <w:pPr>
              <w:spacing w:line="360" w:lineRule="auto"/>
              <w:jc w:val="center"/>
            </w:pPr>
            <w:r>
              <w:rPr>
                <w:rFonts w:ascii="Arial" w:hAnsi="Arial"/>
                <w:b/>
                <w:color w:val="000000"/>
                <w:sz w:val="22"/>
              </w:rPr>
              <w:t>Nama Status</w:t>
            </w:r>
          </w:p>
        </w:tc>
        <w:tc>
          <w:tcPr>
            <w:tcW w:w="3009" w:type="dxa"/>
            <w:shd w:val="clear" w:color="auto" w:fill="9BC2E6"/>
          </w:tcPr>
          <w:p w14:paraId="605362AD" w14:textId="77777777" w:rsidR="00B16F5F" w:rsidRDefault="00000000">
            <w:pPr>
              <w:spacing w:line="360" w:lineRule="auto"/>
              <w:jc w:val="center"/>
            </w:pPr>
            <w:r>
              <w:rPr>
                <w:rFonts w:ascii="Arial" w:hAnsi="Arial"/>
                <w:b/>
                <w:color w:val="000000"/>
                <w:sz w:val="22"/>
              </w:rPr>
              <w:t>Deskripsi Tampilan Front-End</w:t>
            </w:r>
          </w:p>
        </w:tc>
      </w:tr>
      <w:tr w:rsidR="00B16F5F" w14:paraId="0E5BBADD" w14:textId="77777777">
        <w:trPr>
          <w:cantSplit/>
          <w:jc w:val="center"/>
        </w:trPr>
        <w:tc>
          <w:tcPr>
            <w:tcW w:w="3009" w:type="dxa"/>
          </w:tcPr>
          <w:p w14:paraId="0DA315DD" w14:textId="77777777" w:rsidR="00B16F5F" w:rsidRDefault="00000000">
            <w:pPr>
              <w:spacing w:line="360" w:lineRule="auto"/>
              <w:jc w:val="center"/>
            </w:pPr>
            <w:r>
              <w:rPr>
                <w:rFonts w:ascii="Arial" w:hAnsi="Arial"/>
                <w:color w:val="000000"/>
                <w:sz w:val="22"/>
              </w:rPr>
              <w:t>1</w:t>
            </w:r>
          </w:p>
        </w:tc>
        <w:tc>
          <w:tcPr>
            <w:tcW w:w="3009" w:type="dxa"/>
          </w:tcPr>
          <w:p w14:paraId="448A808C" w14:textId="77777777" w:rsidR="00B16F5F" w:rsidRDefault="00000000">
            <w:pPr>
              <w:spacing w:line="360" w:lineRule="auto"/>
              <w:jc w:val="both"/>
            </w:pPr>
            <w:r>
              <w:rPr>
                <w:rFonts w:ascii="Arial" w:hAnsi="Arial"/>
                <w:color w:val="000000"/>
                <w:sz w:val="22"/>
              </w:rPr>
              <w:t>IDLE</w:t>
            </w:r>
          </w:p>
        </w:tc>
        <w:tc>
          <w:tcPr>
            <w:tcW w:w="3009" w:type="dxa"/>
          </w:tcPr>
          <w:p w14:paraId="10725CB8" w14:textId="77777777" w:rsidR="00B16F5F" w:rsidRDefault="00000000">
            <w:pPr>
              <w:spacing w:line="360" w:lineRule="auto"/>
              <w:jc w:val="both"/>
            </w:pPr>
            <w:r>
              <w:rPr>
                <w:rFonts w:ascii="Arial" w:hAnsi="Arial"/>
                <w:color w:val="000000"/>
                <w:sz w:val="22"/>
              </w:rPr>
              <w:t>Halaman Monitoring Refund Transaksi menyajikan tabel daftar refund terfilter dan siap dipilih.</w:t>
            </w:r>
          </w:p>
        </w:tc>
      </w:tr>
      <w:tr w:rsidR="00B16F5F" w14:paraId="54D2A994" w14:textId="77777777">
        <w:trPr>
          <w:cantSplit/>
          <w:jc w:val="center"/>
        </w:trPr>
        <w:tc>
          <w:tcPr>
            <w:tcW w:w="3009" w:type="dxa"/>
          </w:tcPr>
          <w:p w14:paraId="701C76B7" w14:textId="77777777" w:rsidR="00B16F5F" w:rsidRDefault="00000000">
            <w:pPr>
              <w:spacing w:line="360" w:lineRule="auto"/>
              <w:jc w:val="center"/>
            </w:pPr>
            <w:r>
              <w:rPr>
                <w:rFonts w:ascii="Arial" w:hAnsi="Arial"/>
                <w:color w:val="000000"/>
                <w:sz w:val="22"/>
              </w:rPr>
              <w:lastRenderedPageBreak/>
              <w:t>2</w:t>
            </w:r>
          </w:p>
        </w:tc>
        <w:tc>
          <w:tcPr>
            <w:tcW w:w="3009" w:type="dxa"/>
          </w:tcPr>
          <w:p w14:paraId="0F0340CC" w14:textId="77777777" w:rsidR="00B16F5F" w:rsidRDefault="00000000">
            <w:pPr>
              <w:spacing w:line="360" w:lineRule="auto"/>
              <w:jc w:val="both"/>
            </w:pPr>
            <w:r>
              <w:rPr>
                <w:rFonts w:ascii="Arial" w:hAnsi="Arial"/>
                <w:color w:val="000000"/>
                <w:sz w:val="22"/>
              </w:rPr>
              <w:t>LOADING</w:t>
            </w:r>
          </w:p>
        </w:tc>
        <w:tc>
          <w:tcPr>
            <w:tcW w:w="3009" w:type="dxa"/>
          </w:tcPr>
          <w:p w14:paraId="0AD97E65" w14:textId="77777777" w:rsidR="00B16F5F" w:rsidRDefault="00000000">
            <w:pPr>
              <w:spacing w:line="360" w:lineRule="auto"/>
              <w:jc w:val="both"/>
            </w:pPr>
            <w:r>
              <w:rPr>
                <w:rFonts w:ascii="Arial" w:hAnsi="Arial"/>
                <w:color w:val="000000"/>
                <w:sz w:val="22"/>
              </w:rPr>
              <w:t>Indikator memuat (*spinner*) ditampilkan saat daftar refund atau modal detail *timeline tracking* sedang diunduh dari server.</w:t>
            </w:r>
          </w:p>
        </w:tc>
      </w:tr>
      <w:tr w:rsidR="00B16F5F" w14:paraId="6271B1DA" w14:textId="77777777">
        <w:trPr>
          <w:cantSplit/>
          <w:jc w:val="center"/>
        </w:trPr>
        <w:tc>
          <w:tcPr>
            <w:tcW w:w="3009" w:type="dxa"/>
          </w:tcPr>
          <w:p w14:paraId="30C07825" w14:textId="77777777" w:rsidR="00B16F5F" w:rsidRDefault="00000000">
            <w:pPr>
              <w:spacing w:line="360" w:lineRule="auto"/>
              <w:jc w:val="center"/>
            </w:pPr>
            <w:r>
              <w:rPr>
                <w:rFonts w:ascii="Arial" w:hAnsi="Arial"/>
                <w:color w:val="000000"/>
                <w:sz w:val="22"/>
              </w:rPr>
              <w:t>3</w:t>
            </w:r>
          </w:p>
        </w:tc>
        <w:tc>
          <w:tcPr>
            <w:tcW w:w="3009" w:type="dxa"/>
          </w:tcPr>
          <w:p w14:paraId="62CDF410" w14:textId="77777777" w:rsidR="00B16F5F" w:rsidRDefault="00000000">
            <w:pPr>
              <w:spacing w:line="360" w:lineRule="auto"/>
              <w:jc w:val="both"/>
            </w:pPr>
            <w:r>
              <w:rPr>
                <w:rFonts w:ascii="Arial" w:hAnsi="Arial"/>
                <w:color w:val="000000"/>
                <w:sz w:val="22"/>
              </w:rPr>
              <w:t>SUCCESS</w:t>
            </w:r>
          </w:p>
        </w:tc>
        <w:tc>
          <w:tcPr>
            <w:tcW w:w="3009" w:type="dxa"/>
          </w:tcPr>
          <w:p w14:paraId="1218F4BD" w14:textId="77777777" w:rsidR="00B16F5F" w:rsidRDefault="00000000">
            <w:pPr>
              <w:spacing w:line="360" w:lineRule="auto"/>
              <w:jc w:val="both"/>
            </w:pPr>
            <w:r>
              <w:rPr>
                <w:rFonts w:ascii="Arial" w:hAnsi="Arial"/>
                <w:color w:val="000000"/>
                <w:sz w:val="22"/>
              </w:rPr>
              <w:t>Antarmuka menampilkan tabel daftar refund global dan modal rincian *timeline tracking* 6 tahap secara lengkap.</w:t>
            </w:r>
          </w:p>
        </w:tc>
      </w:tr>
      <w:tr w:rsidR="00B16F5F" w14:paraId="032AF148" w14:textId="77777777">
        <w:trPr>
          <w:cantSplit/>
          <w:jc w:val="center"/>
        </w:trPr>
        <w:tc>
          <w:tcPr>
            <w:tcW w:w="3009" w:type="dxa"/>
          </w:tcPr>
          <w:p w14:paraId="3EC0E511" w14:textId="77777777" w:rsidR="00B16F5F" w:rsidRDefault="00000000">
            <w:pPr>
              <w:spacing w:line="360" w:lineRule="auto"/>
              <w:jc w:val="center"/>
            </w:pPr>
            <w:r>
              <w:rPr>
                <w:rFonts w:ascii="Arial" w:hAnsi="Arial"/>
                <w:color w:val="000000"/>
                <w:sz w:val="22"/>
              </w:rPr>
              <w:t>4</w:t>
            </w:r>
          </w:p>
        </w:tc>
        <w:tc>
          <w:tcPr>
            <w:tcW w:w="3009" w:type="dxa"/>
          </w:tcPr>
          <w:p w14:paraId="09209419" w14:textId="77777777" w:rsidR="00B16F5F" w:rsidRDefault="00000000">
            <w:pPr>
              <w:spacing w:line="360" w:lineRule="auto"/>
              <w:jc w:val="both"/>
            </w:pPr>
            <w:r>
              <w:rPr>
                <w:rFonts w:ascii="Arial" w:hAnsi="Arial"/>
                <w:color w:val="000000"/>
                <w:sz w:val="22"/>
              </w:rPr>
              <w:t>ERROR</w:t>
            </w:r>
          </w:p>
        </w:tc>
        <w:tc>
          <w:tcPr>
            <w:tcW w:w="3009" w:type="dxa"/>
          </w:tcPr>
          <w:p w14:paraId="41DE2B2B" w14:textId="77777777" w:rsidR="00B16F5F" w:rsidRDefault="00000000">
            <w:pPr>
              <w:spacing w:line="360" w:lineRule="auto"/>
              <w:jc w:val="both"/>
            </w:pPr>
            <w:r>
              <w:rPr>
                <w:rFonts w:ascii="Arial" w:hAnsi="Arial"/>
                <w:color w:val="000000"/>
                <w:sz w:val="22"/>
              </w:rPr>
              <w:t>Pesan kesalahan ditampilkan pada UI akibat kendala server atau data tidak ditemukan.</w:t>
            </w:r>
          </w:p>
        </w:tc>
      </w:tr>
    </w:tbl>
    <w:p w14:paraId="217716C6" w14:textId="77777777" w:rsidR="00B16F5F" w:rsidRDefault="00B16F5F">
      <w:pPr>
        <w:spacing w:line="360" w:lineRule="auto"/>
        <w:jc w:val="both"/>
      </w:pPr>
    </w:p>
    <w:p w14:paraId="70B16593" w14:textId="77777777" w:rsidR="00B16F5F" w:rsidRDefault="00000000">
      <w:pPr>
        <w:pStyle w:val="Heading5"/>
      </w:pPr>
      <w:r>
        <w:rPr>
          <w:rFonts w:ascii="Arial" w:hAnsi="Arial"/>
          <w:color w:val="000000"/>
          <w:sz w:val="22"/>
        </w:rPr>
        <w:t>Activity Diagram Monitoring Refund Transaksi</w:t>
      </w:r>
    </w:p>
    <w:p w14:paraId="6092995C" w14:textId="77777777" w:rsidR="00B16F5F" w:rsidRDefault="00B16F5F">
      <w:pPr>
        <w:spacing w:line="360" w:lineRule="auto"/>
        <w:jc w:val="both"/>
      </w:pPr>
    </w:p>
    <w:p w14:paraId="731239E8" w14:textId="77777777" w:rsidR="00B16F5F" w:rsidRDefault="00000000">
      <w:pPr>
        <w:spacing w:line="360" w:lineRule="auto"/>
        <w:jc w:val="center"/>
      </w:pPr>
      <w:r>
        <w:rPr>
          <w:noProof/>
        </w:rPr>
        <w:drawing>
          <wp:inline distT="0" distB="0" distL="0" distR="0" wp14:anchorId="03808EDD" wp14:editId="75F563C9">
            <wp:extent cx="5029200" cy="1657196"/>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657196"/>
                    </a:xfrm>
                    <a:prstGeom prst="rect">
                      <a:avLst/>
                    </a:prstGeom>
                  </pic:spPr>
                </pic:pic>
              </a:graphicData>
            </a:graphic>
          </wp:inline>
        </w:drawing>
      </w:r>
    </w:p>
    <w:p w14:paraId="1D44712B" w14:textId="77777777" w:rsidR="00B16F5F" w:rsidRDefault="00000000">
      <w:pPr>
        <w:pStyle w:val="Heading5"/>
      </w:pPr>
      <w:r>
        <w:rPr>
          <w:rFonts w:ascii="Arial" w:hAnsi="Arial"/>
          <w:color w:val="000000"/>
          <w:sz w:val="22"/>
        </w:rPr>
        <w:t>Sequence Diagram Monitoring Refund Transaksi</w:t>
      </w:r>
    </w:p>
    <w:p w14:paraId="65B64A12" w14:textId="77777777" w:rsidR="00B16F5F" w:rsidRDefault="00B16F5F">
      <w:pPr>
        <w:spacing w:line="360" w:lineRule="auto"/>
        <w:jc w:val="both"/>
      </w:pPr>
    </w:p>
    <w:p w14:paraId="1D44915F" w14:textId="77777777" w:rsidR="00B16F5F" w:rsidRDefault="00000000">
      <w:pPr>
        <w:spacing w:line="360" w:lineRule="auto"/>
        <w:jc w:val="center"/>
      </w:pPr>
      <w:r>
        <w:rPr>
          <w:noProof/>
        </w:rPr>
        <w:lastRenderedPageBreak/>
        <w:drawing>
          <wp:inline distT="0" distB="0" distL="0" distR="0" wp14:anchorId="62021C5D" wp14:editId="06070FDA">
            <wp:extent cx="5029200" cy="1972780"/>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1972780"/>
                    </a:xfrm>
                    <a:prstGeom prst="rect">
                      <a:avLst/>
                    </a:prstGeom>
                  </pic:spPr>
                </pic:pic>
              </a:graphicData>
            </a:graphic>
          </wp:inline>
        </w:drawing>
      </w:r>
    </w:p>
    <w:p w14:paraId="6A89B483" w14:textId="77777777" w:rsidR="00B16F5F" w:rsidRDefault="00000000">
      <w:pPr>
        <w:pStyle w:val="Heading5"/>
      </w:pPr>
      <w:r>
        <w:rPr>
          <w:rFonts w:ascii="Arial" w:hAnsi="Arial"/>
          <w:color w:val="000000"/>
          <w:sz w:val="22"/>
        </w:rPr>
        <w:t>Response Code</w:t>
      </w:r>
    </w:p>
    <w:p w14:paraId="3FDEFEF9" w14:textId="77777777" w:rsidR="00B16F5F" w:rsidRDefault="00B16F5F">
      <w:pPr>
        <w:spacing w:line="360" w:lineRule="auto"/>
        <w:jc w:val="both"/>
      </w:pPr>
    </w:p>
    <w:p w14:paraId="68E87A2F" w14:textId="77777777" w:rsidR="00B16F5F"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Monitoring Refund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4"/>
        <w:gridCol w:w="839"/>
        <w:gridCol w:w="1109"/>
        <w:gridCol w:w="3800"/>
        <w:gridCol w:w="1362"/>
        <w:gridCol w:w="1292"/>
      </w:tblGrid>
      <w:tr w:rsidR="00B16F5F" w14:paraId="35BE017E" w14:textId="77777777">
        <w:trPr>
          <w:cantSplit/>
          <w:tblHeader/>
          <w:jc w:val="center"/>
        </w:trPr>
        <w:tc>
          <w:tcPr>
            <w:tcW w:w="1504" w:type="dxa"/>
            <w:shd w:val="clear" w:color="auto" w:fill="9BC2E6"/>
          </w:tcPr>
          <w:p w14:paraId="39A45436" w14:textId="77777777" w:rsidR="00B16F5F" w:rsidRDefault="00000000">
            <w:pPr>
              <w:spacing w:line="360" w:lineRule="auto"/>
              <w:jc w:val="center"/>
            </w:pPr>
            <w:r>
              <w:rPr>
                <w:rFonts w:ascii="Arial" w:hAnsi="Arial"/>
                <w:b/>
                <w:color w:val="000000"/>
                <w:sz w:val="22"/>
              </w:rPr>
              <w:t>No.</w:t>
            </w:r>
          </w:p>
        </w:tc>
        <w:tc>
          <w:tcPr>
            <w:tcW w:w="1504" w:type="dxa"/>
            <w:shd w:val="clear" w:color="auto" w:fill="9BC2E6"/>
          </w:tcPr>
          <w:p w14:paraId="703F6E1C" w14:textId="77777777" w:rsidR="00B16F5F" w:rsidRDefault="00000000">
            <w:pPr>
              <w:spacing w:line="360" w:lineRule="auto"/>
              <w:jc w:val="center"/>
            </w:pPr>
            <w:r>
              <w:rPr>
                <w:rFonts w:ascii="Arial" w:hAnsi="Arial"/>
                <w:b/>
                <w:color w:val="000000"/>
                <w:sz w:val="22"/>
              </w:rPr>
              <w:t>HTTP Status</w:t>
            </w:r>
          </w:p>
        </w:tc>
        <w:tc>
          <w:tcPr>
            <w:tcW w:w="1504" w:type="dxa"/>
            <w:shd w:val="clear" w:color="auto" w:fill="9BC2E6"/>
          </w:tcPr>
          <w:p w14:paraId="4C7027D9" w14:textId="77777777" w:rsidR="00B16F5F" w:rsidRDefault="00000000">
            <w:pPr>
              <w:spacing w:line="360" w:lineRule="auto"/>
              <w:jc w:val="center"/>
            </w:pPr>
            <w:r>
              <w:rPr>
                <w:rFonts w:ascii="Arial" w:hAnsi="Arial"/>
                <w:b/>
                <w:color w:val="000000"/>
                <w:sz w:val="22"/>
              </w:rPr>
              <w:t>Response Code</w:t>
            </w:r>
          </w:p>
        </w:tc>
        <w:tc>
          <w:tcPr>
            <w:tcW w:w="1504" w:type="dxa"/>
            <w:shd w:val="clear" w:color="auto" w:fill="9BC2E6"/>
          </w:tcPr>
          <w:p w14:paraId="05B59D75" w14:textId="77777777" w:rsidR="00B16F5F" w:rsidRDefault="00000000">
            <w:pPr>
              <w:spacing w:line="360" w:lineRule="auto"/>
              <w:jc w:val="center"/>
            </w:pPr>
            <w:r>
              <w:rPr>
                <w:rFonts w:ascii="Arial" w:hAnsi="Arial"/>
                <w:b/>
                <w:color w:val="000000"/>
                <w:sz w:val="22"/>
              </w:rPr>
              <w:t>Nama Response</w:t>
            </w:r>
          </w:p>
        </w:tc>
        <w:tc>
          <w:tcPr>
            <w:tcW w:w="1504" w:type="dxa"/>
            <w:shd w:val="clear" w:color="auto" w:fill="9BC2E6"/>
          </w:tcPr>
          <w:p w14:paraId="23663B04" w14:textId="77777777" w:rsidR="00B16F5F" w:rsidRDefault="00000000">
            <w:pPr>
              <w:spacing w:line="360" w:lineRule="auto"/>
              <w:jc w:val="center"/>
            </w:pPr>
            <w:r>
              <w:rPr>
                <w:rFonts w:ascii="Arial" w:hAnsi="Arial"/>
                <w:b/>
                <w:color w:val="000000"/>
                <w:sz w:val="22"/>
              </w:rPr>
              <w:t>Deskripsi</w:t>
            </w:r>
          </w:p>
        </w:tc>
        <w:tc>
          <w:tcPr>
            <w:tcW w:w="1504" w:type="dxa"/>
            <w:shd w:val="clear" w:color="auto" w:fill="9BC2E6"/>
          </w:tcPr>
          <w:p w14:paraId="23F2D40F" w14:textId="77777777" w:rsidR="00B16F5F" w:rsidRDefault="00000000">
            <w:pPr>
              <w:spacing w:line="360" w:lineRule="auto"/>
              <w:jc w:val="center"/>
            </w:pPr>
            <w:r>
              <w:rPr>
                <w:rFonts w:ascii="Arial" w:hAnsi="Arial"/>
                <w:b/>
                <w:color w:val="000000"/>
                <w:sz w:val="22"/>
              </w:rPr>
              <w:t>Respons Front-End</w:t>
            </w:r>
          </w:p>
        </w:tc>
      </w:tr>
      <w:tr w:rsidR="00B16F5F" w14:paraId="24DAD002" w14:textId="77777777">
        <w:trPr>
          <w:cantSplit/>
          <w:jc w:val="center"/>
        </w:trPr>
        <w:tc>
          <w:tcPr>
            <w:tcW w:w="1504" w:type="dxa"/>
          </w:tcPr>
          <w:p w14:paraId="554C0189" w14:textId="77777777" w:rsidR="00B16F5F" w:rsidRDefault="00000000">
            <w:pPr>
              <w:spacing w:line="360" w:lineRule="auto"/>
              <w:jc w:val="center"/>
            </w:pPr>
            <w:r>
              <w:rPr>
                <w:rFonts w:ascii="Arial" w:hAnsi="Arial"/>
                <w:color w:val="000000"/>
                <w:sz w:val="22"/>
              </w:rPr>
              <w:t>1</w:t>
            </w:r>
          </w:p>
        </w:tc>
        <w:tc>
          <w:tcPr>
            <w:tcW w:w="1504" w:type="dxa"/>
          </w:tcPr>
          <w:p w14:paraId="5FE3B88A" w14:textId="77777777" w:rsidR="00B16F5F" w:rsidRDefault="00000000">
            <w:pPr>
              <w:spacing w:line="360" w:lineRule="auto"/>
              <w:jc w:val="center"/>
            </w:pPr>
            <w:r>
              <w:rPr>
                <w:rFonts w:ascii="Arial" w:hAnsi="Arial"/>
                <w:color w:val="000000"/>
                <w:sz w:val="22"/>
              </w:rPr>
              <w:t>200</w:t>
            </w:r>
          </w:p>
        </w:tc>
        <w:tc>
          <w:tcPr>
            <w:tcW w:w="1504" w:type="dxa"/>
          </w:tcPr>
          <w:p w14:paraId="3E2B62D2" w14:textId="77777777" w:rsidR="00B16F5F" w:rsidRDefault="00000000">
            <w:pPr>
              <w:spacing w:line="360" w:lineRule="auto"/>
              <w:jc w:val="center"/>
            </w:pPr>
            <w:r>
              <w:rPr>
                <w:rFonts w:ascii="Arial" w:hAnsi="Arial"/>
                <w:color w:val="000000"/>
                <w:sz w:val="22"/>
              </w:rPr>
              <w:t>200XX00</w:t>
            </w:r>
          </w:p>
        </w:tc>
        <w:tc>
          <w:tcPr>
            <w:tcW w:w="1504" w:type="dxa"/>
          </w:tcPr>
          <w:p w14:paraId="217AE037" w14:textId="77777777" w:rsidR="00B16F5F" w:rsidRDefault="00000000">
            <w:pPr>
              <w:spacing w:line="360" w:lineRule="auto"/>
              <w:jc w:val="both"/>
            </w:pPr>
            <w:r>
              <w:rPr>
                <w:rFonts w:ascii="Arial" w:hAnsi="Arial"/>
                <w:color w:val="000000"/>
                <w:sz w:val="22"/>
              </w:rPr>
              <w:t>SUCCESS_GET_REFUNDS_LIST</w:t>
            </w:r>
          </w:p>
        </w:tc>
        <w:tc>
          <w:tcPr>
            <w:tcW w:w="1504" w:type="dxa"/>
          </w:tcPr>
          <w:p w14:paraId="01F8743A" w14:textId="77777777" w:rsidR="00B16F5F" w:rsidRDefault="00000000">
            <w:pPr>
              <w:spacing w:line="360" w:lineRule="auto"/>
              <w:jc w:val="both"/>
            </w:pPr>
            <w:r>
              <w:rPr>
                <w:rFonts w:ascii="Arial" w:hAnsi="Arial"/>
                <w:color w:val="000000"/>
                <w:sz w:val="22"/>
              </w:rPr>
              <w:t>Daftar pengajuan refund global berhasil diambil dari `refunds`.</w:t>
            </w:r>
          </w:p>
        </w:tc>
        <w:tc>
          <w:tcPr>
            <w:tcW w:w="1504" w:type="dxa"/>
          </w:tcPr>
          <w:p w14:paraId="338F8B2B" w14:textId="77777777" w:rsidR="00B16F5F" w:rsidRDefault="00000000">
            <w:pPr>
              <w:spacing w:line="360" w:lineRule="auto"/>
              <w:jc w:val="both"/>
            </w:pPr>
            <w:r>
              <w:rPr>
                <w:rFonts w:ascii="Arial" w:hAnsi="Arial"/>
                <w:color w:val="000000"/>
                <w:sz w:val="22"/>
              </w:rPr>
              <w:t>Menampilkan tabel daftar refund dengan filter status.</w:t>
            </w:r>
          </w:p>
        </w:tc>
      </w:tr>
      <w:tr w:rsidR="00B16F5F" w14:paraId="51C79ED0" w14:textId="77777777">
        <w:trPr>
          <w:cantSplit/>
          <w:jc w:val="center"/>
        </w:trPr>
        <w:tc>
          <w:tcPr>
            <w:tcW w:w="1504" w:type="dxa"/>
          </w:tcPr>
          <w:p w14:paraId="796AAFF8" w14:textId="77777777" w:rsidR="00B16F5F" w:rsidRDefault="00000000">
            <w:pPr>
              <w:spacing w:line="360" w:lineRule="auto"/>
              <w:jc w:val="center"/>
            </w:pPr>
            <w:r>
              <w:rPr>
                <w:rFonts w:ascii="Arial" w:hAnsi="Arial"/>
                <w:color w:val="000000"/>
                <w:sz w:val="22"/>
              </w:rPr>
              <w:lastRenderedPageBreak/>
              <w:t>2</w:t>
            </w:r>
          </w:p>
        </w:tc>
        <w:tc>
          <w:tcPr>
            <w:tcW w:w="1504" w:type="dxa"/>
          </w:tcPr>
          <w:p w14:paraId="0CEDB5BB" w14:textId="77777777" w:rsidR="00B16F5F" w:rsidRDefault="00000000">
            <w:pPr>
              <w:spacing w:line="360" w:lineRule="auto"/>
              <w:jc w:val="center"/>
            </w:pPr>
            <w:r>
              <w:rPr>
                <w:rFonts w:ascii="Arial" w:hAnsi="Arial"/>
                <w:color w:val="000000"/>
                <w:sz w:val="22"/>
              </w:rPr>
              <w:t>200</w:t>
            </w:r>
          </w:p>
        </w:tc>
        <w:tc>
          <w:tcPr>
            <w:tcW w:w="1504" w:type="dxa"/>
          </w:tcPr>
          <w:p w14:paraId="16618B59" w14:textId="77777777" w:rsidR="00B16F5F" w:rsidRDefault="00000000">
            <w:pPr>
              <w:spacing w:line="360" w:lineRule="auto"/>
              <w:jc w:val="center"/>
            </w:pPr>
            <w:r>
              <w:rPr>
                <w:rFonts w:ascii="Arial" w:hAnsi="Arial"/>
                <w:color w:val="000000"/>
                <w:sz w:val="22"/>
              </w:rPr>
              <w:t>200XX01</w:t>
            </w:r>
          </w:p>
        </w:tc>
        <w:tc>
          <w:tcPr>
            <w:tcW w:w="1504" w:type="dxa"/>
          </w:tcPr>
          <w:p w14:paraId="372B8297" w14:textId="77777777" w:rsidR="00B16F5F" w:rsidRDefault="00000000">
            <w:pPr>
              <w:spacing w:line="360" w:lineRule="auto"/>
              <w:jc w:val="both"/>
            </w:pPr>
            <w:r>
              <w:rPr>
                <w:rFonts w:ascii="Arial" w:hAnsi="Arial"/>
                <w:color w:val="000000"/>
                <w:sz w:val="22"/>
              </w:rPr>
              <w:t>SUCCESS_GET_REFUND_TRACKING_DETAIL</w:t>
            </w:r>
          </w:p>
        </w:tc>
        <w:tc>
          <w:tcPr>
            <w:tcW w:w="1504" w:type="dxa"/>
          </w:tcPr>
          <w:p w14:paraId="1B3DA99C" w14:textId="77777777" w:rsidR="00B16F5F" w:rsidRDefault="00000000">
            <w:pPr>
              <w:spacing w:line="360" w:lineRule="auto"/>
              <w:jc w:val="both"/>
            </w:pPr>
            <w:r>
              <w:rPr>
                <w:rFonts w:ascii="Arial" w:hAnsi="Arial"/>
                <w:color w:val="000000"/>
                <w:sz w:val="22"/>
              </w:rPr>
              <w:t>Rincian detail refund dan histori *timeline tracking* 6 tahap berhasil diambil.</w:t>
            </w:r>
          </w:p>
        </w:tc>
        <w:tc>
          <w:tcPr>
            <w:tcW w:w="1504" w:type="dxa"/>
          </w:tcPr>
          <w:p w14:paraId="27A0757A" w14:textId="77777777" w:rsidR="00B16F5F" w:rsidRDefault="00000000">
            <w:pPr>
              <w:spacing w:line="360" w:lineRule="auto"/>
              <w:jc w:val="both"/>
            </w:pPr>
            <w:r>
              <w:rPr>
                <w:rFonts w:ascii="Arial" w:hAnsi="Arial"/>
                <w:color w:val="000000"/>
                <w:sz w:val="22"/>
              </w:rPr>
              <w:t>Menampilkan modal detail dan visualisasi *timeline tracking*.</w:t>
            </w:r>
          </w:p>
        </w:tc>
      </w:tr>
      <w:tr w:rsidR="00B16F5F" w14:paraId="588A30CD" w14:textId="77777777">
        <w:trPr>
          <w:cantSplit/>
          <w:jc w:val="center"/>
        </w:trPr>
        <w:tc>
          <w:tcPr>
            <w:tcW w:w="1504" w:type="dxa"/>
          </w:tcPr>
          <w:p w14:paraId="72247511" w14:textId="77777777" w:rsidR="00B16F5F" w:rsidRDefault="00000000">
            <w:pPr>
              <w:spacing w:line="360" w:lineRule="auto"/>
              <w:jc w:val="center"/>
            </w:pPr>
            <w:r>
              <w:rPr>
                <w:rFonts w:ascii="Arial" w:hAnsi="Arial"/>
                <w:color w:val="000000"/>
                <w:sz w:val="22"/>
              </w:rPr>
              <w:t>3</w:t>
            </w:r>
          </w:p>
        </w:tc>
        <w:tc>
          <w:tcPr>
            <w:tcW w:w="1504" w:type="dxa"/>
          </w:tcPr>
          <w:p w14:paraId="7BABEF67" w14:textId="77777777" w:rsidR="00B16F5F" w:rsidRDefault="00000000">
            <w:pPr>
              <w:spacing w:line="360" w:lineRule="auto"/>
              <w:jc w:val="center"/>
            </w:pPr>
            <w:r>
              <w:rPr>
                <w:rFonts w:ascii="Arial" w:hAnsi="Arial"/>
                <w:color w:val="000000"/>
                <w:sz w:val="22"/>
              </w:rPr>
              <w:t>404</w:t>
            </w:r>
          </w:p>
        </w:tc>
        <w:tc>
          <w:tcPr>
            <w:tcW w:w="1504" w:type="dxa"/>
          </w:tcPr>
          <w:p w14:paraId="0E0C47B8" w14:textId="77777777" w:rsidR="00B16F5F" w:rsidRDefault="00000000">
            <w:pPr>
              <w:spacing w:line="360" w:lineRule="auto"/>
              <w:jc w:val="center"/>
            </w:pPr>
            <w:r>
              <w:rPr>
                <w:rFonts w:ascii="Arial" w:hAnsi="Arial"/>
                <w:color w:val="000000"/>
                <w:sz w:val="22"/>
              </w:rPr>
              <w:t>404XX00</w:t>
            </w:r>
          </w:p>
        </w:tc>
        <w:tc>
          <w:tcPr>
            <w:tcW w:w="1504" w:type="dxa"/>
          </w:tcPr>
          <w:p w14:paraId="082816B8" w14:textId="77777777" w:rsidR="00B16F5F" w:rsidRDefault="00000000">
            <w:pPr>
              <w:spacing w:line="360" w:lineRule="auto"/>
              <w:jc w:val="both"/>
            </w:pPr>
            <w:r>
              <w:rPr>
                <w:rFonts w:ascii="Arial" w:hAnsi="Arial"/>
                <w:color w:val="000000"/>
                <w:sz w:val="22"/>
              </w:rPr>
              <w:t>REFUND_NOT_FOUND</w:t>
            </w:r>
          </w:p>
        </w:tc>
        <w:tc>
          <w:tcPr>
            <w:tcW w:w="1504" w:type="dxa"/>
          </w:tcPr>
          <w:p w14:paraId="04FC3F27" w14:textId="77777777" w:rsidR="00B16F5F" w:rsidRDefault="00000000">
            <w:pPr>
              <w:spacing w:line="360" w:lineRule="auto"/>
              <w:jc w:val="both"/>
            </w:pPr>
            <w:r>
              <w:rPr>
                <w:rFonts w:ascii="Arial" w:hAnsi="Arial"/>
                <w:color w:val="000000"/>
                <w:sz w:val="22"/>
              </w:rPr>
              <w:t>Data refund atau riwayat pelacakan tidak ditemukan pada database.</w:t>
            </w:r>
          </w:p>
        </w:tc>
        <w:tc>
          <w:tcPr>
            <w:tcW w:w="1504" w:type="dxa"/>
          </w:tcPr>
          <w:p w14:paraId="5C0F7862" w14:textId="77777777" w:rsidR="00B16F5F" w:rsidRDefault="00000000">
            <w:pPr>
              <w:spacing w:line="360" w:lineRule="auto"/>
              <w:jc w:val="both"/>
            </w:pPr>
            <w:r>
              <w:rPr>
                <w:rFonts w:ascii="Arial" w:hAnsi="Arial"/>
                <w:color w:val="000000"/>
                <w:sz w:val="22"/>
              </w:rPr>
              <w:t>Menampilkan pesan kesalahan `Data refund tidak ditemukan`.</w:t>
            </w:r>
          </w:p>
        </w:tc>
      </w:tr>
      <w:tr w:rsidR="00B16F5F" w14:paraId="2AA443EA" w14:textId="77777777">
        <w:trPr>
          <w:cantSplit/>
          <w:jc w:val="center"/>
        </w:trPr>
        <w:tc>
          <w:tcPr>
            <w:tcW w:w="1504" w:type="dxa"/>
          </w:tcPr>
          <w:p w14:paraId="487F0336" w14:textId="77777777" w:rsidR="00B16F5F" w:rsidRDefault="00000000">
            <w:pPr>
              <w:spacing w:line="360" w:lineRule="auto"/>
              <w:jc w:val="center"/>
            </w:pPr>
            <w:r>
              <w:rPr>
                <w:rFonts w:ascii="Arial" w:hAnsi="Arial"/>
                <w:color w:val="000000"/>
                <w:sz w:val="22"/>
              </w:rPr>
              <w:lastRenderedPageBreak/>
              <w:t>4</w:t>
            </w:r>
          </w:p>
        </w:tc>
        <w:tc>
          <w:tcPr>
            <w:tcW w:w="1504" w:type="dxa"/>
          </w:tcPr>
          <w:p w14:paraId="4BAB072F" w14:textId="77777777" w:rsidR="00B16F5F" w:rsidRDefault="00000000">
            <w:pPr>
              <w:spacing w:line="360" w:lineRule="auto"/>
              <w:jc w:val="center"/>
            </w:pPr>
            <w:r>
              <w:rPr>
                <w:rFonts w:ascii="Arial" w:hAnsi="Arial"/>
                <w:color w:val="000000"/>
                <w:sz w:val="22"/>
              </w:rPr>
              <w:t>500</w:t>
            </w:r>
          </w:p>
        </w:tc>
        <w:tc>
          <w:tcPr>
            <w:tcW w:w="1504" w:type="dxa"/>
          </w:tcPr>
          <w:p w14:paraId="7B3F645F" w14:textId="77777777" w:rsidR="00B16F5F" w:rsidRDefault="00000000">
            <w:pPr>
              <w:spacing w:line="360" w:lineRule="auto"/>
              <w:jc w:val="center"/>
            </w:pPr>
            <w:r>
              <w:rPr>
                <w:rFonts w:ascii="Arial" w:hAnsi="Arial"/>
                <w:color w:val="000000"/>
                <w:sz w:val="22"/>
              </w:rPr>
              <w:t>500XX00</w:t>
            </w:r>
          </w:p>
        </w:tc>
        <w:tc>
          <w:tcPr>
            <w:tcW w:w="1504" w:type="dxa"/>
          </w:tcPr>
          <w:p w14:paraId="49FA8998" w14:textId="77777777" w:rsidR="00B16F5F" w:rsidRDefault="00000000">
            <w:pPr>
              <w:spacing w:line="360" w:lineRule="auto"/>
              <w:jc w:val="both"/>
            </w:pPr>
            <w:r>
              <w:rPr>
                <w:rFonts w:ascii="Arial" w:hAnsi="Arial"/>
                <w:color w:val="000000"/>
                <w:sz w:val="22"/>
              </w:rPr>
              <w:t>SYSTEM_INTERNAL_ERROR</w:t>
            </w:r>
          </w:p>
        </w:tc>
        <w:tc>
          <w:tcPr>
            <w:tcW w:w="1504" w:type="dxa"/>
          </w:tcPr>
          <w:p w14:paraId="2B7D7A71" w14:textId="77777777" w:rsidR="00B16F5F" w:rsidRDefault="00000000">
            <w:pPr>
              <w:spacing w:line="360" w:lineRule="auto"/>
              <w:jc w:val="both"/>
            </w:pPr>
            <w:r>
              <w:rPr>
                <w:rFonts w:ascii="Arial" w:hAnsi="Arial"/>
                <w:color w:val="000000"/>
                <w:sz w:val="22"/>
              </w:rPr>
              <w:t>Terjadi kegagalan internal server saat mengeksekusi pengambilan data refund.</w:t>
            </w:r>
          </w:p>
        </w:tc>
        <w:tc>
          <w:tcPr>
            <w:tcW w:w="1504" w:type="dxa"/>
          </w:tcPr>
          <w:p w14:paraId="07CEFBF3" w14:textId="77777777" w:rsidR="00B16F5F" w:rsidRDefault="00000000">
            <w:pPr>
              <w:spacing w:line="360" w:lineRule="auto"/>
              <w:jc w:val="both"/>
            </w:pPr>
            <w:r>
              <w:rPr>
                <w:rFonts w:ascii="Arial" w:hAnsi="Arial"/>
                <w:color w:val="000000"/>
                <w:sz w:val="22"/>
              </w:rPr>
              <w:t>Menampilkan pesan kesalahan `Terjadi kendala internal pada server`.</w:t>
            </w:r>
          </w:p>
        </w:tc>
      </w:tr>
    </w:tbl>
    <w:p w14:paraId="7ACE290B" w14:textId="77777777" w:rsidR="00B16F5F" w:rsidRDefault="00B16F5F">
      <w:pPr>
        <w:spacing w:line="360" w:lineRule="auto"/>
        <w:jc w:val="both"/>
      </w:pPr>
    </w:p>
    <w:p w14:paraId="52097E4F" w14:textId="77777777" w:rsidR="00B16F5F" w:rsidRDefault="00000000">
      <w:pPr>
        <w:pStyle w:val="Heading5"/>
      </w:pPr>
      <w:r>
        <w:rPr>
          <w:rFonts w:ascii="Arial" w:hAnsi="Arial"/>
          <w:color w:val="000000"/>
          <w:sz w:val="22"/>
        </w:rPr>
        <w:t>Desain Antarmuka</w:t>
      </w:r>
    </w:p>
    <w:p w14:paraId="513F8B84" w14:textId="77777777" w:rsidR="00B16F5F" w:rsidRDefault="00B16F5F">
      <w:pPr>
        <w:spacing w:line="360" w:lineRule="auto"/>
        <w:jc w:val="both"/>
      </w:pPr>
    </w:p>
    <w:p w14:paraId="0DD83999" w14:textId="77777777" w:rsidR="00B16F5F"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Monitoring Refund Transaksi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384"/>
        <w:gridCol w:w="7632"/>
      </w:tblGrid>
      <w:tr w:rsidR="00B16F5F" w14:paraId="44012AAE" w14:textId="77777777">
        <w:trPr>
          <w:cantSplit/>
          <w:tblHeader/>
          <w:jc w:val="center"/>
        </w:trPr>
        <w:tc>
          <w:tcPr>
            <w:tcW w:w="4513" w:type="dxa"/>
            <w:shd w:val="clear" w:color="auto" w:fill="9BC2E6"/>
          </w:tcPr>
          <w:p w14:paraId="3B26529D" w14:textId="77777777" w:rsidR="00B16F5F" w:rsidRDefault="00000000">
            <w:pPr>
              <w:spacing w:line="360" w:lineRule="auto"/>
              <w:jc w:val="center"/>
            </w:pPr>
            <w:r>
              <w:rPr>
                <w:rFonts w:ascii="Arial" w:hAnsi="Arial"/>
                <w:b/>
                <w:color w:val="000000"/>
                <w:sz w:val="22"/>
              </w:rPr>
              <w:t>Halaman</w:t>
            </w:r>
          </w:p>
        </w:tc>
        <w:tc>
          <w:tcPr>
            <w:tcW w:w="4513" w:type="dxa"/>
            <w:shd w:val="clear" w:color="auto" w:fill="9BC2E6"/>
          </w:tcPr>
          <w:p w14:paraId="483C1512" w14:textId="77777777" w:rsidR="00B16F5F" w:rsidRDefault="00000000">
            <w:pPr>
              <w:spacing w:line="360" w:lineRule="auto"/>
              <w:jc w:val="center"/>
            </w:pPr>
            <w:r>
              <w:rPr>
                <w:rFonts w:ascii="Arial" w:hAnsi="Arial"/>
                <w:b/>
                <w:color w:val="000000"/>
                <w:sz w:val="22"/>
              </w:rPr>
              <w:t>Komponen dan State Utama</w:t>
            </w:r>
          </w:p>
        </w:tc>
      </w:tr>
      <w:tr w:rsidR="00B16F5F" w14:paraId="11DE9F46" w14:textId="77777777">
        <w:trPr>
          <w:cantSplit/>
          <w:jc w:val="center"/>
        </w:trPr>
        <w:tc>
          <w:tcPr>
            <w:tcW w:w="4513" w:type="dxa"/>
          </w:tcPr>
          <w:p w14:paraId="7BCF3890" w14:textId="77777777" w:rsidR="00B16F5F" w:rsidRDefault="00000000">
            <w:pPr>
              <w:spacing w:line="360" w:lineRule="auto"/>
              <w:jc w:val="both"/>
            </w:pPr>
            <w:r>
              <w:rPr>
                <w:rFonts w:ascii="Arial" w:hAnsi="Arial"/>
                <w:color w:val="000000"/>
                <w:sz w:val="22"/>
              </w:rPr>
              <w:t>Halaman Monitoring Refund Transaksi</w:t>
            </w:r>
          </w:p>
        </w:tc>
        <w:tc>
          <w:tcPr>
            <w:tcW w:w="4513" w:type="dxa"/>
          </w:tcPr>
          <w:p w14:paraId="57B9E6F8" w14:textId="7D6BBB99" w:rsidR="00B16F5F" w:rsidRDefault="00D36268">
            <w:pPr>
              <w:spacing w:line="360" w:lineRule="auto"/>
              <w:jc w:val="both"/>
            </w:pPr>
            <w:r w:rsidRPr="00D36268">
              <w:drawing>
                <wp:inline distT="0" distB="0" distL="0" distR="0" wp14:anchorId="2908CA6E" wp14:editId="3576D883">
                  <wp:extent cx="4601353" cy="2640196"/>
                  <wp:effectExtent l="0" t="0" r="0" b="1905"/>
                  <wp:docPr id="493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8564" name=""/>
                          <pic:cNvPicPr/>
                        </pic:nvPicPr>
                        <pic:blipFill>
                          <a:blip r:embed="rId22"/>
                          <a:stretch>
                            <a:fillRect/>
                          </a:stretch>
                        </pic:blipFill>
                        <pic:spPr>
                          <a:xfrm>
                            <a:off x="0" y="0"/>
                            <a:ext cx="4616248" cy="2648743"/>
                          </a:xfrm>
                          <a:prstGeom prst="rect">
                            <a:avLst/>
                          </a:prstGeom>
                        </pic:spPr>
                      </pic:pic>
                    </a:graphicData>
                  </a:graphic>
                </wp:inline>
              </w:drawing>
            </w:r>
          </w:p>
        </w:tc>
      </w:tr>
      <w:tr w:rsidR="00B16F5F" w14:paraId="5895915C" w14:textId="77777777">
        <w:trPr>
          <w:cantSplit/>
          <w:jc w:val="center"/>
        </w:trPr>
        <w:tc>
          <w:tcPr>
            <w:tcW w:w="4513" w:type="dxa"/>
          </w:tcPr>
          <w:p w14:paraId="2490F87A" w14:textId="77777777" w:rsidR="00B16F5F" w:rsidRDefault="00000000">
            <w:pPr>
              <w:spacing w:line="360" w:lineRule="auto"/>
              <w:jc w:val="both"/>
            </w:pPr>
            <w:r>
              <w:rPr>
                <w:rFonts w:ascii="Arial" w:hAnsi="Arial"/>
                <w:color w:val="000000"/>
                <w:sz w:val="22"/>
              </w:rPr>
              <w:lastRenderedPageBreak/>
              <w:t>Modal Detail Tracking Refund</w:t>
            </w:r>
          </w:p>
        </w:tc>
        <w:tc>
          <w:tcPr>
            <w:tcW w:w="4513" w:type="dxa"/>
          </w:tcPr>
          <w:p w14:paraId="68993510" w14:textId="5D94C656" w:rsidR="00B16F5F" w:rsidRDefault="00D36268">
            <w:pPr>
              <w:spacing w:line="360" w:lineRule="auto"/>
              <w:jc w:val="both"/>
            </w:pPr>
            <w:r w:rsidRPr="00D36268">
              <w:drawing>
                <wp:inline distT="0" distB="0" distL="0" distR="0" wp14:anchorId="2F89AEFB" wp14:editId="00DDE968">
                  <wp:extent cx="4632176" cy="2657882"/>
                  <wp:effectExtent l="0" t="0" r="3810" b="0"/>
                  <wp:docPr id="45054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1468" name=""/>
                          <pic:cNvPicPr/>
                        </pic:nvPicPr>
                        <pic:blipFill>
                          <a:blip r:embed="rId23"/>
                          <a:stretch>
                            <a:fillRect/>
                          </a:stretch>
                        </pic:blipFill>
                        <pic:spPr>
                          <a:xfrm>
                            <a:off x="0" y="0"/>
                            <a:ext cx="4635343" cy="2659699"/>
                          </a:xfrm>
                          <a:prstGeom prst="rect">
                            <a:avLst/>
                          </a:prstGeom>
                        </pic:spPr>
                      </pic:pic>
                    </a:graphicData>
                  </a:graphic>
                </wp:inline>
              </w:drawing>
            </w:r>
          </w:p>
        </w:tc>
      </w:tr>
    </w:tbl>
    <w:p w14:paraId="7CF65B7F" w14:textId="77777777" w:rsidR="00B16F5F" w:rsidRDefault="00B16F5F">
      <w:pPr>
        <w:spacing w:line="360" w:lineRule="auto"/>
        <w:jc w:val="both"/>
      </w:pPr>
    </w:p>
    <w:sectPr w:rsidR="00B16F5F"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7B505" w14:textId="77777777" w:rsidR="009A40AE" w:rsidRDefault="009A40AE" w:rsidP="007829E3">
      <w:r>
        <w:separator/>
      </w:r>
    </w:p>
  </w:endnote>
  <w:endnote w:type="continuationSeparator" w:id="0">
    <w:p w14:paraId="3176D3D3" w14:textId="77777777" w:rsidR="009A40AE" w:rsidRDefault="009A40AE"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1C63050"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385C7B"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9ECE3C1"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EA5095"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DDAEBCE"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95217E"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5DBC" w14:textId="77777777" w:rsidR="009A40AE" w:rsidRDefault="009A40AE" w:rsidP="007829E3">
      <w:r>
        <w:separator/>
      </w:r>
    </w:p>
  </w:footnote>
  <w:footnote w:type="continuationSeparator" w:id="0">
    <w:p w14:paraId="6D34F15E" w14:textId="77777777" w:rsidR="009A40AE" w:rsidRDefault="009A40AE"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5D272B4" w14:textId="77777777" w:rsidTr="00CC4E7A">
      <w:tc>
        <w:tcPr>
          <w:tcW w:w="2538" w:type="dxa"/>
        </w:tcPr>
        <w:p w14:paraId="3FD8999D" w14:textId="77777777" w:rsidR="00FA6275" w:rsidRPr="008241DB" w:rsidRDefault="00FA6275" w:rsidP="00FA6275">
          <w:pPr>
            <w:pStyle w:val="Header"/>
          </w:pPr>
          <w:r w:rsidRPr="008241DB">
            <w:rPr>
              <w:noProof/>
              <w:lang w:eastAsia="ko-KR"/>
            </w:rPr>
            <w:drawing>
              <wp:inline distT="0" distB="0" distL="0" distR="0" wp14:anchorId="7D39E48A" wp14:editId="3101735A">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7389E084" w14:textId="77777777" w:rsidR="00FA6275" w:rsidRPr="008241DB" w:rsidRDefault="00FA6275" w:rsidP="00FA6275">
          <w:pPr>
            <w:pStyle w:val="Header"/>
          </w:pPr>
        </w:p>
        <w:p w14:paraId="0B7728E9" w14:textId="77777777" w:rsidR="00FA6275" w:rsidRPr="008241DB" w:rsidRDefault="00FA6275" w:rsidP="00FA6275"/>
        <w:p w14:paraId="756916FB" w14:textId="77777777" w:rsidR="00FA6275" w:rsidRPr="008241DB" w:rsidRDefault="00FA6275" w:rsidP="00FA6275"/>
        <w:p w14:paraId="5BA39F0E" w14:textId="77777777" w:rsidR="00FA6275" w:rsidRPr="008241DB" w:rsidRDefault="00FA6275" w:rsidP="00FA6275"/>
        <w:p w14:paraId="2F19D04D" w14:textId="77777777" w:rsidR="00FA6275" w:rsidRPr="008241DB" w:rsidRDefault="00FA6275" w:rsidP="00FA6275">
          <w:pPr>
            <w:jc w:val="center"/>
          </w:pPr>
        </w:p>
      </w:tc>
      <w:tc>
        <w:tcPr>
          <w:tcW w:w="5429" w:type="dxa"/>
        </w:tcPr>
        <w:p w14:paraId="0C58E940"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9F8F678"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F14389A"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CC5212"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3A756C8F" w14:textId="77777777" w:rsidR="00FA6275" w:rsidRPr="008241DB" w:rsidRDefault="00FA6275" w:rsidP="00FA6275">
          <w:pPr>
            <w:pStyle w:val="Header"/>
            <w:jc w:val="right"/>
          </w:pPr>
          <w:r w:rsidRPr="008241DB">
            <w:rPr>
              <w:rFonts w:cs="Calibri"/>
              <w:b/>
              <w:bCs/>
              <w:sz w:val="15"/>
              <w:szCs w:val="13"/>
            </w:rPr>
            <w:t>www.recis.co.id</w:t>
          </w:r>
        </w:p>
      </w:tc>
    </w:tr>
  </w:tbl>
  <w:p w14:paraId="35874B8B"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F5"/>
    <w:multiLevelType w:val="hybridMultilevel"/>
    <w:tmpl w:val="168EB07C"/>
    <w:lvl w:ilvl="0" w:tplc="FEA22818">
      <w:start w:val="1"/>
      <w:numFmt w:val="decimal"/>
      <w:lvlText w:val="%1."/>
      <w:lvlJc w:val="left"/>
      <w:pPr>
        <w:ind w:left="720" w:hanging="360"/>
      </w:pPr>
    </w:lvl>
    <w:lvl w:ilvl="1" w:tplc="6EFE692C">
      <w:numFmt w:val="decimal"/>
      <w:lvlText w:val=""/>
      <w:lvlJc w:val="left"/>
    </w:lvl>
    <w:lvl w:ilvl="2" w:tplc="496E9238">
      <w:numFmt w:val="decimal"/>
      <w:lvlText w:val=""/>
      <w:lvlJc w:val="left"/>
    </w:lvl>
    <w:lvl w:ilvl="3" w:tplc="0CEE60EE">
      <w:numFmt w:val="decimal"/>
      <w:lvlText w:val=""/>
      <w:lvlJc w:val="left"/>
    </w:lvl>
    <w:lvl w:ilvl="4" w:tplc="ED5096CC">
      <w:numFmt w:val="decimal"/>
      <w:lvlText w:val=""/>
      <w:lvlJc w:val="left"/>
    </w:lvl>
    <w:lvl w:ilvl="5" w:tplc="B41E7F32">
      <w:numFmt w:val="decimal"/>
      <w:lvlText w:val=""/>
      <w:lvlJc w:val="left"/>
    </w:lvl>
    <w:lvl w:ilvl="6" w:tplc="11B4A3B8">
      <w:numFmt w:val="decimal"/>
      <w:lvlText w:val=""/>
      <w:lvlJc w:val="left"/>
    </w:lvl>
    <w:lvl w:ilvl="7" w:tplc="51B04FBA">
      <w:numFmt w:val="decimal"/>
      <w:lvlText w:val=""/>
      <w:lvlJc w:val="left"/>
    </w:lvl>
    <w:lvl w:ilvl="8" w:tplc="19202E5A">
      <w:numFmt w:val="decimal"/>
      <w:lvlText w:val=""/>
      <w:lvlJc w:val="left"/>
    </w:lvl>
  </w:abstractNum>
  <w:abstractNum w:abstractNumId="1" w15:restartNumberingAfterBreak="0">
    <w:nsid w:val="02B16047"/>
    <w:multiLevelType w:val="hybridMultilevel"/>
    <w:tmpl w:val="9410B196"/>
    <w:lvl w:ilvl="0" w:tplc="5E58E2DA">
      <w:start w:val="1"/>
      <w:numFmt w:val="decimal"/>
      <w:lvlText w:val="%1."/>
      <w:lvlJc w:val="left"/>
      <w:pPr>
        <w:ind w:left="720" w:hanging="360"/>
      </w:pPr>
    </w:lvl>
    <w:lvl w:ilvl="1" w:tplc="861EB9FE">
      <w:numFmt w:val="decimal"/>
      <w:lvlText w:val=""/>
      <w:lvlJc w:val="left"/>
    </w:lvl>
    <w:lvl w:ilvl="2" w:tplc="CD76D584">
      <w:numFmt w:val="decimal"/>
      <w:lvlText w:val=""/>
      <w:lvlJc w:val="left"/>
    </w:lvl>
    <w:lvl w:ilvl="3" w:tplc="C0262E06">
      <w:numFmt w:val="decimal"/>
      <w:lvlText w:val=""/>
      <w:lvlJc w:val="left"/>
    </w:lvl>
    <w:lvl w:ilvl="4" w:tplc="22E89878">
      <w:numFmt w:val="decimal"/>
      <w:lvlText w:val=""/>
      <w:lvlJc w:val="left"/>
    </w:lvl>
    <w:lvl w:ilvl="5" w:tplc="9E34D10A">
      <w:numFmt w:val="decimal"/>
      <w:lvlText w:val=""/>
      <w:lvlJc w:val="left"/>
    </w:lvl>
    <w:lvl w:ilvl="6" w:tplc="1108A6FA">
      <w:numFmt w:val="decimal"/>
      <w:lvlText w:val=""/>
      <w:lvlJc w:val="left"/>
    </w:lvl>
    <w:lvl w:ilvl="7" w:tplc="47F60634">
      <w:numFmt w:val="decimal"/>
      <w:lvlText w:val=""/>
      <w:lvlJc w:val="left"/>
    </w:lvl>
    <w:lvl w:ilvl="8" w:tplc="6CAED6DA">
      <w:numFmt w:val="decimal"/>
      <w:lvlText w:val=""/>
      <w:lvlJc w:val="left"/>
    </w:lvl>
  </w:abstractNum>
  <w:abstractNum w:abstractNumId="2"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0B4FF8"/>
    <w:multiLevelType w:val="hybridMultilevel"/>
    <w:tmpl w:val="27E014D6"/>
    <w:lvl w:ilvl="0" w:tplc="B2D4F64E">
      <w:start w:val="1"/>
      <w:numFmt w:val="decimal"/>
      <w:lvlText w:val="%1."/>
      <w:lvlJc w:val="left"/>
      <w:pPr>
        <w:ind w:left="720" w:hanging="360"/>
      </w:pPr>
    </w:lvl>
    <w:lvl w:ilvl="1" w:tplc="D9A088AC">
      <w:numFmt w:val="decimal"/>
      <w:lvlText w:val=""/>
      <w:lvlJc w:val="left"/>
    </w:lvl>
    <w:lvl w:ilvl="2" w:tplc="9850D10E">
      <w:numFmt w:val="decimal"/>
      <w:lvlText w:val=""/>
      <w:lvlJc w:val="left"/>
    </w:lvl>
    <w:lvl w:ilvl="3" w:tplc="C2E09044">
      <w:numFmt w:val="decimal"/>
      <w:lvlText w:val=""/>
      <w:lvlJc w:val="left"/>
    </w:lvl>
    <w:lvl w:ilvl="4" w:tplc="EB0E1990">
      <w:numFmt w:val="decimal"/>
      <w:lvlText w:val=""/>
      <w:lvlJc w:val="left"/>
    </w:lvl>
    <w:lvl w:ilvl="5" w:tplc="0510719C">
      <w:numFmt w:val="decimal"/>
      <w:lvlText w:val=""/>
      <w:lvlJc w:val="left"/>
    </w:lvl>
    <w:lvl w:ilvl="6" w:tplc="11EABBFC">
      <w:numFmt w:val="decimal"/>
      <w:lvlText w:val=""/>
      <w:lvlJc w:val="left"/>
    </w:lvl>
    <w:lvl w:ilvl="7" w:tplc="48D6AC9C">
      <w:numFmt w:val="decimal"/>
      <w:lvlText w:val=""/>
      <w:lvlJc w:val="left"/>
    </w:lvl>
    <w:lvl w:ilvl="8" w:tplc="5916FCA4">
      <w:numFmt w:val="decimal"/>
      <w:lvlText w:val=""/>
      <w:lvlJc w:val="left"/>
    </w:lvl>
  </w:abstractNum>
  <w:abstractNum w:abstractNumId="4"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26A04"/>
    <w:multiLevelType w:val="hybridMultilevel"/>
    <w:tmpl w:val="E4DC88B4"/>
    <w:lvl w:ilvl="0" w:tplc="07CEABB2">
      <w:start w:val="1"/>
      <w:numFmt w:val="decimal"/>
      <w:lvlText w:val="%1."/>
      <w:lvlJc w:val="left"/>
      <w:pPr>
        <w:ind w:left="720" w:hanging="360"/>
      </w:pPr>
    </w:lvl>
    <w:lvl w:ilvl="1" w:tplc="703407B8">
      <w:numFmt w:val="decimal"/>
      <w:lvlText w:val=""/>
      <w:lvlJc w:val="left"/>
    </w:lvl>
    <w:lvl w:ilvl="2" w:tplc="8CDEC4B4">
      <w:numFmt w:val="decimal"/>
      <w:lvlText w:val=""/>
      <w:lvlJc w:val="left"/>
    </w:lvl>
    <w:lvl w:ilvl="3" w:tplc="B3149F48">
      <w:numFmt w:val="decimal"/>
      <w:lvlText w:val=""/>
      <w:lvlJc w:val="left"/>
    </w:lvl>
    <w:lvl w:ilvl="4" w:tplc="0A1AC2B8">
      <w:numFmt w:val="decimal"/>
      <w:lvlText w:val=""/>
      <w:lvlJc w:val="left"/>
    </w:lvl>
    <w:lvl w:ilvl="5" w:tplc="9CC4BCB0">
      <w:numFmt w:val="decimal"/>
      <w:lvlText w:val=""/>
      <w:lvlJc w:val="left"/>
    </w:lvl>
    <w:lvl w:ilvl="6" w:tplc="20E0AED6">
      <w:numFmt w:val="decimal"/>
      <w:lvlText w:val=""/>
      <w:lvlJc w:val="left"/>
    </w:lvl>
    <w:lvl w:ilvl="7" w:tplc="E3A836AC">
      <w:numFmt w:val="decimal"/>
      <w:lvlText w:val=""/>
      <w:lvlJc w:val="left"/>
    </w:lvl>
    <w:lvl w:ilvl="8" w:tplc="C96485B4">
      <w:numFmt w:val="decimal"/>
      <w:lvlText w:val=""/>
      <w:lvlJc w:val="left"/>
    </w:lvl>
  </w:abstractNum>
  <w:abstractNum w:abstractNumId="8"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FC30E19"/>
    <w:multiLevelType w:val="hybridMultilevel"/>
    <w:tmpl w:val="0CC06AAC"/>
    <w:lvl w:ilvl="0" w:tplc="AE4E8EDE">
      <w:start w:val="1"/>
      <w:numFmt w:val="decimal"/>
      <w:lvlText w:val="%1."/>
      <w:lvlJc w:val="left"/>
      <w:pPr>
        <w:ind w:left="720" w:hanging="360"/>
      </w:pPr>
    </w:lvl>
    <w:lvl w:ilvl="1" w:tplc="435445E2">
      <w:numFmt w:val="decimal"/>
      <w:lvlText w:val=""/>
      <w:lvlJc w:val="left"/>
    </w:lvl>
    <w:lvl w:ilvl="2" w:tplc="4B6E3710">
      <w:numFmt w:val="decimal"/>
      <w:lvlText w:val=""/>
      <w:lvlJc w:val="left"/>
    </w:lvl>
    <w:lvl w:ilvl="3" w:tplc="A98E4E1E">
      <w:numFmt w:val="decimal"/>
      <w:lvlText w:val=""/>
      <w:lvlJc w:val="left"/>
    </w:lvl>
    <w:lvl w:ilvl="4" w:tplc="68B0BB86">
      <w:numFmt w:val="decimal"/>
      <w:lvlText w:val=""/>
      <w:lvlJc w:val="left"/>
    </w:lvl>
    <w:lvl w:ilvl="5" w:tplc="A32ECD14">
      <w:numFmt w:val="decimal"/>
      <w:lvlText w:val=""/>
      <w:lvlJc w:val="left"/>
    </w:lvl>
    <w:lvl w:ilvl="6" w:tplc="097051FC">
      <w:numFmt w:val="decimal"/>
      <w:lvlText w:val=""/>
      <w:lvlJc w:val="left"/>
    </w:lvl>
    <w:lvl w:ilvl="7" w:tplc="A9163C3A">
      <w:numFmt w:val="decimal"/>
      <w:lvlText w:val=""/>
      <w:lvlJc w:val="left"/>
    </w:lvl>
    <w:lvl w:ilvl="8" w:tplc="064CE9FE">
      <w:numFmt w:val="decimal"/>
      <w:lvlText w:val=""/>
      <w:lvlJc w:val="left"/>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EDD4990"/>
    <w:multiLevelType w:val="hybridMultilevel"/>
    <w:tmpl w:val="C4F8E4BA"/>
    <w:lvl w:ilvl="0" w:tplc="346EE27E">
      <w:start w:val="1"/>
      <w:numFmt w:val="decimal"/>
      <w:lvlText w:val="%1."/>
      <w:lvlJc w:val="left"/>
      <w:pPr>
        <w:ind w:left="720" w:hanging="360"/>
      </w:pPr>
    </w:lvl>
    <w:lvl w:ilvl="1" w:tplc="AC34B298">
      <w:numFmt w:val="decimal"/>
      <w:lvlText w:val=""/>
      <w:lvlJc w:val="left"/>
    </w:lvl>
    <w:lvl w:ilvl="2" w:tplc="25B28AB2">
      <w:numFmt w:val="decimal"/>
      <w:lvlText w:val=""/>
      <w:lvlJc w:val="left"/>
    </w:lvl>
    <w:lvl w:ilvl="3" w:tplc="68A4C300">
      <w:numFmt w:val="decimal"/>
      <w:lvlText w:val=""/>
      <w:lvlJc w:val="left"/>
    </w:lvl>
    <w:lvl w:ilvl="4" w:tplc="93ACA6E0">
      <w:numFmt w:val="decimal"/>
      <w:lvlText w:val=""/>
      <w:lvlJc w:val="left"/>
    </w:lvl>
    <w:lvl w:ilvl="5" w:tplc="5EB84C58">
      <w:numFmt w:val="decimal"/>
      <w:lvlText w:val=""/>
      <w:lvlJc w:val="left"/>
    </w:lvl>
    <w:lvl w:ilvl="6" w:tplc="5CA49982">
      <w:numFmt w:val="decimal"/>
      <w:lvlText w:val=""/>
      <w:lvlJc w:val="left"/>
    </w:lvl>
    <w:lvl w:ilvl="7" w:tplc="BB949C48">
      <w:numFmt w:val="decimal"/>
      <w:lvlText w:val=""/>
      <w:lvlJc w:val="left"/>
    </w:lvl>
    <w:lvl w:ilvl="8" w:tplc="26E68928">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2"/>
  </w:num>
  <w:num w:numId="3" w16cid:durableId="913666815">
    <w:abstractNumId w:val="5"/>
  </w:num>
  <w:num w:numId="4" w16cid:durableId="974019446">
    <w:abstractNumId w:val="9"/>
  </w:num>
  <w:num w:numId="5" w16cid:durableId="1251889055">
    <w:abstractNumId w:val="10"/>
  </w:num>
  <w:num w:numId="6" w16cid:durableId="1088578890">
    <w:abstractNumId w:val="16"/>
  </w:num>
  <w:num w:numId="7" w16cid:durableId="935868554">
    <w:abstractNumId w:val="17"/>
  </w:num>
  <w:num w:numId="8" w16cid:durableId="214661522">
    <w:abstractNumId w:val="15"/>
  </w:num>
  <w:num w:numId="9" w16cid:durableId="1115904942">
    <w:abstractNumId w:val="6"/>
  </w:num>
  <w:num w:numId="10" w16cid:durableId="1334334211">
    <w:abstractNumId w:val="19"/>
  </w:num>
  <w:num w:numId="11" w16cid:durableId="144250020">
    <w:abstractNumId w:val="26"/>
  </w:num>
  <w:num w:numId="12" w16cid:durableId="1199245968">
    <w:abstractNumId w:val="23"/>
  </w:num>
  <w:num w:numId="13" w16cid:durableId="75826963">
    <w:abstractNumId w:val="4"/>
  </w:num>
  <w:num w:numId="14" w16cid:durableId="895749305">
    <w:abstractNumId w:val="19"/>
  </w:num>
  <w:num w:numId="15" w16cid:durableId="329021656">
    <w:abstractNumId w:val="19"/>
  </w:num>
  <w:num w:numId="16" w16cid:durableId="742411209">
    <w:abstractNumId w:val="13"/>
  </w:num>
  <w:num w:numId="17" w16cid:durableId="819422367">
    <w:abstractNumId w:val="24"/>
  </w:num>
  <w:num w:numId="18" w16cid:durableId="35354971">
    <w:abstractNumId w:val="18"/>
  </w:num>
  <w:num w:numId="19" w16cid:durableId="753934651">
    <w:abstractNumId w:val="11"/>
  </w:num>
  <w:num w:numId="20" w16cid:durableId="1767263835">
    <w:abstractNumId w:val="14"/>
  </w:num>
  <w:num w:numId="21" w16cid:durableId="682517822">
    <w:abstractNumId w:val="2"/>
  </w:num>
  <w:num w:numId="22" w16cid:durableId="1320692917">
    <w:abstractNumId w:val="22"/>
  </w:num>
  <w:num w:numId="23" w16cid:durableId="406803176">
    <w:abstractNumId w:val="8"/>
  </w:num>
  <w:num w:numId="24" w16cid:durableId="797913168">
    <w:abstractNumId w:val="3"/>
    <w:lvlOverride w:ilvl="0">
      <w:startOverride w:val="1"/>
    </w:lvlOverride>
  </w:num>
  <w:num w:numId="25" w16cid:durableId="1364788226">
    <w:abstractNumId w:val="1"/>
    <w:lvlOverride w:ilvl="0">
      <w:startOverride w:val="1"/>
    </w:lvlOverride>
  </w:num>
  <w:num w:numId="26" w16cid:durableId="229266898">
    <w:abstractNumId w:val="25"/>
    <w:lvlOverride w:ilvl="0">
      <w:startOverride w:val="1"/>
    </w:lvlOverride>
  </w:num>
  <w:num w:numId="27" w16cid:durableId="1649553726">
    <w:abstractNumId w:val="7"/>
    <w:lvlOverride w:ilvl="0">
      <w:startOverride w:val="1"/>
    </w:lvlOverride>
  </w:num>
  <w:num w:numId="28" w16cid:durableId="332611270">
    <w:abstractNumId w:val="20"/>
    <w:lvlOverride w:ilvl="0">
      <w:startOverride w:val="1"/>
    </w:lvlOverride>
  </w:num>
  <w:num w:numId="29" w16cid:durableId="1453330431">
    <w:abstractNumId w:val="0"/>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40AE"/>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16F5F"/>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6268"/>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2CD2"/>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78</Pages>
  <Words>17723</Words>
  <Characters>101027</Characters>
  <Application>Microsoft Office Word</Application>
  <DocSecurity>0</DocSecurity>
  <Lines>841</Lines>
  <Paragraphs>237</Paragraphs>
  <ScaleCrop>false</ScaleCrop>
  <Company/>
  <LinksUpToDate>false</LinksUpToDate>
  <CharactersWithSpaces>118513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2026-08-13T10:15:00Z</dcterms:modified>
</cp:coreProperties>
</file>