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6047C">
        <w:rPr>
          <w:b/>
          <w:sz w:val="32"/>
          <w:szCs w:val="32"/>
          <w:u w:val="single"/>
        </w:rPr>
        <w:t xml:space="preserve">as del grupo </w:t>
      </w:r>
      <w:proofErr w:type="spellStart"/>
      <w:r w:rsidR="00F6047C">
        <w:rPr>
          <w:b/>
          <w:sz w:val="32"/>
          <w:szCs w:val="32"/>
          <w:u w:val="single"/>
        </w:rPr>
        <w:t>ClimbCode</w:t>
      </w:r>
      <w:proofErr w:type="spellEnd"/>
      <w:r w:rsidR="00F6047C">
        <w:rPr>
          <w:b/>
          <w:sz w:val="32"/>
          <w:szCs w:val="32"/>
          <w:u w:val="single"/>
        </w:rPr>
        <w:t xml:space="preserve"> (D01</w:t>
      </w:r>
      <w:r w:rsidR="00BD0D93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 w:rsidRPr="00BD0D93">
              <w:rPr>
                <w:sz w:val="24"/>
                <w:szCs w:val="24"/>
              </w:rPr>
              <w:t>Numeración de diapositivas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Adaptación a formato 4:3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Fotos de los miembros del grupo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 estructura del DAFO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mejores apoyos visuales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 letra grande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Aprovechamiento de las diapositivas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marcos en las diapositivas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Aumento de visibilidad de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 en la expresión de la idea del proyecto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exceso de texto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del título “MVP &amp; Idea” por “Idea &amp; MVP”</w:t>
            </w:r>
          </w:p>
        </w:tc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BD0D93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Redondeo de costes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A31233" w:rsidRDefault="00A31233" w:rsidP="00A4052E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A4052E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estimados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gastados hasta ahora, estimación optimista y pesimista</w:t>
            </w:r>
            <w:r w:rsidR="00D06D5D">
              <w:rPr>
                <w:sz w:val="24"/>
                <w:szCs w:val="24"/>
              </w:rPr>
              <w:t>, métrica precio/hora.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Precios del producto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de mercado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 xml:space="preserve"> de los casos de uso estrella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Tecnología de desarrollo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Tecnología de gestión del conocimiento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Explicación de la metodología de trabajo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Planificación de los </w:t>
            </w:r>
            <w:proofErr w:type="spellStart"/>
            <w:r>
              <w:rPr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Perfeccionamiento de los costes del proyecto: Adición del local en los costes indirectos. </w:t>
            </w:r>
          </w:p>
        </w:tc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del concepto de licencia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y diferenciación de los competidores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el lenguaje de programación para los ejercicios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productos obtenidos en cada sprint</w:t>
            </w:r>
          </w:p>
          <w:p w:rsidR="00074E53" w:rsidRDefault="00074E53" w:rsidP="00A4052E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06D5D" w:rsidRDefault="00A4052E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Riesgos de las tecnologías y nivel de partida del equipo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quién crea el contenido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FF1109" w:rsidRPr="00FF1109" w:rsidRDefault="00FF1109" w:rsidP="00A4052E">
      <w:pPr>
        <w:jc w:val="both"/>
      </w:pPr>
    </w:p>
    <w:sectPr w:rsidR="00FF1109" w:rsidRPr="00FF11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5B" w:rsidRDefault="00053C5B" w:rsidP="00A94704">
      <w:pPr>
        <w:spacing w:after="0" w:line="240" w:lineRule="auto"/>
      </w:pPr>
      <w:r>
        <w:separator/>
      </w:r>
    </w:p>
  </w:endnote>
  <w:endnote w:type="continuationSeparator" w:id="0">
    <w:p w:rsidR="00053C5B" w:rsidRDefault="00053C5B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E53">
          <w:rPr>
            <w:noProof/>
          </w:rPr>
          <w:t>2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5B" w:rsidRDefault="00053C5B" w:rsidP="00A94704">
      <w:pPr>
        <w:spacing w:after="0" w:line="240" w:lineRule="auto"/>
      </w:pPr>
      <w:r>
        <w:separator/>
      </w:r>
    </w:p>
  </w:footnote>
  <w:footnote w:type="continuationSeparator" w:id="0">
    <w:p w:rsidR="00053C5B" w:rsidRDefault="00053C5B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53C5B"/>
    <w:rsid w:val="00074E53"/>
    <w:rsid w:val="006817DF"/>
    <w:rsid w:val="006F4D2E"/>
    <w:rsid w:val="00757980"/>
    <w:rsid w:val="00A31233"/>
    <w:rsid w:val="00A4052E"/>
    <w:rsid w:val="00A7307A"/>
    <w:rsid w:val="00A94704"/>
    <w:rsid w:val="00BD0D93"/>
    <w:rsid w:val="00D06D5D"/>
    <w:rsid w:val="00E53ECF"/>
    <w:rsid w:val="00F06F00"/>
    <w:rsid w:val="00F6047C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7</cp:revision>
  <cp:lastPrinted>2018-03-07T12:20:00Z</cp:lastPrinted>
  <dcterms:created xsi:type="dcterms:W3CDTF">2018-03-07T11:53:00Z</dcterms:created>
  <dcterms:modified xsi:type="dcterms:W3CDTF">2018-03-07T12:26:00Z</dcterms:modified>
</cp:coreProperties>
</file>