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33C" w:rsidRPr="004C449F" w:rsidRDefault="0030133C" w:rsidP="004C39F1">
      <w:pPr>
        <w:pStyle w:val="afe"/>
      </w:pPr>
      <w:bookmarkStart w:id="0" w:name="_Toc454626360"/>
      <w:r>
        <w:t>ВСТУП</w:t>
      </w:r>
      <w:bookmarkEnd w:id="0"/>
    </w:p>
    <w:p w:rsidR="0030133C" w:rsidRDefault="0030133C" w:rsidP="004C449F">
      <w:pPr>
        <w:pStyle w:val="ab"/>
      </w:pPr>
    </w:p>
    <w:p w:rsidR="00F65161" w:rsidRPr="00041DD4" w:rsidRDefault="00F65161" w:rsidP="009A3034">
      <w:pPr>
        <w:pStyle w:val="125"/>
        <w:spacing w:line="240" w:lineRule="auto"/>
        <w:ind w:firstLine="567"/>
      </w:pPr>
      <w:r>
        <w:t xml:space="preserve">Для пояснення теплових явищ у фізиці використовується дві теорії світла </w:t>
      </w:r>
      <w:r w:rsidRPr="00C150A4">
        <w:rPr>
          <w:i/>
        </w:rPr>
        <w:t>–</w:t>
      </w:r>
      <w:r>
        <w:t xml:space="preserve"> хвильова і корпускулярна. Згідно хвильової (електромагнітної)</w:t>
      </w:r>
      <w:r w:rsidRPr="00CC1FC7">
        <w:t xml:space="preserve"> </w:t>
      </w:r>
      <w:r>
        <w:t xml:space="preserve">теорії світлове випромінювання – це електромагнітні хвилі, довжина яких лежить в межах від </w:t>
      </w:r>
      <w:r w:rsidRPr="00CC1FC7">
        <w:rPr>
          <w:i/>
        </w:rPr>
        <w:t>0,38</w:t>
      </w:r>
      <w:r>
        <w:t xml:space="preserve"> до </w:t>
      </w:r>
      <w:r w:rsidRPr="00CC1FC7">
        <w:rPr>
          <w:i/>
        </w:rPr>
        <w:t>0,77 мкм</w:t>
      </w:r>
      <w:r>
        <w:rPr>
          <w:i/>
        </w:rPr>
        <w:t>.</w:t>
      </w:r>
      <w:r>
        <w:t xml:space="preserve"> Згідно з корпускулярної (фотонної) теорії світлове випромінювання – це потік особливих частинок – фотонів, які мають енергію, масу і імпульс.</w:t>
      </w:r>
    </w:p>
    <w:p w:rsidR="0030133C" w:rsidRPr="005A7936" w:rsidRDefault="0030133C" w:rsidP="009A3034">
      <w:pPr>
        <w:pStyle w:val="ab"/>
        <w:jc w:val="both"/>
      </w:pPr>
      <w:r w:rsidRPr="00A56A95">
        <w:t xml:space="preserve">Явище інтерференції світла є одним із важливих доказів хвильової природи світла. Однією із груп методів спостереження інтерференції від природних джерел світла є група методів розділення світлового фронту. В даній роботі розглядається один із таких методів: метод з використанням біпризми </w:t>
      </w:r>
      <w:proofErr w:type="spellStart"/>
      <w:r w:rsidRPr="00A56A95">
        <w:t>Френеля</w:t>
      </w:r>
      <w:proofErr w:type="spellEnd"/>
      <w:r w:rsidR="00F65161">
        <w:t>. Отже робота є</w:t>
      </w:r>
      <w:r w:rsidR="007B4517">
        <w:rPr>
          <w:lang w:val="ru-RU"/>
        </w:rPr>
        <w:t xml:space="preserve"> </w:t>
      </w:r>
      <w:proofErr w:type="spellStart"/>
      <w:r w:rsidR="007B4517">
        <w:rPr>
          <w:lang w:val="ru-RU"/>
        </w:rPr>
        <w:t>доцільною</w:t>
      </w:r>
      <w:proofErr w:type="spellEnd"/>
      <w:r w:rsidR="007B4517">
        <w:rPr>
          <w:lang w:val="ru-RU"/>
        </w:rPr>
        <w:t xml:space="preserve"> та</w:t>
      </w:r>
      <w:r w:rsidR="00F65161">
        <w:t xml:space="preserve"> рекомендованою для виконання у розділі «Хвильова оптика».</w:t>
      </w:r>
      <w:r w:rsidRPr="00A56A95">
        <w:t xml:space="preserve"> </w:t>
      </w:r>
    </w:p>
    <w:p w:rsidR="00E36322" w:rsidRDefault="00E36322" w:rsidP="009A3034">
      <w:pPr>
        <w:pStyle w:val="10"/>
        <w:spacing w:before="0" w:after="0"/>
        <w:ind w:firstLine="567"/>
      </w:pPr>
      <w:bookmarkStart w:id="1" w:name="_Toc454626361"/>
    </w:p>
    <w:p w:rsidR="0030133C" w:rsidRDefault="00E36322" w:rsidP="009A3034">
      <w:pPr>
        <w:pStyle w:val="10"/>
        <w:spacing w:before="0" w:after="0"/>
        <w:ind w:firstLine="567"/>
      </w:pPr>
      <w:r>
        <w:t xml:space="preserve">1 </w:t>
      </w:r>
      <w:bookmarkEnd w:id="1"/>
      <w:r w:rsidR="00032621">
        <w:t>ЦІЛЬ РОБОТИ</w:t>
      </w:r>
    </w:p>
    <w:p w:rsidR="00032621" w:rsidRPr="00032621" w:rsidRDefault="00032621" w:rsidP="00032621">
      <w:pPr>
        <w:pStyle w:val="ab"/>
      </w:pPr>
    </w:p>
    <w:p w:rsidR="005573B8" w:rsidRDefault="00032621" w:rsidP="00032621">
      <w:pPr>
        <w:ind w:firstLine="567"/>
        <w:jc w:val="both"/>
        <w:rPr>
          <w:lang w:val="uk-UA"/>
        </w:rPr>
      </w:pPr>
      <w:r>
        <w:rPr>
          <w:lang w:val="uk-UA"/>
        </w:rPr>
        <w:t>Вивчити явище</w:t>
      </w:r>
      <w:r w:rsidR="0030133C" w:rsidRPr="00032621">
        <w:rPr>
          <w:lang w:val="uk-UA"/>
        </w:rPr>
        <w:t xml:space="preserve"> інтерференції.</w:t>
      </w:r>
      <w:r>
        <w:rPr>
          <w:lang w:val="uk-UA"/>
        </w:rPr>
        <w:t xml:space="preserve"> Ознайомитися</w:t>
      </w:r>
      <w:r w:rsidR="0030133C" w:rsidRPr="00032621">
        <w:rPr>
          <w:lang w:val="uk-UA"/>
        </w:rPr>
        <w:t xml:space="preserve"> з одним із методів </w:t>
      </w:r>
      <w:r w:rsidR="00F65161" w:rsidRPr="00032621">
        <w:rPr>
          <w:lang w:val="uk-UA"/>
        </w:rPr>
        <w:t>спостереже</w:t>
      </w:r>
      <w:r w:rsidR="0030133C" w:rsidRPr="00032621">
        <w:rPr>
          <w:lang w:val="uk-UA"/>
        </w:rPr>
        <w:t xml:space="preserve">ння інтерференційної картини: методом біпризми </w:t>
      </w:r>
      <w:proofErr w:type="spellStart"/>
      <w:r w:rsidR="0030133C" w:rsidRPr="00032621">
        <w:rPr>
          <w:lang w:val="uk-UA"/>
        </w:rPr>
        <w:t>Френеля</w:t>
      </w:r>
      <w:proofErr w:type="spellEnd"/>
      <w:r w:rsidR="0030133C" w:rsidRPr="00032621">
        <w:rPr>
          <w:lang w:val="uk-UA"/>
        </w:rPr>
        <w:t xml:space="preserve"> (методом розділення світлового фронту)</w:t>
      </w:r>
      <w:r w:rsidR="005573B8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5573B8">
        <w:rPr>
          <w:lang w:val="uk-UA"/>
        </w:rPr>
        <w:t>в</w:t>
      </w:r>
      <w:r>
        <w:rPr>
          <w:lang w:val="uk-UA"/>
        </w:rPr>
        <w:t>изначити довжину</w:t>
      </w:r>
      <w:r w:rsidR="0030133C" w:rsidRPr="00032621">
        <w:rPr>
          <w:lang w:val="uk-UA"/>
        </w:rPr>
        <w:t xml:space="preserve"> хвилі оптичного випромінювання</w:t>
      </w:r>
      <w:r w:rsidR="005573B8">
        <w:rPr>
          <w:lang w:val="uk-UA"/>
        </w:rPr>
        <w:t>.</w:t>
      </w:r>
      <w:r w:rsidR="0030133C" w:rsidRPr="00032621">
        <w:rPr>
          <w:lang w:val="uk-UA"/>
        </w:rPr>
        <w:t xml:space="preserve"> </w:t>
      </w:r>
    </w:p>
    <w:p w:rsidR="00032621" w:rsidRPr="00032621" w:rsidRDefault="00032621" w:rsidP="00032621">
      <w:pPr>
        <w:ind w:firstLine="567"/>
        <w:jc w:val="both"/>
        <w:rPr>
          <w:i/>
          <w:lang w:val="uk-UA"/>
        </w:rPr>
      </w:pPr>
      <w:r w:rsidRPr="00032621">
        <w:rPr>
          <w:i/>
          <w:lang w:val="uk-UA"/>
        </w:rPr>
        <w:t>Вказівки щодо виконання лабораторної роботи:</w:t>
      </w:r>
    </w:p>
    <w:p w:rsidR="00032621" w:rsidRPr="00032621" w:rsidRDefault="00032621" w:rsidP="00032621">
      <w:pPr>
        <w:pStyle w:val="a8"/>
        <w:numPr>
          <w:ilvl w:val="0"/>
          <w:numId w:val="6"/>
        </w:numPr>
        <w:ind w:left="567" w:hanging="425"/>
        <w:jc w:val="both"/>
        <w:rPr>
          <w:lang w:val="uk-UA"/>
        </w:rPr>
      </w:pPr>
      <w:r w:rsidRPr="00032621">
        <w:rPr>
          <w:lang w:val="uk-UA"/>
        </w:rPr>
        <w:t>Пропрацюйте теорію за темою роботи [1-3].</w:t>
      </w:r>
    </w:p>
    <w:p w:rsidR="00032621" w:rsidRPr="00032621" w:rsidRDefault="00032621" w:rsidP="00032621">
      <w:pPr>
        <w:pStyle w:val="a8"/>
        <w:numPr>
          <w:ilvl w:val="0"/>
          <w:numId w:val="6"/>
        </w:numPr>
        <w:ind w:left="567" w:hanging="425"/>
        <w:jc w:val="both"/>
        <w:rPr>
          <w:lang w:val="uk-UA"/>
        </w:rPr>
      </w:pPr>
      <w:r w:rsidRPr="00032621">
        <w:rPr>
          <w:lang w:val="uk-UA"/>
        </w:rPr>
        <w:t>Вивчіть методику експерименту, виведіть розрахункову формулу.</w:t>
      </w:r>
    </w:p>
    <w:p w:rsidR="00032621" w:rsidRPr="00032621" w:rsidRDefault="00032621" w:rsidP="00032621">
      <w:pPr>
        <w:pStyle w:val="a8"/>
        <w:numPr>
          <w:ilvl w:val="0"/>
          <w:numId w:val="6"/>
        </w:numPr>
        <w:ind w:left="567" w:hanging="425"/>
        <w:jc w:val="both"/>
        <w:rPr>
          <w:lang w:val="uk-UA"/>
        </w:rPr>
      </w:pPr>
      <w:r w:rsidRPr="00032621">
        <w:rPr>
          <w:lang w:val="uk-UA"/>
        </w:rPr>
        <w:t>Дайте відповідь на контрольні питання.</w:t>
      </w:r>
    </w:p>
    <w:p w:rsidR="0030133C" w:rsidRPr="00032621" w:rsidRDefault="0030133C" w:rsidP="009A3034">
      <w:pPr>
        <w:ind w:firstLine="567"/>
        <w:rPr>
          <w:b/>
        </w:rPr>
      </w:pPr>
    </w:p>
    <w:p w:rsidR="0030133C" w:rsidRPr="00E96906" w:rsidRDefault="00E36322" w:rsidP="009A3034">
      <w:pPr>
        <w:pStyle w:val="a"/>
        <w:numPr>
          <w:ilvl w:val="0"/>
          <w:numId w:val="0"/>
        </w:numPr>
        <w:spacing w:before="0" w:after="0"/>
        <w:ind w:firstLine="567"/>
      </w:pPr>
      <w:bookmarkStart w:id="2" w:name="_Toc454568121"/>
      <w:bookmarkStart w:id="3" w:name="_Toc454626362"/>
      <w:r>
        <w:t>2</w:t>
      </w:r>
      <w:r w:rsidR="0030133C" w:rsidRPr="00E96906">
        <w:t xml:space="preserve"> </w:t>
      </w:r>
      <w:r w:rsidR="0030133C">
        <w:t>ОСНОВНІ ТЕОРЕТИЧНІ ПОЛОЖЕННЯ</w:t>
      </w:r>
      <w:bookmarkEnd w:id="2"/>
      <w:bookmarkEnd w:id="3"/>
    </w:p>
    <w:p w:rsidR="0030133C" w:rsidRDefault="0030133C" w:rsidP="009A3034">
      <w:pPr>
        <w:pStyle w:val="ab"/>
      </w:pPr>
    </w:p>
    <w:p w:rsidR="00F65161" w:rsidRPr="00F65161" w:rsidRDefault="0030133C" w:rsidP="009A3034">
      <w:pPr>
        <w:pStyle w:val="125"/>
        <w:pBdr>
          <w:left w:val="single" w:sz="4" w:space="4" w:color="auto"/>
        </w:pBdr>
        <w:spacing w:line="240" w:lineRule="auto"/>
        <w:ind w:firstLine="567"/>
      </w:pPr>
      <w:r w:rsidRPr="00D6737B">
        <w:rPr>
          <w:rStyle w:val="a4"/>
          <w:bCs/>
        </w:rPr>
        <w:t>Інтерференція</w:t>
      </w:r>
      <w:r w:rsidRPr="005A7936">
        <w:t xml:space="preserve"> (від лат. inter </w:t>
      </w:r>
      <w:r>
        <w:sym w:font="Symbol" w:char="F02D"/>
      </w:r>
      <w:r w:rsidRPr="005A7936">
        <w:t xml:space="preserve"> взаємно, між собою і</w:t>
      </w:r>
      <w:r w:rsidRPr="008B7DF3">
        <w:t xml:space="preserve"> </w:t>
      </w:r>
      <w:r w:rsidRPr="005A7936">
        <w:t xml:space="preserve">ferio </w:t>
      </w:r>
      <w:r>
        <w:sym w:font="Symbol" w:char="F02D"/>
      </w:r>
      <w:r>
        <w:t xml:space="preserve"> ударяю, вражаю) </w:t>
      </w:r>
      <w:r>
        <w:sym w:font="Symbol" w:char="F02D"/>
      </w:r>
      <w:r w:rsidRPr="005A7936">
        <w:t xml:space="preserve"> явище </w:t>
      </w:r>
      <w:r w:rsidR="00F65161" w:rsidRPr="00F65161">
        <w:t>перерозподілу інтенсивності світла в просторі внаслідок накладання двох або кількох когерентних хвиль, в результаті чого в одних місцях виникають максимуми, а в інших мінімуми інтенсивності.</w:t>
      </w:r>
    </w:p>
    <w:p w:rsidR="00F65161" w:rsidRPr="00F65161" w:rsidRDefault="00F65161" w:rsidP="009A3034">
      <w:pPr>
        <w:pStyle w:val="125"/>
        <w:pBdr>
          <w:left w:val="single" w:sz="4" w:space="4" w:color="auto"/>
        </w:pBdr>
        <w:spacing w:line="240" w:lineRule="auto"/>
        <w:ind w:firstLine="567"/>
      </w:pPr>
      <w:r w:rsidRPr="00F65161">
        <w:lastRenderedPageBreak/>
        <w:t xml:space="preserve">Хвилі називаються </w:t>
      </w:r>
      <w:r w:rsidRPr="00032621">
        <w:rPr>
          <w:b/>
        </w:rPr>
        <w:t>когерентними</w:t>
      </w:r>
      <w:r w:rsidRPr="00F65161">
        <w:t>, якщо вони мають однакову частоту і в точках накладання – сталу різницю фаз.</w:t>
      </w:r>
    </w:p>
    <w:p w:rsidR="009A3034" w:rsidRPr="00C150A4" w:rsidRDefault="009A3034" w:rsidP="009A3034">
      <w:pPr>
        <w:pStyle w:val="125"/>
        <w:spacing w:line="240" w:lineRule="auto"/>
        <w:ind w:firstLine="567"/>
      </w:pPr>
      <w:r w:rsidRPr="00C150A4">
        <w:t xml:space="preserve">Отже, якщо хвилі когерентні, то спостерігається самоузгоджений перебіг в часі і просторі декількох хвильових процесів. Цю умову задовольняють хвилі однієї строго визначеної частоти – </w:t>
      </w:r>
      <w:r w:rsidRPr="00C150A4">
        <w:rPr>
          <w:b/>
          <w:bCs/>
          <w:i/>
          <w:iCs/>
        </w:rPr>
        <w:t>монохроматичні хвилі</w:t>
      </w:r>
      <w:r w:rsidRPr="00C150A4">
        <w:rPr>
          <w:i/>
          <w:iCs/>
        </w:rPr>
        <w:t>.</w:t>
      </w:r>
      <w:r w:rsidRPr="00C150A4">
        <w:t xml:space="preserve"> </w:t>
      </w:r>
    </w:p>
    <w:p w:rsidR="009A3034" w:rsidRPr="00C150A4" w:rsidRDefault="009A3034" w:rsidP="009A3034">
      <w:pPr>
        <w:pStyle w:val="125"/>
        <w:spacing w:line="240" w:lineRule="auto"/>
        <w:ind w:firstLine="567"/>
      </w:pPr>
      <w:r w:rsidRPr="00C150A4">
        <w:t>З повсякденного досліду відомо, що при накладанні світла від двох незалежних джерел не вдається спостерігати явища інтерференції. Таким чином, хвилі, які випромінюються незалежними джерелами світла, некогерентні. Цей результат є наслідком того, що жодне джерело не випромінює точно монохроматичного світла.</w:t>
      </w:r>
    </w:p>
    <w:p w:rsidR="009A3034" w:rsidRPr="00C150A4" w:rsidRDefault="009A3034" w:rsidP="00032621">
      <w:pPr>
        <w:pStyle w:val="125"/>
        <w:spacing w:line="240" w:lineRule="auto"/>
      </w:pPr>
      <w:r w:rsidRPr="00C150A4">
        <w:t xml:space="preserve">Випромінювання світла відбувається в процесі переходу атомів із збудженого стану в нормальний. Процес випромінювання скінченний і триває дуже короткий час </w:t>
      </w:r>
      <w:r w:rsidRPr="007B2520">
        <w:rPr>
          <w:position w:val="-10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19pt" o:ole="" fillcolor="window">
            <v:imagedata r:id="rId7" o:title=""/>
          </v:shape>
          <o:OLEObject Type="Embed" ProgID="Equation.3" ShapeID="_x0000_i1025" DrawAspect="Content" ObjectID="_1705907762" r:id="rId8"/>
        </w:object>
      </w:r>
      <w:r w:rsidRPr="00C150A4">
        <w:t>. Через деяк</w:t>
      </w:r>
      <w:r>
        <w:t>ий час атом знову може перейти до збудженого стану</w:t>
      </w:r>
      <w:r w:rsidRPr="00C150A4">
        <w:t xml:space="preserve"> і почати випромінювати світлові хвилі, але уже з іншою початковою фазою. Оскільки різниця фаз між випромінюванням двох таких незалежних атомів змінюється при кожному новому акті випромінювання, то хвилі, що спонтанно випромінюються атомами будь-якого джерела світла, некогерентні. Отже, хвилі, що випромінюються атомами, лише протягом інтервалу часу </w:t>
      </w:r>
      <w:r w:rsidRPr="00C150A4">
        <w:rPr>
          <w:position w:val="-6"/>
        </w:rPr>
        <w:object w:dxaOrig="980" w:dyaOrig="340">
          <v:shape id="_x0000_i1026" type="#_x0000_t75" style="width:49pt;height:17.5pt" o:ole="" fillcolor="window">
            <v:imagedata r:id="rId9" o:title=""/>
          </v:shape>
          <o:OLEObject Type="Embed" ProgID="Equation.3" ShapeID="_x0000_i1026" DrawAspect="Content" ObjectID="_1705907763" r:id="rId10"/>
        </w:object>
      </w:r>
      <w:r w:rsidRPr="00C150A4">
        <w:t xml:space="preserve"> мають приблизно сталу амплітуду і фазу коливань, тоді як за великий проміжок часу</w:t>
      </w:r>
      <w:r w:rsidR="007B4517">
        <w:t xml:space="preserve"> і амплітуда, і фази змінюються</w:t>
      </w:r>
      <w:r w:rsidR="00583632">
        <w:t xml:space="preserve"> [</w:t>
      </w:r>
      <w:r w:rsidR="00EE61C1">
        <w:t>1-4</w:t>
      </w:r>
      <w:r w:rsidR="00583632">
        <w:t>]</w:t>
      </w:r>
      <w:r w:rsidR="00424280">
        <w:t xml:space="preserve"> </w:t>
      </w:r>
      <w:r w:rsidR="007B4517">
        <w:t>.</w:t>
      </w:r>
    </w:p>
    <w:p w:rsidR="00583632" w:rsidRPr="00C150A4" w:rsidRDefault="0066748D" w:rsidP="00900EF4">
      <w:pPr>
        <w:pStyle w:val="125"/>
        <w:spacing w:line="240" w:lineRule="auto"/>
        <w:ind w:firstLine="567"/>
      </w:pPr>
      <w:r w:rsidRPr="0066748D">
        <w:rPr>
          <w:noProof/>
        </w:rPr>
        <w:pict>
          <v:shape id="_x0000_s1164" type="#_x0000_t75" style="position:absolute;left:0;text-align:left;margin-left:2.5pt;margin-top:79.85pt;width:134.85pt;height:65.7pt;z-index:251660288">
            <v:imagedata r:id="rId11" o:title=""/>
            <w10:wrap type="square"/>
          </v:shape>
          <o:OLEObject Type="Embed" ProgID="Word.Picture.8" ShapeID="_x0000_s1164" DrawAspect="Content" ObjectID="_1705907847" r:id="rId12"/>
        </w:pict>
      </w:r>
      <w:r w:rsidR="00583632" w:rsidRPr="00C150A4">
        <w:t>Для отримання когерентних світлових хвиль застосовують метод розділення хвилі, що випромінюється одним джерелом, на дві частини, які після проходження різних оптичних шляхів накладаються одна на одну і в результаті спостерігається інтерференційна картина.</w:t>
      </w:r>
    </w:p>
    <w:p w:rsidR="00583632" w:rsidRPr="005573B8" w:rsidRDefault="00583632" w:rsidP="00900EF4">
      <w:pPr>
        <w:pStyle w:val="125"/>
        <w:spacing w:line="240" w:lineRule="auto"/>
        <w:ind w:firstLine="567"/>
        <w:rPr>
          <w:lang w:val="ru-RU"/>
        </w:rPr>
      </w:pPr>
      <w:r w:rsidRPr="00C150A4">
        <w:t xml:space="preserve">Нехай розділення на дві когерентні хвилі відбувається в певній точці </w:t>
      </w:r>
      <w:r w:rsidRPr="00C150A4">
        <w:rPr>
          <w:i/>
        </w:rPr>
        <w:t>О</w:t>
      </w:r>
      <w:r w:rsidR="00EE61C1">
        <w:t xml:space="preserve"> (рис.2.</w:t>
      </w:r>
      <w:r>
        <w:rPr>
          <w:lang w:val="ru-RU"/>
        </w:rPr>
        <w:t>1</w:t>
      </w:r>
      <w:r w:rsidRPr="00C150A4">
        <w:t xml:space="preserve">). До точки </w:t>
      </w:r>
      <w:r w:rsidRPr="00C150A4">
        <w:rPr>
          <w:i/>
        </w:rPr>
        <w:t>М</w:t>
      </w:r>
      <w:r w:rsidRPr="00C150A4">
        <w:t xml:space="preserve">, в якій спостерігається інтерференційна картина, одна </w:t>
      </w:r>
      <w:r w:rsidRPr="00C150A4">
        <w:lastRenderedPageBreak/>
        <w:t xml:space="preserve">хвиля </w:t>
      </w:r>
      <w:r w:rsidR="005573B8" w:rsidRPr="00C150A4">
        <w:t>пройшла шлях</w:t>
      </w:r>
      <w:r w:rsidR="005573B8" w:rsidRPr="005573B8">
        <w:rPr>
          <w:lang w:val="ru-RU"/>
        </w:rPr>
        <w:t xml:space="preserve"> </w:t>
      </w:r>
      <w:r w:rsidR="005573B8" w:rsidRPr="005573B8">
        <w:rPr>
          <w:i/>
          <w:lang w:val="en-US"/>
        </w:rPr>
        <w:t>d</w:t>
      </w:r>
      <w:r w:rsidR="005573B8" w:rsidRPr="005573B8">
        <w:rPr>
          <w:vertAlign w:val="subscript"/>
          <w:lang w:val="ru-RU"/>
        </w:rPr>
        <w:t>1</w:t>
      </w:r>
      <w:r w:rsidR="005573B8" w:rsidRPr="00C150A4">
        <w:t xml:space="preserve"> </w:t>
      </w:r>
      <w:r w:rsidRPr="00C150A4">
        <w:t xml:space="preserve">в середовищі з показником заломлення </w:t>
      </w:r>
      <w:r w:rsidRPr="00C150A4">
        <w:rPr>
          <w:position w:val="-10"/>
        </w:rPr>
        <w:object w:dxaOrig="260" w:dyaOrig="340">
          <v:shape id="_x0000_i1027" type="#_x0000_t75" style="width:13pt;height:17.5pt" o:ole="" fillcolor="window">
            <v:imagedata r:id="rId13" o:title=""/>
          </v:shape>
          <o:OLEObject Type="Embed" ProgID="Equation.3" ShapeID="_x0000_i1027" DrawAspect="Content" ObjectID="_1705907764" r:id="rId14"/>
        </w:object>
      </w:r>
      <w:r w:rsidRPr="00C150A4">
        <w:t xml:space="preserve">, друга – в середовищі з показником заломлення </w:t>
      </w:r>
      <w:r w:rsidRPr="00C150A4">
        <w:rPr>
          <w:position w:val="-10"/>
        </w:rPr>
        <w:object w:dxaOrig="279" w:dyaOrig="340">
          <v:shape id="_x0000_i1028" type="#_x0000_t75" style="width:14.5pt;height:17.5pt" o:ole="" fillcolor="window">
            <v:imagedata r:id="rId15" o:title=""/>
          </v:shape>
          <o:OLEObject Type="Embed" ProgID="Equation.3" ShapeID="_x0000_i1028" DrawAspect="Content" ObjectID="_1705907765" r:id="rId16"/>
        </w:object>
      </w:r>
      <w:r w:rsidRPr="00C150A4">
        <w:t xml:space="preserve"> – шлях </w:t>
      </w:r>
      <w:r w:rsidR="005573B8" w:rsidRPr="005573B8">
        <w:rPr>
          <w:i/>
          <w:lang w:val="en-US"/>
        </w:rPr>
        <w:t>d</w:t>
      </w:r>
      <w:r w:rsidR="005573B8" w:rsidRPr="005573B8">
        <w:rPr>
          <w:vertAlign w:val="subscript"/>
          <w:lang w:val="ru-RU"/>
        </w:rPr>
        <w:t>2</w:t>
      </w:r>
      <w:r w:rsidR="005573B8" w:rsidRPr="005573B8">
        <w:rPr>
          <w:lang w:val="ru-RU"/>
        </w:rPr>
        <w:t>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t xml:space="preserve">Перша хвиля викличе в точці </w:t>
      </w:r>
      <w:r w:rsidRPr="007D171C">
        <w:rPr>
          <w:i/>
        </w:rPr>
        <w:t>M</w:t>
      </w:r>
      <w:r>
        <w:t xml:space="preserve"> гармоній</w:t>
      </w:r>
      <w:r w:rsidRPr="00C150A4">
        <w:t>ні коливання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34"/>
        </w:rPr>
        <w:object w:dxaOrig="2960" w:dyaOrig="800">
          <v:shape id="_x0000_i1029" type="#_x0000_t75" style="width:137pt;height:39pt" o:ole="" fillcolor="window">
            <v:imagedata r:id="rId17" o:title=""/>
          </v:shape>
          <o:OLEObject Type="Embed" ProgID="Equation.3" ShapeID="_x0000_i1029" DrawAspect="Content" ObjectID="_1705907766" r:id="rId18"/>
        </w:object>
      </w:r>
      <w:r w:rsidRPr="00C150A4">
        <w:t>,</w:t>
      </w:r>
    </w:p>
    <w:p w:rsidR="00583632" w:rsidRPr="00C150A4" w:rsidRDefault="00583632" w:rsidP="00900EF4">
      <w:pPr>
        <w:pStyle w:val="aff3"/>
        <w:spacing w:line="240" w:lineRule="auto"/>
        <w:ind w:firstLine="567"/>
      </w:pPr>
      <w:r w:rsidRPr="00C150A4">
        <w:t>а друга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34"/>
        </w:rPr>
        <w:object w:dxaOrig="3019" w:dyaOrig="800">
          <v:shape id="_x0000_i1030" type="#_x0000_t75" style="width:151pt;height:40pt" o:ole="" fillcolor="window">
            <v:imagedata r:id="rId19" o:title=""/>
          </v:shape>
          <o:OLEObject Type="Embed" ProgID="Equation.3" ShapeID="_x0000_i1030" DrawAspect="Content" ObjectID="_1705907767" r:id="rId20"/>
        </w:object>
      </w:r>
      <w:r w:rsidRPr="00C150A4">
        <w:t>,</w:t>
      </w:r>
    </w:p>
    <w:p w:rsidR="00583632" w:rsidRPr="00C150A4" w:rsidRDefault="00583632" w:rsidP="004728EF">
      <w:pPr>
        <w:pStyle w:val="aff3"/>
        <w:spacing w:line="240" w:lineRule="auto"/>
      </w:pPr>
      <w:r w:rsidRPr="00C150A4">
        <w:t xml:space="preserve">де </w:t>
      </w:r>
      <w:r w:rsidRPr="00296B3D">
        <w:rPr>
          <w:lang w:val="ru-RU"/>
        </w:rPr>
        <w:t xml:space="preserve"> </w:t>
      </w:r>
      <w:r w:rsidRPr="006245D2">
        <w:rPr>
          <w:position w:val="-30"/>
        </w:rPr>
        <w:object w:dxaOrig="780" w:dyaOrig="680">
          <v:shape id="_x0000_i1031" type="#_x0000_t75" style="width:39pt;height:34pt" o:ole="">
            <v:imagedata r:id="rId21" o:title=""/>
          </v:shape>
          <o:OLEObject Type="Embed" ProgID="Equation.3" ShapeID="_x0000_i1031" DrawAspect="Content" ObjectID="_1705907768" r:id="rId22"/>
        </w:object>
      </w:r>
      <w:r w:rsidRPr="00C150A4">
        <w:t xml:space="preserve">, </w:t>
      </w:r>
      <w:r w:rsidRPr="00296B3D">
        <w:rPr>
          <w:lang w:val="ru-RU"/>
        </w:rPr>
        <w:t xml:space="preserve"> </w:t>
      </w:r>
      <w:r w:rsidRPr="00C150A4">
        <w:rPr>
          <w:position w:val="-30"/>
        </w:rPr>
        <w:object w:dxaOrig="820" w:dyaOrig="680">
          <v:shape id="_x0000_i1032" type="#_x0000_t75" style="width:41pt;height:34pt" o:ole="">
            <v:imagedata r:id="rId23" o:title=""/>
          </v:shape>
          <o:OLEObject Type="Embed" ProgID="Equation.3" ShapeID="_x0000_i1032" DrawAspect="Content" ObjectID="_1705907769" r:id="rId24"/>
        </w:object>
      </w:r>
      <w:r w:rsidRPr="00C150A4">
        <w:t xml:space="preserve"> – фазова швидкість першої та другої хвиль.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t xml:space="preserve">Оскільки в точці </w:t>
      </w:r>
      <w:r w:rsidRPr="00A76736">
        <w:rPr>
          <w:i/>
        </w:rPr>
        <w:t>M</w:t>
      </w:r>
      <w:r>
        <w:t xml:space="preserve"> додаються два гармоній</w:t>
      </w:r>
      <w:r w:rsidRPr="00C150A4">
        <w:t xml:space="preserve">ні коливання однакового періоду, що відбуваються в однаковому напрямку, то результуюче коливання буде також </w:t>
      </w:r>
      <w:r>
        <w:t>гар</w:t>
      </w:r>
      <w:r w:rsidRPr="00A76736">
        <w:t>монічним</w:t>
      </w:r>
      <w:r w:rsidRPr="00C150A4">
        <w:t xml:space="preserve"> з тим самим пе</w:t>
      </w:r>
      <w:r w:rsidR="00424280">
        <w:t xml:space="preserve">ріодом і в тому самому напрямку. </w:t>
      </w:r>
      <w:r w:rsidRPr="00C150A4">
        <w:t xml:space="preserve">Амплітуда </w:t>
      </w:r>
      <w:r w:rsidRPr="00C150A4">
        <w:rPr>
          <w:position w:val="-12"/>
        </w:rPr>
        <w:object w:dxaOrig="320" w:dyaOrig="360">
          <v:shape id="_x0000_i1033" type="#_x0000_t75" style="width:15.5pt;height:18pt" o:ole="" fillcolor="window">
            <v:imagedata r:id="rId25" o:title=""/>
          </v:shape>
          <o:OLEObject Type="Embed" ProgID="Equation.3" ShapeID="_x0000_i1033" DrawAspect="Content" ObjectID="_1705907770" r:id="rId26"/>
        </w:object>
      </w:r>
      <w:r w:rsidRPr="00C150A4">
        <w:t xml:space="preserve"> цього коливання дорівнює: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7916A6">
        <w:rPr>
          <w:position w:val="-12"/>
        </w:rPr>
        <w:object w:dxaOrig="1340" w:dyaOrig="360">
          <v:shape id="_x0000_i1034" type="#_x0000_t75" style="width:67pt;height:18.5pt" o:ole="">
            <v:imagedata r:id="rId27" o:title=""/>
          </v:shape>
          <o:OLEObject Type="Embed" ProgID="Equation.3" ShapeID="_x0000_i1034" DrawAspect="Content" ObjectID="_1705907771" r:id="rId28"/>
        </w:object>
      </w:r>
      <w:r w:rsidRPr="00246125">
        <w:rPr>
          <w:position w:val="-34"/>
        </w:rPr>
        <w:object w:dxaOrig="3940" w:dyaOrig="800">
          <v:shape id="_x0000_i1035" type="#_x0000_t75" style="width:197pt;height:40pt" o:ole="" fillcolor="window">
            <v:imagedata r:id="rId29" o:title=""/>
          </v:shape>
          <o:OLEObject Type="Embed" ProgID="Equation.3" ShapeID="_x0000_i1035" DrawAspect="Content" ObjectID="_1705907772" r:id="rId30"/>
        </w:object>
      </w:r>
      <w:r w:rsidR="00424280">
        <w:t>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t xml:space="preserve">Різниця фаз </w:t>
      </w:r>
      <w:r w:rsidRPr="00C150A4">
        <w:rPr>
          <w:position w:val="-6"/>
        </w:rPr>
        <w:object w:dxaOrig="220" w:dyaOrig="279">
          <v:shape id="_x0000_i1036" type="#_x0000_t75" style="width:11.5pt;height:14.5pt" o:ole="" fillcolor="window">
            <v:imagedata r:id="rId31" o:title=""/>
          </v:shape>
          <o:OLEObject Type="Embed" ProgID="Equation.3" ShapeID="_x0000_i1036" DrawAspect="Content" ObjectID="_1705907773" r:id="rId32"/>
        </w:object>
      </w:r>
      <w:r w:rsidRPr="00C150A4">
        <w:t xml:space="preserve"> двох когерентних хвиль від одного джерела: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7916A6">
        <w:rPr>
          <w:position w:val="-32"/>
        </w:rPr>
        <w:object w:dxaOrig="2659" w:dyaOrig="760">
          <v:shape id="_x0000_i1037" type="#_x0000_t75" style="width:133pt;height:38.5pt" o:ole="">
            <v:imagedata r:id="rId33" o:title=""/>
          </v:shape>
          <o:OLEObject Type="Embed" ProgID="Equation.3" ShapeID="_x0000_i1037" DrawAspect="Content" ObjectID="_1705907774" r:id="rId34"/>
        </w:object>
      </w:r>
      <w:r w:rsidRPr="0080041E">
        <w:rPr>
          <w:position w:val="-24"/>
        </w:rPr>
        <w:object w:dxaOrig="2980" w:dyaOrig="620">
          <v:shape id="_x0000_i1038" type="#_x0000_t75" style="width:149.5pt;height:31pt" o:ole="" fillcolor="window">
            <v:imagedata r:id="rId35" o:title=""/>
          </v:shape>
          <o:OLEObject Type="Embed" ProgID="Equation.3" ShapeID="_x0000_i1038" DrawAspect="Content" ObjectID="_1705907775" r:id="rId36"/>
        </w:object>
      </w:r>
      <w:r>
        <w:t>.</w:t>
      </w:r>
    </w:p>
    <w:p w:rsidR="00583632" w:rsidRPr="00C150A4" w:rsidRDefault="00583632" w:rsidP="00900EF4">
      <w:pPr>
        <w:pStyle w:val="aff3"/>
        <w:spacing w:line="240" w:lineRule="auto"/>
        <w:ind w:firstLine="567"/>
      </w:pPr>
      <w:r w:rsidRPr="00C150A4">
        <w:t xml:space="preserve">Оскільки </w:t>
      </w:r>
      <w:r w:rsidRPr="00C150A4">
        <w:rPr>
          <w:position w:val="-30"/>
        </w:rPr>
        <w:object w:dxaOrig="1520" w:dyaOrig="680">
          <v:shape id="_x0000_i1039" type="#_x0000_t75" style="width:76pt;height:34pt" o:ole="" fillcolor="window">
            <v:imagedata r:id="rId37" o:title=""/>
          </v:shape>
          <o:OLEObject Type="Embed" ProgID="Equation.3" ShapeID="_x0000_i1039" DrawAspect="Content" ObjectID="_1705907776" r:id="rId38"/>
        </w:object>
      </w:r>
      <w:r w:rsidRPr="00C150A4">
        <w:t xml:space="preserve">, де </w:t>
      </w:r>
      <w:r w:rsidRPr="00C150A4">
        <w:rPr>
          <w:position w:val="-12"/>
        </w:rPr>
        <w:object w:dxaOrig="279" w:dyaOrig="360">
          <v:shape id="_x0000_i1040" type="#_x0000_t75" style="width:14.5pt;height:18pt" o:ole="">
            <v:imagedata r:id="rId39" o:title=""/>
          </v:shape>
          <o:OLEObject Type="Embed" ProgID="Equation.3" ShapeID="_x0000_i1040" DrawAspect="Content" ObjectID="_1705907777" r:id="rId40"/>
        </w:object>
      </w:r>
      <w:r w:rsidRPr="00C150A4">
        <w:t xml:space="preserve"> – довжина хвилі у вакуумі, то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7916A6">
        <w:rPr>
          <w:position w:val="-30"/>
        </w:rPr>
        <w:object w:dxaOrig="2700" w:dyaOrig="680">
          <v:shape id="_x0000_i1041" type="#_x0000_t75" style="width:134.5pt;height:34pt" o:ole="">
            <v:imagedata r:id="rId41" o:title=""/>
          </v:shape>
          <o:OLEObject Type="Embed" ProgID="Equation.3" ShapeID="_x0000_i1041" DrawAspect="Content" ObjectID="_1705907778" r:id="rId42"/>
        </w:object>
      </w:r>
      <w:r w:rsidRPr="0080041E">
        <w:rPr>
          <w:position w:val="-30"/>
        </w:rPr>
        <w:object w:dxaOrig="1960" w:dyaOrig="680">
          <v:shape id="_x0000_i1042" type="#_x0000_t75" style="width:98.5pt;height:34pt" o:ole="" fillcolor="window">
            <v:imagedata r:id="rId43" o:title=""/>
          </v:shape>
          <o:OLEObject Type="Embed" ProgID="Equation.3" ShapeID="_x0000_i1042" DrawAspect="Content" ObjectID="_1705907779" r:id="rId44"/>
        </w:object>
      </w:r>
      <w:r w:rsidRPr="00C150A4">
        <w:t>.</w:t>
      </w:r>
    </w:p>
    <w:p w:rsidR="00583632" w:rsidRPr="001E4456" w:rsidRDefault="00583632" w:rsidP="00900EF4">
      <w:pPr>
        <w:pStyle w:val="125"/>
        <w:pBdr>
          <w:left w:val="single" w:sz="4" w:space="4" w:color="auto"/>
        </w:pBdr>
        <w:spacing w:line="240" w:lineRule="auto"/>
        <w:ind w:firstLine="567"/>
        <w:rPr>
          <w:i/>
        </w:rPr>
      </w:pPr>
      <w:r w:rsidRPr="001E4456">
        <w:rPr>
          <w:i/>
        </w:rPr>
        <w:t xml:space="preserve">Добуток геометричної довжини d шляху світлової хвилі на </w:t>
      </w:r>
      <w:r w:rsidRPr="001E4456">
        <w:rPr>
          <w:i/>
          <w:iCs/>
        </w:rPr>
        <w:t>показник</w:t>
      </w:r>
      <w:r w:rsidRPr="001E4456">
        <w:rPr>
          <w:i/>
        </w:rPr>
        <w:t xml:space="preserve"> n заломлення цього середовища називається </w:t>
      </w:r>
      <w:r w:rsidRPr="001E4456">
        <w:rPr>
          <w:b/>
          <w:bCs/>
          <w:i/>
        </w:rPr>
        <w:t>оптичною довжиною шляху</w:t>
      </w:r>
      <w:r w:rsidRPr="001E4456">
        <w:rPr>
          <w:i/>
        </w:rPr>
        <w:t xml:space="preserve"> L, а різниця оптичних довжин шляхів, що пройшли хвилі </w:t>
      </w:r>
      <w:r w:rsidRPr="001E4456">
        <w:rPr>
          <w:i/>
          <w:position w:val="-10"/>
        </w:rPr>
        <w:object w:dxaOrig="1120" w:dyaOrig="340">
          <v:shape id="_x0000_i1043" type="#_x0000_t75" style="width:56pt;height:17.5pt" o:ole="" fillcolor="window">
            <v:imagedata r:id="rId45" o:title=""/>
          </v:shape>
          <o:OLEObject Type="Embed" ProgID="Equation.3" ShapeID="_x0000_i1043" DrawAspect="Content" ObjectID="_1705907780" r:id="rId46"/>
        </w:object>
      </w:r>
      <w:r w:rsidRPr="00653A20">
        <w:rPr>
          <w:i/>
        </w:rPr>
        <w:t xml:space="preserve"> </w:t>
      </w:r>
      <w:r w:rsidRPr="001E4456">
        <w:rPr>
          <w:i/>
        </w:rPr>
        <w:t xml:space="preserve"> називається </w:t>
      </w:r>
      <w:r w:rsidRPr="001E4456">
        <w:rPr>
          <w:b/>
          <w:i/>
        </w:rPr>
        <w:t>оптичною різницею ходу.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lastRenderedPageBreak/>
        <w:t>Оскільки інтенсивність хвилі пропорційна</w:t>
      </w:r>
      <w:r w:rsidRPr="00296B3D">
        <w:t xml:space="preserve"> </w:t>
      </w:r>
      <w:r>
        <w:t>до</w:t>
      </w:r>
      <w:r w:rsidRPr="00C150A4">
        <w:t xml:space="preserve"> квадрату її амплітуди, то результуюча інтенсивність в точці </w:t>
      </w:r>
      <w:r w:rsidRPr="00DF2D93">
        <w:rPr>
          <w:i/>
        </w:rPr>
        <w:t>M</w:t>
      </w:r>
      <w:r w:rsidRPr="00C150A4">
        <w:t xml:space="preserve"> визначається співвідношенням</w:t>
      </w:r>
    </w:p>
    <w:p w:rsidR="00583632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32"/>
        </w:rPr>
        <w:object w:dxaOrig="4220" w:dyaOrig="760">
          <v:shape id="_x0000_i1044" type="#_x0000_t75" style="width:211pt;height:38.5pt" o:ole="" fillcolor="window">
            <v:imagedata r:id="rId47" o:title=""/>
          </v:shape>
          <o:OLEObject Type="Embed" ProgID="Equation.3" ShapeID="_x0000_i1044" DrawAspect="Content" ObjectID="_1705907781" r:id="rId48"/>
        </w:object>
      </w:r>
      <w:r>
        <w:t>.</w:t>
      </w:r>
    </w:p>
    <w:p w:rsidR="00583632" w:rsidRPr="00C150A4" w:rsidRDefault="00583632" w:rsidP="00900EF4">
      <w:pPr>
        <w:pStyle w:val="aff3"/>
        <w:spacing w:line="240" w:lineRule="auto"/>
        <w:ind w:firstLine="567"/>
      </w:pPr>
      <w:r w:rsidRPr="00C150A4">
        <w:t>У випадку когерентних хвиль</w:t>
      </w:r>
      <w:r w:rsidR="004728EF">
        <w:t xml:space="preserve"> обов’язковим є умова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12"/>
        </w:rPr>
        <w:object w:dxaOrig="1660" w:dyaOrig="360">
          <v:shape id="_x0000_i1045" type="#_x0000_t75" style="width:83pt;height:18pt" o:ole="">
            <v:imagedata r:id="rId49" o:title=""/>
          </v:shape>
          <o:OLEObject Type="Embed" ProgID="Equation.3" ShapeID="_x0000_i1045" DrawAspect="Content" ObjectID="_1705907782" r:id="rId50"/>
        </w:object>
      </w:r>
    </w:p>
    <w:p w:rsidR="00583632" w:rsidRPr="00C150A4" w:rsidRDefault="00583632" w:rsidP="00900EF4">
      <w:pPr>
        <w:pStyle w:val="aff3"/>
        <w:spacing w:line="240" w:lineRule="auto"/>
        <w:ind w:firstLine="567"/>
      </w:pPr>
      <w:r w:rsidRPr="00C150A4">
        <w:t xml:space="preserve">і для зручності припустимо, що </w:t>
      </w:r>
      <w:r w:rsidRPr="00C150A4">
        <w:rPr>
          <w:position w:val="-12"/>
        </w:rPr>
        <w:object w:dxaOrig="920" w:dyaOrig="360">
          <v:shape id="_x0000_i1046" type="#_x0000_t75" style="width:46pt;height:18pt" o:ole="">
            <v:imagedata r:id="rId51" o:title=""/>
          </v:shape>
          <o:OLEObject Type="Embed" ProgID="Equation.3" ShapeID="_x0000_i1046" DrawAspect="Content" ObjectID="_1705907783" r:id="rId52"/>
        </w:object>
      </w:r>
      <w:r w:rsidRPr="00C150A4">
        <w:t>.</w:t>
      </w:r>
      <w:r>
        <w:t xml:space="preserve"> </w:t>
      </w:r>
      <w:r w:rsidRPr="00C150A4">
        <w:t>В результаті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30"/>
        </w:rPr>
        <w:object w:dxaOrig="2680" w:dyaOrig="680">
          <v:shape id="_x0000_i1047" type="#_x0000_t75" style="width:134.5pt;height:34pt" o:ole="">
            <v:imagedata r:id="rId53" o:title=""/>
          </v:shape>
          <o:OLEObject Type="Embed" ProgID="Equation.3" ShapeID="_x0000_i1047" DrawAspect="Content" ObjectID="_1705907784" r:id="rId54"/>
        </w:object>
      </w:r>
      <w:r w:rsidRPr="00C150A4">
        <w:t>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t>Якщо оптична різниця ходу дорівнює парному числу півхвиль у вакуумі: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24"/>
        </w:rPr>
        <w:object w:dxaOrig="3140" w:dyaOrig="620">
          <v:shape id="_x0000_i1048" type="#_x0000_t75" style="width:156.5pt;height:31pt" o:ole="">
            <v:imagedata r:id="rId55" o:title=""/>
          </v:shape>
          <o:OLEObject Type="Embed" ProgID="Equation.3" ShapeID="_x0000_i1048" DrawAspect="Content" ObjectID="_1705907785" r:id="rId56"/>
        </w:object>
      </w:r>
      <w:r w:rsidRPr="00C150A4">
        <w:t>,</w:t>
      </w:r>
    </w:p>
    <w:p w:rsidR="00583632" w:rsidRPr="00C150A4" w:rsidRDefault="00583632" w:rsidP="00900EF4">
      <w:pPr>
        <w:pStyle w:val="aff3"/>
        <w:spacing w:line="240" w:lineRule="auto"/>
        <w:ind w:firstLine="567"/>
      </w:pPr>
      <w:r w:rsidRPr="00C150A4">
        <w:t xml:space="preserve">то </w:t>
      </w:r>
      <w:r w:rsidRPr="00C150A4">
        <w:rPr>
          <w:position w:val="-6"/>
        </w:rPr>
        <w:object w:dxaOrig="920" w:dyaOrig="279">
          <v:shape id="_x0000_i1049" type="#_x0000_t75" style="width:46pt;height:14.5pt" o:ole="">
            <v:imagedata r:id="rId57" o:title=""/>
          </v:shape>
          <o:OLEObject Type="Embed" ProgID="Equation.3" ShapeID="_x0000_i1049" DrawAspect="Content" ObjectID="_1705907786" r:id="rId58"/>
        </w:object>
      </w:r>
      <w:r w:rsidRPr="00C150A4">
        <w:t xml:space="preserve">, і коливання, що збуджуються в точці </w:t>
      </w:r>
      <w:r w:rsidRPr="002B3C08">
        <w:rPr>
          <w:i/>
        </w:rPr>
        <w:t>M</w:t>
      </w:r>
      <w:r w:rsidRPr="00C150A4">
        <w:t xml:space="preserve"> обома хвилями, відбуваються в однаков</w:t>
      </w:r>
      <w:r>
        <w:t>их</w:t>
      </w:r>
      <w:r w:rsidRPr="00C150A4">
        <w:t xml:space="preserve"> фаз</w:t>
      </w:r>
      <w:r>
        <w:t>ах</w:t>
      </w:r>
      <w:r w:rsidRPr="00C150A4">
        <w:t xml:space="preserve">. Отже, </w:t>
      </w:r>
      <w:r w:rsidRPr="00C150A4">
        <w:rPr>
          <w:position w:val="-30"/>
        </w:rPr>
        <w:object w:dxaOrig="1260" w:dyaOrig="680">
          <v:shape id="_x0000_i1050" type="#_x0000_t75" style="width:63pt;height:34pt" o:ole="">
            <v:imagedata r:id="rId59" o:title=""/>
          </v:shape>
          <o:OLEObject Type="Embed" ProgID="Equation.3" ShapeID="_x0000_i1050" DrawAspect="Content" ObjectID="_1705907787" r:id="rId60"/>
        </w:object>
      </w:r>
      <w:r w:rsidRPr="00C150A4">
        <w:t xml:space="preserve"> і результуюча інтенсивність – максимальна: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12"/>
        </w:rPr>
        <w:object w:dxaOrig="1980" w:dyaOrig="400">
          <v:shape id="_x0000_i1051" type="#_x0000_t75" style="width:99pt;height:20.5pt" o:ole="">
            <v:imagedata r:id="rId61" o:title=""/>
          </v:shape>
          <o:OLEObject Type="Embed" ProgID="Equation.3" ShapeID="_x0000_i1051" DrawAspect="Content" ObjectID="_1705907788" r:id="rId62"/>
        </w:object>
      </w:r>
      <w:r>
        <w:tab/>
      </w:r>
      <w:r w:rsidRPr="007916A6">
        <w:rPr>
          <w:position w:val="-12"/>
        </w:rPr>
        <w:object w:dxaOrig="1120" w:dyaOrig="360">
          <v:shape id="_x0000_i1052" type="#_x0000_t75" style="width:56pt;height:18pt" o:ole="">
            <v:imagedata r:id="rId63" o:title=""/>
          </v:shape>
          <o:OLEObject Type="Embed" ProgID="Equation.3" ShapeID="_x0000_i1052" DrawAspect="Content" ObjectID="_1705907789" r:id="rId64"/>
        </w:object>
      </w:r>
      <w:r w:rsidRPr="00C150A4">
        <w:t>;</w:t>
      </w:r>
    </w:p>
    <w:p w:rsidR="00583632" w:rsidRPr="00C150A4" w:rsidRDefault="00583632" w:rsidP="00900EF4">
      <w:pPr>
        <w:pStyle w:val="aff4"/>
        <w:tabs>
          <w:tab w:val="left" w:pos="2127"/>
        </w:tabs>
        <w:spacing w:line="240" w:lineRule="auto"/>
        <w:ind w:left="0" w:right="0" w:firstLine="567"/>
      </w:pPr>
      <w:r w:rsidRPr="00EB0FC1">
        <w:rPr>
          <w:position w:val="-10"/>
        </w:rPr>
        <w:object w:dxaOrig="740" w:dyaOrig="340">
          <v:shape id="_x0000_i1053" type="#_x0000_t75" style="width:36.5pt;height:17.5pt" o:ole="">
            <v:imagedata r:id="rId65" o:title=""/>
          </v:shape>
          <o:OLEObject Type="Embed" ProgID="Equation.3" ShapeID="_x0000_i1053" DrawAspect="Content" ObjectID="_1705907790" r:id="rId66"/>
        </w:object>
      </w:r>
      <w:r>
        <w:tab/>
      </w:r>
      <w:r w:rsidRPr="007916A6">
        <w:rPr>
          <w:position w:val="-12"/>
        </w:rPr>
        <w:object w:dxaOrig="1120" w:dyaOrig="360">
          <v:shape id="_x0000_i1054" type="#_x0000_t75" style="width:56pt;height:18pt" o:ole="">
            <v:imagedata r:id="rId67" o:title=""/>
          </v:shape>
          <o:OLEObject Type="Embed" ProgID="Equation.3" ShapeID="_x0000_i1054" DrawAspect="Content" ObjectID="_1705907791" r:id="rId68"/>
        </w:object>
      </w:r>
      <w:r w:rsidRPr="00C150A4">
        <w:t>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3A713D">
        <w:t>Таким чином</w:t>
      </w:r>
      <w:r w:rsidRPr="00C150A4">
        <w:t xml:space="preserve">, максимум інтенсивності при накладанні двох когерентних хвиль буде у точках, для яких у різниці ходу променів укладається парне число півхвиль. Сукупність таких точок утворює інтерференційні лінії, порядок яких визначається числом </w:t>
      </w:r>
      <w:r w:rsidRPr="00C150A4">
        <w:rPr>
          <w:i/>
          <w:iCs/>
        </w:rPr>
        <w:t>m.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t>Як</w:t>
      </w:r>
      <w:r>
        <w:t>що оптична різниця ходу</w:t>
      </w:r>
      <w:r w:rsidRPr="00C150A4">
        <w:t>:</w:t>
      </w:r>
    </w:p>
    <w:p w:rsidR="00583632" w:rsidRPr="00C150A4" w:rsidRDefault="004728EF" w:rsidP="00900EF4">
      <w:pPr>
        <w:pStyle w:val="aff4"/>
        <w:spacing w:line="240" w:lineRule="auto"/>
        <w:ind w:left="0" w:right="0" w:firstLine="567"/>
      </w:pPr>
      <w:r w:rsidRPr="000714C6">
        <w:rPr>
          <w:position w:val="-24"/>
        </w:rPr>
        <w:object w:dxaOrig="1560" w:dyaOrig="620">
          <v:shape id="_x0000_i1055" type="#_x0000_t75" style="width:78pt;height:31pt" o:ole="">
            <v:imagedata r:id="rId69" o:title=""/>
          </v:shape>
          <o:OLEObject Type="Embed" ProgID="Equation.3" ShapeID="_x0000_i1055" DrawAspect="Content" ObjectID="_1705907792" r:id="rId70"/>
        </w:object>
      </w:r>
      <w:r>
        <w:t>,  де</w:t>
      </w:r>
      <w:r w:rsidRPr="004728EF">
        <w:rPr>
          <w:position w:val="-10"/>
        </w:rPr>
        <w:object w:dxaOrig="2060" w:dyaOrig="340">
          <v:shape id="_x0000_i1056" type="#_x0000_t75" style="width:103pt;height:17pt" o:ole="" fillcolor="window">
            <v:imagedata r:id="rId71" o:title=""/>
          </v:shape>
          <o:OLEObject Type="Embed" ProgID="Equation.3" ShapeID="_x0000_i1056" DrawAspect="Content" ObjectID="_1705907793" r:id="rId72"/>
        </w:object>
      </w:r>
      <w:r w:rsidR="00583632" w:rsidRPr="00C150A4">
        <w:t>,</w:t>
      </w:r>
    </w:p>
    <w:p w:rsidR="00583632" w:rsidRPr="00C150A4" w:rsidRDefault="00583632" w:rsidP="00900EF4">
      <w:pPr>
        <w:pStyle w:val="aff3"/>
        <w:spacing w:line="240" w:lineRule="auto"/>
        <w:ind w:firstLine="567"/>
      </w:pPr>
      <w:r w:rsidRPr="00C150A4">
        <w:t xml:space="preserve">то </w:t>
      </w:r>
      <w:r w:rsidRPr="00C150A4">
        <w:rPr>
          <w:position w:val="-10"/>
        </w:rPr>
        <w:object w:dxaOrig="1380" w:dyaOrig="340">
          <v:shape id="_x0000_i1057" type="#_x0000_t75" style="width:69pt;height:17.5pt" o:ole="" fillcolor="window">
            <v:imagedata r:id="rId73" o:title=""/>
          </v:shape>
          <o:OLEObject Type="Embed" ProgID="Equation.3" ShapeID="_x0000_i1057" DrawAspect="Content" ObjectID="_1705907794" r:id="rId74"/>
        </w:object>
      </w:r>
      <w:r w:rsidRPr="00C150A4">
        <w:t xml:space="preserve"> і коливання, що збуджуються в точці </w:t>
      </w:r>
      <w:r w:rsidRPr="00C150A4">
        <w:rPr>
          <w:i/>
        </w:rPr>
        <w:t>М</w:t>
      </w:r>
      <w:r w:rsidRPr="00C150A4">
        <w:t xml:space="preserve"> обома хв</w:t>
      </w:r>
      <w:r w:rsidR="004728EF">
        <w:t xml:space="preserve">илями, знаходяться у </w:t>
      </w:r>
      <w:proofErr w:type="spellStart"/>
      <w:r w:rsidR="004728EF">
        <w:t>протифазі</w:t>
      </w:r>
      <w:proofErr w:type="spellEnd"/>
      <w:r w:rsidR="004728EF">
        <w:t>,</w:t>
      </w:r>
      <w:r w:rsidRPr="00C150A4">
        <w:t xml:space="preserve"> </w:t>
      </w:r>
      <w:r w:rsidRPr="00C150A4">
        <w:rPr>
          <w:position w:val="-30"/>
        </w:rPr>
        <w:object w:dxaOrig="1420" w:dyaOrig="680">
          <v:shape id="_x0000_i1058" type="#_x0000_t75" style="width:71.5pt;height:34pt" o:ole="">
            <v:imagedata r:id="rId75" o:title=""/>
          </v:shape>
          <o:OLEObject Type="Embed" ProgID="Equation.3" ShapeID="_x0000_i1058" DrawAspect="Content" ObjectID="_1705907795" r:id="rId76"/>
        </w:object>
      </w:r>
      <w:r w:rsidRPr="00C150A4">
        <w:t>. Результуюча інтенсивність при цьому буде мінімальна:</w:t>
      </w:r>
    </w:p>
    <w:p w:rsidR="00583632" w:rsidRPr="00C150A4" w:rsidRDefault="00583632" w:rsidP="00900EF4">
      <w:pPr>
        <w:pStyle w:val="aff4"/>
        <w:spacing w:line="240" w:lineRule="auto"/>
        <w:ind w:left="0" w:right="0" w:firstLine="567"/>
      </w:pPr>
      <w:r w:rsidRPr="00C150A4">
        <w:rPr>
          <w:position w:val="-12"/>
        </w:rPr>
        <w:object w:dxaOrig="1880" w:dyaOrig="400">
          <v:shape id="_x0000_i1059" type="#_x0000_t75" style="width:94pt;height:20.5pt" o:ole="">
            <v:imagedata r:id="rId77" o:title=""/>
          </v:shape>
          <o:OLEObject Type="Embed" ProgID="Equation.3" ShapeID="_x0000_i1059" DrawAspect="Content" ObjectID="_1705907796" r:id="rId78"/>
        </w:object>
      </w:r>
      <w:r>
        <w:tab/>
      </w:r>
      <w:r w:rsidRPr="007916A6">
        <w:rPr>
          <w:position w:val="-12"/>
        </w:rPr>
        <w:object w:dxaOrig="1120" w:dyaOrig="360">
          <v:shape id="_x0000_i1060" type="#_x0000_t75" style="width:56pt;height:18pt" o:ole="">
            <v:imagedata r:id="rId63" o:title=""/>
          </v:shape>
          <o:OLEObject Type="Embed" ProgID="Equation.3" ShapeID="_x0000_i1060" DrawAspect="Content" ObjectID="_1705907797" r:id="rId79"/>
        </w:object>
      </w:r>
      <w:r w:rsidRPr="00C150A4">
        <w:t>;</w:t>
      </w:r>
    </w:p>
    <w:p w:rsidR="00583632" w:rsidRPr="00C150A4" w:rsidRDefault="00583632" w:rsidP="00900EF4">
      <w:pPr>
        <w:pStyle w:val="aff4"/>
        <w:tabs>
          <w:tab w:val="left" w:pos="2127"/>
        </w:tabs>
        <w:spacing w:line="240" w:lineRule="auto"/>
        <w:ind w:left="0" w:right="0" w:firstLine="567"/>
      </w:pPr>
      <w:r w:rsidRPr="00F865CC">
        <w:rPr>
          <w:position w:val="-6"/>
        </w:rPr>
        <w:object w:dxaOrig="540" w:dyaOrig="279">
          <v:shape id="_x0000_i1061" type="#_x0000_t75" style="width:27pt;height:14pt" o:ole="">
            <v:imagedata r:id="rId80" o:title=""/>
          </v:shape>
          <o:OLEObject Type="Embed" ProgID="Equation.3" ShapeID="_x0000_i1061" DrawAspect="Content" ObjectID="_1705907798" r:id="rId81"/>
        </w:object>
      </w:r>
      <w:r>
        <w:tab/>
      </w:r>
      <w:r w:rsidRPr="007916A6">
        <w:rPr>
          <w:position w:val="-12"/>
        </w:rPr>
        <w:object w:dxaOrig="1120" w:dyaOrig="360">
          <v:shape id="_x0000_i1062" type="#_x0000_t75" style="width:56pt;height:18pt" o:ole="">
            <v:imagedata r:id="rId67" o:title=""/>
          </v:shape>
          <o:OLEObject Type="Embed" ProgID="Equation.3" ShapeID="_x0000_i1062" DrawAspect="Content" ObjectID="_1705907799" r:id="rId82"/>
        </w:object>
      </w:r>
      <w:r w:rsidRPr="00C150A4">
        <w:t>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t>Мінімум інтенсивності отримуємо в точках, для яких різниця ходу променів вміщає непарне число півхвиль.</w:t>
      </w:r>
    </w:p>
    <w:p w:rsidR="00583632" w:rsidRPr="00C150A4" w:rsidRDefault="00583632" w:rsidP="00900EF4">
      <w:pPr>
        <w:pStyle w:val="125"/>
        <w:spacing w:line="240" w:lineRule="auto"/>
        <w:ind w:firstLine="567"/>
      </w:pPr>
      <w:r w:rsidRPr="00C150A4">
        <w:t>Таким чином,</w:t>
      </w:r>
    </w:p>
    <w:p w:rsidR="00583632" w:rsidRPr="00C150A4" w:rsidRDefault="00583632" w:rsidP="004B2E3A">
      <w:pPr>
        <w:pStyle w:val="aff4"/>
        <w:spacing w:line="240" w:lineRule="auto"/>
        <w:ind w:left="0" w:right="0" w:firstLine="567"/>
      </w:pPr>
      <w:r w:rsidRPr="00C150A4">
        <w:rPr>
          <w:position w:val="-24"/>
        </w:rPr>
        <w:object w:dxaOrig="1080" w:dyaOrig="620">
          <v:shape id="_x0000_i1063" type="#_x0000_t75" style="width:54pt;height:31pt" o:ole="">
            <v:imagedata r:id="rId83" o:title=""/>
          </v:shape>
          <o:OLEObject Type="Embed" ProgID="Equation.3" ShapeID="_x0000_i1063" DrawAspect="Content" ObjectID="_1705907800" r:id="rId84"/>
        </w:object>
      </w:r>
      <w:r w:rsidR="004B2E3A" w:rsidRPr="004B2E3A">
        <w:rPr>
          <w:lang w:val="ru-RU"/>
        </w:rPr>
        <w:t xml:space="preserve">   </w:t>
      </w:r>
      <w:r w:rsidRPr="00581413">
        <w:rPr>
          <w:i/>
        </w:rPr>
        <w:t>–</w:t>
      </w:r>
      <w:r w:rsidRPr="002C75F8">
        <w:rPr>
          <w:b/>
          <w:i/>
        </w:rPr>
        <w:t xml:space="preserve"> умова інтерференційного максимуму</w:t>
      </w:r>
      <w:r w:rsidRPr="00C150A4">
        <w:t xml:space="preserve">, а </w:t>
      </w:r>
    </w:p>
    <w:p w:rsidR="00583632" w:rsidRPr="002C75F8" w:rsidRDefault="00583632" w:rsidP="004B2E3A">
      <w:pPr>
        <w:pStyle w:val="aff4"/>
        <w:spacing w:line="240" w:lineRule="auto"/>
        <w:ind w:left="0" w:right="0" w:firstLine="567"/>
        <w:rPr>
          <w:b/>
          <w:i/>
        </w:rPr>
      </w:pPr>
      <w:r w:rsidRPr="00C150A4">
        <w:rPr>
          <w:position w:val="-24"/>
        </w:rPr>
        <w:object w:dxaOrig="1520" w:dyaOrig="620">
          <v:shape id="_x0000_i1064" type="#_x0000_t75" style="width:76pt;height:31pt" o:ole="" fillcolor="window">
            <v:imagedata r:id="rId85" o:title=""/>
          </v:shape>
          <o:OLEObject Type="Embed" ProgID="Equation.3" ShapeID="_x0000_i1064" DrawAspect="Content" ObjectID="_1705907801" r:id="rId86"/>
        </w:object>
      </w:r>
      <w:r w:rsidR="004B2E3A" w:rsidRPr="007B4517">
        <w:rPr>
          <w:lang w:val="ru-RU"/>
        </w:rPr>
        <w:t xml:space="preserve">   </w:t>
      </w:r>
      <w:r w:rsidRPr="00581413">
        <w:rPr>
          <w:i/>
        </w:rPr>
        <w:t>–</w:t>
      </w:r>
      <w:r w:rsidRPr="002C75F8">
        <w:rPr>
          <w:b/>
          <w:i/>
        </w:rPr>
        <w:t xml:space="preserve"> умова </w:t>
      </w:r>
      <w:r w:rsidRPr="002C75F8">
        <w:rPr>
          <w:b/>
          <w:bCs/>
          <w:i/>
          <w:iCs/>
        </w:rPr>
        <w:t>інтерференційного</w:t>
      </w:r>
      <w:r w:rsidRPr="002C75F8">
        <w:rPr>
          <w:b/>
          <w:i/>
        </w:rPr>
        <w:t xml:space="preserve"> мінімуму.</w:t>
      </w:r>
    </w:p>
    <w:p w:rsidR="009A3034" w:rsidRDefault="004728EF" w:rsidP="00900EF4">
      <w:pPr>
        <w:pStyle w:val="125"/>
        <w:spacing w:line="240" w:lineRule="auto"/>
        <w:ind w:firstLine="567"/>
      </w:pPr>
      <w:r>
        <w:t xml:space="preserve">Цілі числа </w:t>
      </w:r>
      <w:r w:rsidRPr="004728EF">
        <w:rPr>
          <w:i/>
        </w:rPr>
        <w:t>т</w:t>
      </w:r>
      <w:r>
        <w:rPr>
          <w:i/>
        </w:rPr>
        <w:t> = </w:t>
      </w:r>
      <w:r w:rsidRPr="000714C6">
        <w:rPr>
          <w:position w:val="-8"/>
        </w:rPr>
        <w:object w:dxaOrig="1380" w:dyaOrig="300">
          <v:shape id="_x0000_i1065" type="#_x0000_t75" style="width:69pt;height:15pt" o:ole="">
            <v:imagedata r:id="rId87" o:title=""/>
          </v:shape>
          <o:OLEObject Type="Embed" ProgID="Equation.3" ShapeID="_x0000_i1065" DrawAspect="Content" ObjectID="_1705907802" r:id="rId88"/>
        </w:object>
      </w:r>
      <w:r>
        <w:rPr>
          <w:i/>
        </w:rPr>
        <w:t xml:space="preserve"> </w:t>
      </w:r>
      <w:r>
        <w:t>мають назву порядок інтерференційної смуги.</w:t>
      </w:r>
    </w:p>
    <w:p w:rsidR="004728EF" w:rsidRPr="004728EF" w:rsidRDefault="004728EF" w:rsidP="00900EF4">
      <w:pPr>
        <w:pStyle w:val="125"/>
        <w:spacing w:line="240" w:lineRule="auto"/>
        <w:ind w:firstLine="567"/>
      </w:pPr>
    </w:p>
    <w:p w:rsidR="0030133C" w:rsidRPr="00DC5F58" w:rsidRDefault="0030133C" w:rsidP="00900EF4">
      <w:pPr>
        <w:pStyle w:val="a"/>
        <w:numPr>
          <w:ilvl w:val="0"/>
          <w:numId w:val="8"/>
        </w:numPr>
        <w:spacing w:before="0" w:after="0"/>
        <w:rPr>
          <w:lang w:val="ru-RU"/>
        </w:rPr>
      </w:pPr>
      <w:bookmarkStart w:id="4" w:name="_Toc454626363"/>
      <w:r w:rsidRPr="005A7936">
        <w:t xml:space="preserve">МЕТОДИКА ЕКСПЕРИМЕНТУ ТА </w:t>
      </w:r>
      <w:r>
        <w:t>ВИВЕДЕННЯ РОЗРАХУНКОВОЇ ФОРМУЛИ</w:t>
      </w:r>
      <w:bookmarkEnd w:id="4"/>
    </w:p>
    <w:p w:rsidR="00900EF4" w:rsidRDefault="00900EF4" w:rsidP="00900EF4">
      <w:pPr>
        <w:pStyle w:val="ab"/>
        <w:ind w:left="360" w:firstLine="0"/>
        <w:jc w:val="both"/>
      </w:pPr>
    </w:p>
    <w:p w:rsidR="00900EF4" w:rsidRPr="005A7936" w:rsidRDefault="00900EF4" w:rsidP="00900EF4">
      <w:pPr>
        <w:pStyle w:val="ab"/>
        <w:jc w:val="both"/>
      </w:pPr>
      <w:r w:rsidRPr="005A7936">
        <w:t>Існує два методи штучного розділення світлового потоку:</w:t>
      </w:r>
    </w:p>
    <w:p w:rsidR="00900EF4" w:rsidRPr="005A7936" w:rsidRDefault="00900EF4" w:rsidP="00900EF4">
      <w:pPr>
        <w:pStyle w:val="ab"/>
        <w:ind w:firstLine="0"/>
        <w:jc w:val="both"/>
      </w:pPr>
      <w:r w:rsidRPr="005A7936">
        <w:t>1) метод розділення світлового фронту, який використовується</w:t>
      </w:r>
      <w:r>
        <w:rPr>
          <w:lang w:val="ru-RU"/>
        </w:rPr>
        <w:t xml:space="preserve"> </w:t>
      </w:r>
      <w:r w:rsidRPr="005A7936">
        <w:t>для точкових джерел</w:t>
      </w:r>
      <w:r>
        <w:t xml:space="preserve"> </w:t>
      </w:r>
      <w:r w:rsidRPr="005A7936">
        <w:t>(метод Юнга, біпризма Френеля, дзеркало Френеля)</w:t>
      </w:r>
      <w:r>
        <w:t>;</w:t>
      </w:r>
    </w:p>
    <w:p w:rsidR="00900EF4" w:rsidRDefault="00900EF4" w:rsidP="00900EF4">
      <w:pPr>
        <w:pStyle w:val="ab"/>
        <w:ind w:firstLine="0"/>
        <w:jc w:val="both"/>
      </w:pPr>
      <w:r w:rsidRPr="005A7936">
        <w:t>2) метод поділу амплітуди з використанням пластинок (або прошарків),</w:t>
      </w:r>
      <w:r>
        <w:t xml:space="preserve"> </w:t>
      </w:r>
      <w:r w:rsidRPr="005A7936">
        <w:t>що частково пропускають та відбивають світло (кільця Ньютона, інтерференція</w:t>
      </w:r>
      <w:r>
        <w:t xml:space="preserve"> </w:t>
      </w:r>
      <w:r w:rsidRPr="005A7936">
        <w:t>в плоско паралельних пластинах та тонких плівках).</w:t>
      </w:r>
    </w:p>
    <w:p w:rsidR="0030133C" w:rsidRDefault="00777C77" w:rsidP="00777C77">
      <w:pPr>
        <w:pStyle w:val="ab"/>
        <w:jc w:val="both"/>
      </w:pPr>
      <w:r>
        <w:t>У роботі вивчається метод біпризми</w:t>
      </w:r>
      <w:r w:rsidRPr="00777C77">
        <w:t xml:space="preserve"> </w:t>
      </w:r>
      <w:proofErr w:type="spellStart"/>
      <w:r>
        <w:t>Френеля</w:t>
      </w:r>
      <w:proofErr w:type="spellEnd"/>
      <w:r>
        <w:t xml:space="preserve"> – це б</w:t>
      </w:r>
      <w:r w:rsidR="0030133C">
        <w:t>іпризма</w:t>
      </w:r>
      <w:r>
        <w:t>, яка</w:t>
      </w:r>
      <w:r w:rsidR="0030133C">
        <w:t xml:space="preserve"> складається із двох скляних призм з малими заломлюючими кутами</w:t>
      </w:r>
      <w:r>
        <w:t xml:space="preserve"> </w:t>
      </w:r>
      <w:r w:rsidRPr="00777C77">
        <w:rPr>
          <w:i/>
        </w:rPr>
        <w:t>β</w:t>
      </w:r>
      <w:r w:rsidR="0030133C">
        <w:t xml:space="preserve">, які складені одна до одної своїми основами (див. </w:t>
      </w:r>
      <w:r w:rsidR="0030133C" w:rsidRPr="00777C77">
        <w:t>р</w:t>
      </w:r>
      <w:r w:rsidR="0030133C">
        <w:t>ис.</w:t>
      </w:r>
      <w:r w:rsidR="004728EF">
        <w:t xml:space="preserve"> 3</w:t>
      </w:r>
      <w:r w:rsidR="0030133C" w:rsidRPr="00777C77">
        <w:t>.</w:t>
      </w:r>
      <w:r w:rsidR="0030133C">
        <w:t>1).</w:t>
      </w:r>
    </w:p>
    <w:p w:rsidR="0030133C" w:rsidRDefault="0030133C" w:rsidP="004C449F">
      <w:pPr>
        <w:pStyle w:val="ab"/>
        <w:jc w:val="both"/>
      </w:pPr>
      <w:r>
        <w:t xml:space="preserve">Як правило, біпризма виготовляється з одного шматка скла. Джерелом світла є яскраво освітлена щілина </w:t>
      </w:r>
      <w:r w:rsidRPr="00C07B2C">
        <w:rPr>
          <w:position w:val="-6"/>
        </w:rPr>
        <w:object w:dxaOrig="220" w:dyaOrig="279">
          <v:shape id="_x0000_i1066" type="#_x0000_t75" style="width:11.5pt;height:14.5pt" o:ole="">
            <v:imagedata r:id="rId89" o:title=""/>
          </v:shape>
          <o:OLEObject Type="Embed" ProgID="Equation.DSMT4" ShapeID="_x0000_i1066" DrawAspect="Content" ObjectID="_1705907803" r:id="rId90"/>
        </w:object>
      </w:r>
      <w:r>
        <w:t xml:space="preserve">, що встановлюється паралельно ребру біпризми. Після заломлення в біпризмі падаючий пучок світла поділяється на два когерентних пучки з вершинами в уявних зображеннях </w:t>
      </w:r>
      <w:r w:rsidRPr="00C07B2C">
        <w:rPr>
          <w:position w:val="-12"/>
        </w:rPr>
        <w:object w:dxaOrig="260" w:dyaOrig="360">
          <v:shape id="_x0000_i1067" type="#_x0000_t75" style="width:13.5pt;height:19pt" o:ole="">
            <v:imagedata r:id="rId91" o:title=""/>
          </v:shape>
          <o:OLEObject Type="Embed" ProgID="Equation.DSMT4" ShapeID="_x0000_i1067" DrawAspect="Content" ObjectID="_1705907804" r:id="rId92"/>
        </w:object>
      </w:r>
      <w:r>
        <w:t xml:space="preserve"> та </w:t>
      </w:r>
      <w:r w:rsidRPr="00C07B2C">
        <w:rPr>
          <w:position w:val="-12"/>
        </w:rPr>
        <w:object w:dxaOrig="279" w:dyaOrig="360">
          <v:shape id="_x0000_i1068" type="#_x0000_t75" style="width:14.5pt;height:19pt" o:ole="">
            <v:imagedata r:id="rId93" o:title=""/>
          </v:shape>
          <o:OLEObject Type="Embed" ProgID="Equation.DSMT4" ShapeID="_x0000_i1068" DrawAspect="Content" ObjectID="_1705907805" r:id="rId94"/>
        </w:object>
      </w:r>
      <w:r>
        <w:t xml:space="preserve"> щілини </w:t>
      </w:r>
      <w:r w:rsidRPr="00C07B2C">
        <w:rPr>
          <w:position w:val="-6"/>
        </w:rPr>
        <w:object w:dxaOrig="220" w:dyaOrig="279">
          <v:shape id="_x0000_i1069" type="#_x0000_t75" style="width:11.5pt;height:14.5pt" o:ole="">
            <v:imagedata r:id="rId95" o:title=""/>
          </v:shape>
          <o:OLEObject Type="Embed" ProgID="Equation.DSMT4" ShapeID="_x0000_i1069" DrawAspect="Content" ObjectID="_1705907806" r:id="rId96"/>
        </w:object>
      </w:r>
      <w:r>
        <w:t>.</w:t>
      </w:r>
      <w:r w:rsidRPr="004C449F">
        <w:rPr>
          <w:lang w:val="ru-RU"/>
        </w:rPr>
        <w:t xml:space="preserve"> </w:t>
      </w:r>
      <w:r>
        <w:t xml:space="preserve">В області </w:t>
      </w:r>
      <w:r w:rsidRPr="00C07B2C">
        <w:rPr>
          <w:position w:val="-4"/>
        </w:rPr>
        <w:object w:dxaOrig="400" w:dyaOrig="260">
          <v:shape id="_x0000_i1070" type="#_x0000_t75" style="width:20.5pt;height:13.5pt" o:ole="">
            <v:imagedata r:id="rId97" o:title=""/>
          </v:shape>
          <o:OLEObject Type="Embed" ProgID="Equation.DSMT4" ShapeID="_x0000_i1070" DrawAspect="Content" ObjectID="_1705907807" r:id="rId98"/>
        </w:object>
      </w:r>
      <w:r>
        <w:t xml:space="preserve"> екрану пучки перекриваються</w:t>
      </w:r>
      <w:r w:rsidRPr="004C449F">
        <w:rPr>
          <w:lang w:val="ru-RU"/>
        </w:rPr>
        <w:t xml:space="preserve"> </w:t>
      </w:r>
      <w:r>
        <w:t>і дають систему паралельних інтерференційних смуг.</w:t>
      </w:r>
    </w:p>
    <w:p w:rsidR="0030133C" w:rsidRPr="004C449F" w:rsidRDefault="0030133C" w:rsidP="004C449F">
      <w:pPr>
        <w:pStyle w:val="ab"/>
        <w:jc w:val="both"/>
      </w:pPr>
      <w:r w:rsidRPr="004C449F">
        <w:lastRenderedPageBreak/>
        <w:t xml:space="preserve">Можна показати, що при </w:t>
      </w:r>
      <w:r w:rsidRPr="004C449F">
        <w:rPr>
          <w:position w:val="-10"/>
        </w:rPr>
        <w:object w:dxaOrig="680" w:dyaOrig="320">
          <v:shape id="_x0000_i1071" type="#_x0000_t75" style="width:34.5pt;height:15.5pt" o:ole="">
            <v:imagedata r:id="rId99" o:title=""/>
          </v:shape>
          <o:OLEObject Type="Embed" ProgID="Equation.DSMT4" ShapeID="_x0000_i1071" DrawAspect="Content" ObjectID="_1705907808" r:id="rId100"/>
        </w:object>
      </w:r>
      <w:r w:rsidRPr="004C449F">
        <w:t xml:space="preserve"> і невеликих кутах падіння на</w:t>
      </w:r>
      <w:r w:rsidRPr="004C449F">
        <w:rPr>
          <w:lang w:val="ru-RU"/>
        </w:rPr>
        <w:t xml:space="preserve"> </w:t>
      </w:r>
      <w:r w:rsidRPr="004C449F">
        <w:t>грань призми</w:t>
      </w:r>
      <w:r w:rsidRPr="004C449F">
        <w:rPr>
          <w:lang w:val="ru-RU"/>
        </w:rPr>
        <w:t xml:space="preserve"> </w:t>
      </w:r>
      <w:r w:rsidRPr="004C449F">
        <w:t xml:space="preserve">всі промені відхилятимуться приблизно на однаковий кут </w:t>
      </w:r>
      <w:r w:rsidRPr="004C449F">
        <w:rPr>
          <w:position w:val="-10"/>
        </w:rPr>
        <w:object w:dxaOrig="200" w:dyaOrig="320">
          <v:shape id="_x0000_i1072" type="#_x0000_t75" style="width:10pt;height:15.5pt" o:ole="">
            <v:imagedata r:id="rId101" o:title=""/>
          </v:shape>
          <o:OLEObject Type="Embed" ProgID="Equation.DSMT4" ShapeID="_x0000_i1072" DrawAspect="Content" ObjectID="_1705907809" r:id="rId102"/>
        </w:object>
      </w:r>
      <w:r w:rsidRPr="004C449F">
        <w:t>.</w:t>
      </w:r>
      <w:r w:rsidRPr="004C449F">
        <w:rPr>
          <w:lang w:val="ru-RU"/>
        </w:rPr>
        <w:t xml:space="preserve"> </w:t>
      </w:r>
      <w:r w:rsidRPr="004C449F">
        <w:t>Така ситуація реалізується, коли джерело світла і екран</w:t>
      </w:r>
      <w:r w:rsidRPr="004C449F">
        <w:rPr>
          <w:lang w:val="ru-RU"/>
        </w:rPr>
        <w:t xml:space="preserve"> </w:t>
      </w:r>
      <w:r w:rsidRPr="004C449F">
        <w:t>знаходяться на великій відстані від біпризми (значно більшій за</w:t>
      </w:r>
      <w:r w:rsidRPr="004C449F">
        <w:rPr>
          <w:lang w:val="ru-RU"/>
        </w:rPr>
        <w:t xml:space="preserve"> </w:t>
      </w:r>
      <w:r w:rsidRPr="004C449F">
        <w:t>її розміри).</w:t>
      </w:r>
    </w:p>
    <w:p w:rsidR="0030133C" w:rsidRDefault="0030133C" w:rsidP="004C449F">
      <w:pPr>
        <w:pStyle w:val="ab"/>
        <w:jc w:val="both"/>
      </w:pPr>
      <w:r w:rsidRPr="004C449F">
        <w:t>Таким чином, кожна половина біпризми відхиляє падаючі</w:t>
      </w:r>
      <w:r w:rsidRPr="004C449F">
        <w:rPr>
          <w:lang w:val="ru-RU"/>
        </w:rPr>
        <w:t xml:space="preserve"> </w:t>
      </w:r>
      <w:r w:rsidRPr="004C449F">
        <w:t>промені на кут:</w:t>
      </w:r>
      <w:r w:rsidR="0066748D" w:rsidRPr="004C449F">
        <w:fldChar w:fldCharType="begin"/>
      </w:r>
      <w:r w:rsidRPr="004C449F">
        <w:instrText xml:space="preserve"> MACROBUTTON MTEditEquationSection2 </w:instrText>
      </w:r>
      <w:r w:rsidRPr="004C449F">
        <w:rPr>
          <w:rStyle w:val="MTEquationSection"/>
          <w:color w:val="auto"/>
        </w:rPr>
        <w:instrText>Equation Section (Next)</w:instrText>
      </w:r>
      <w:r w:rsidR="0066748D" w:rsidRPr="004C449F">
        <w:fldChar w:fldCharType="begin"/>
      </w:r>
      <w:r w:rsidRPr="004C449F">
        <w:instrText xml:space="preserve"> SEQ MTEqn \r \h \* MERGEFORMAT </w:instrText>
      </w:r>
      <w:r w:rsidR="0066748D" w:rsidRPr="004C449F">
        <w:fldChar w:fldCharType="end"/>
      </w:r>
      <w:r w:rsidR="0066748D" w:rsidRPr="004C449F">
        <w:fldChar w:fldCharType="begin"/>
      </w:r>
      <w:r w:rsidRPr="004C449F">
        <w:instrText xml:space="preserve"> SEQ MTSec \h \* MERGEFORMAT </w:instrText>
      </w:r>
      <w:r w:rsidR="0066748D" w:rsidRPr="004C449F">
        <w:fldChar w:fldCharType="end"/>
      </w:r>
      <w:r w:rsidR="0066748D" w:rsidRPr="004C449F">
        <w:fldChar w:fldCharType="end"/>
      </w:r>
    </w:p>
    <w:p w:rsidR="0030133C" w:rsidRPr="004C449F" w:rsidRDefault="0030133C" w:rsidP="004C449F">
      <w:pPr>
        <w:pStyle w:val="ab"/>
        <w:jc w:val="both"/>
      </w:pP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4C449F">
        <w:rPr>
          <w:position w:val="-10"/>
        </w:rPr>
        <w:object w:dxaOrig="1240" w:dyaOrig="320">
          <v:shape id="_x0000_i1073" type="#_x0000_t75" style="width:62pt;height:15.5pt" o:ole="">
            <v:imagedata r:id="rId103" o:title=""/>
          </v:shape>
          <o:OLEObject Type="Embed" ProgID="Equation.DSMT4" ShapeID="_x0000_i1073" DrawAspect="Content" ObjectID="_1705907810" r:id="rId104"/>
        </w:object>
      </w:r>
      <w:r w:rsidRPr="005439EB">
        <w:tab/>
      </w:r>
      <w:r w:rsidRPr="005439EB">
        <w:tab/>
      </w:r>
      <w:r w:rsidRPr="005439EB">
        <w:tab/>
      </w:r>
      <w:r w:rsidRPr="005439EB">
        <w:tab/>
      </w:r>
      <w:r w:rsidR="001D3B42">
        <w:rPr>
          <w:lang w:val="uk-UA"/>
        </w:rPr>
        <w:t>(3.1)</w:t>
      </w:r>
    </w:p>
    <w:p w:rsidR="0030133C" w:rsidRDefault="0030133C" w:rsidP="004C449F">
      <w:pPr>
        <w:pStyle w:val="ab"/>
        <w:jc w:val="both"/>
      </w:pPr>
    </w:p>
    <w:p w:rsidR="0030133C" w:rsidRDefault="0030133C" w:rsidP="004C449F">
      <w:pPr>
        <w:pStyle w:val="ab"/>
        <w:jc w:val="both"/>
        <w:rPr>
          <w:lang w:val="ru-RU"/>
        </w:rPr>
      </w:pPr>
      <w:r w:rsidRPr="004C449F">
        <w:t xml:space="preserve">де </w:t>
      </w:r>
      <w:r w:rsidRPr="004C449F">
        <w:rPr>
          <w:position w:val="-6"/>
        </w:rPr>
        <w:object w:dxaOrig="200" w:dyaOrig="220">
          <v:shape id="_x0000_i1074" type="#_x0000_t75" style="width:10pt;height:11.5pt" o:ole="">
            <v:imagedata r:id="rId105" o:title=""/>
          </v:shape>
          <o:OLEObject Type="Embed" ProgID="Equation.DSMT4" ShapeID="_x0000_i1074" DrawAspect="Content" ObjectID="_1705907811" r:id="rId106"/>
        </w:object>
      </w:r>
      <w:r w:rsidRPr="004C449F">
        <w:t xml:space="preserve"> </w:t>
      </w:r>
      <w:r w:rsidRPr="004C449F">
        <w:sym w:font="Symbol" w:char="F02D"/>
      </w:r>
      <w:r w:rsidRPr="004C449F">
        <w:t xml:space="preserve"> показник заломлення матеріалу біпризми,</w:t>
      </w:r>
      <w:r w:rsidRPr="004C449F">
        <w:rPr>
          <w:lang w:val="ru-RU"/>
        </w:rPr>
        <w:t xml:space="preserve"> </w:t>
      </w:r>
    </w:p>
    <w:p w:rsidR="0030133C" w:rsidRDefault="0030133C" w:rsidP="004C449F">
      <w:pPr>
        <w:pStyle w:val="ab"/>
        <w:jc w:val="both"/>
        <w:rPr>
          <w:lang w:val="ru-RU"/>
        </w:rPr>
      </w:pPr>
      <w:r w:rsidRPr="004C449F">
        <w:rPr>
          <w:position w:val="-10"/>
        </w:rPr>
        <w:object w:dxaOrig="240" w:dyaOrig="320">
          <v:shape id="_x0000_i1075" type="#_x0000_t75" style="width:12pt;height:15.5pt" o:ole="">
            <v:imagedata r:id="rId107" o:title=""/>
          </v:shape>
          <o:OLEObject Type="Embed" ProgID="Equation.DSMT4" ShapeID="_x0000_i1075" DrawAspect="Content" ObjectID="_1705907812" r:id="rId108"/>
        </w:object>
      </w:r>
      <w:r w:rsidRPr="004C449F">
        <w:t xml:space="preserve"> </w:t>
      </w:r>
      <w:r w:rsidRPr="004C449F">
        <w:sym w:font="Symbol" w:char="F02D"/>
      </w:r>
      <w:r w:rsidRPr="004C449F">
        <w:t xml:space="preserve"> заломлюючий кут біпризми.</w:t>
      </w:r>
      <w:r w:rsidRPr="004C449F">
        <w:rPr>
          <w:lang w:val="ru-RU"/>
        </w:rPr>
        <w:t xml:space="preserve"> </w:t>
      </w:r>
    </w:p>
    <w:p w:rsidR="0030133C" w:rsidRPr="004C449F" w:rsidRDefault="0030133C" w:rsidP="004C39F1">
      <w:pPr>
        <w:pStyle w:val="ab"/>
        <w:jc w:val="both"/>
      </w:pPr>
      <w:r w:rsidRPr="004C449F">
        <w:t xml:space="preserve">Відстань </w:t>
      </w:r>
      <w:r w:rsidRPr="004C449F">
        <w:rPr>
          <w:position w:val="-6"/>
        </w:rPr>
        <w:object w:dxaOrig="220" w:dyaOrig="279">
          <v:shape id="_x0000_i1076" type="#_x0000_t75" style="width:11.5pt;height:14.5pt" o:ole="">
            <v:imagedata r:id="rId109" o:title=""/>
          </v:shape>
          <o:OLEObject Type="Embed" ProgID="Equation.DSMT4" ShapeID="_x0000_i1076" DrawAspect="Content" ObjectID="_1705907813" r:id="rId110"/>
        </w:object>
      </w:r>
      <w:r w:rsidRPr="004C449F">
        <w:t xml:space="preserve"> між уявними джерелами можна визначити за формулою:</w:t>
      </w:r>
    </w:p>
    <w:p w:rsidR="0030133C" w:rsidRPr="001D3B42" w:rsidRDefault="00777C77" w:rsidP="004C39F1">
      <w:pPr>
        <w:pStyle w:val="ac"/>
        <w:spacing w:before="0" w:after="0"/>
        <w:rPr>
          <w:lang w:val="uk-UA"/>
        </w:rPr>
      </w:pPr>
      <w:r w:rsidRPr="00D14029">
        <w:rPr>
          <w:position w:val="-10"/>
        </w:rPr>
        <w:object w:dxaOrig="1180" w:dyaOrig="320">
          <v:shape id="_x0000_i1077" type="#_x0000_t75" style="width:59pt;height:16pt" o:ole="">
            <v:imagedata r:id="rId111" o:title=""/>
          </v:shape>
          <o:OLEObject Type="Embed" ProgID="Equation.DSMT4" ShapeID="_x0000_i1077" DrawAspect="Content" ObjectID="_1705907814" r:id="rId112"/>
        </w:object>
      </w:r>
      <w:r>
        <w:t>≈</w:t>
      </w:r>
      <w:r w:rsidRPr="00D14029">
        <w:rPr>
          <w:position w:val="-10"/>
        </w:rPr>
        <w:object w:dxaOrig="1660" w:dyaOrig="320">
          <v:shape id="_x0000_i1078" type="#_x0000_t75" style="width:83pt;height:16pt" o:ole="">
            <v:imagedata r:id="rId113" o:title=""/>
          </v:shape>
          <o:OLEObject Type="Embed" ProgID="Equation.DSMT4" ShapeID="_x0000_i1078" DrawAspect="Content" ObjectID="_1705907815" r:id="rId114"/>
        </w:object>
      </w:r>
      <w:r w:rsidR="0030133C">
        <w:t>.</w:t>
      </w:r>
      <w:r w:rsidR="0030133C" w:rsidRPr="00603343">
        <w:tab/>
      </w:r>
      <w:r w:rsidR="0030133C" w:rsidRPr="00603343">
        <w:tab/>
      </w:r>
      <w:r w:rsidR="001D3B42">
        <w:rPr>
          <w:lang w:val="uk-UA"/>
        </w:rPr>
        <w:t>(3.2)</w:t>
      </w:r>
    </w:p>
    <w:p w:rsidR="0030133C" w:rsidRDefault="0030133C" w:rsidP="004C39F1">
      <w:pPr>
        <w:pStyle w:val="ab"/>
        <w:rPr>
          <w:lang w:val="ru-RU"/>
        </w:rPr>
      </w:pPr>
    </w:p>
    <w:p w:rsidR="0030133C" w:rsidRDefault="0066748D" w:rsidP="004C449F">
      <w:pPr>
        <w:pStyle w:val="afa"/>
        <w:spacing w:before="0"/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8" type="#_x0000_t32" style="position:absolute;left:0;text-align:left;margin-left:36.95pt;margin-top:81.95pt;width:262pt;height:53.5pt;flip:y;z-index:251662336" o:connectortype="straight"/>
        </w:pict>
      </w:r>
      <w:r>
        <w:rPr>
          <w:noProof/>
          <w:lang w:val="ru-RU"/>
        </w:rPr>
        <w:pict>
          <v:shape id="_x0000_s1277" type="#_x0000_t32" style="position:absolute;left:0;text-align:left;margin-left:36.95pt;margin-top:81.95pt;width:265pt;height:19.5pt;flip:y;z-index:251661312" o:connectortype="straight"/>
        </w:pict>
      </w:r>
      <w:r w:rsidR="004B2E3A">
        <w:rPr>
          <w:noProof/>
          <w:lang w:val="ru-RU"/>
        </w:rPr>
        <w:drawing>
          <wp:inline distT="0" distB="0" distL="0" distR="0">
            <wp:extent cx="4267200" cy="3143250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33C" w:rsidRPr="004C449F" w:rsidRDefault="0030133C" w:rsidP="004C449F">
      <w:pPr>
        <w:pStyle w:val="afb"/>
        <w:spacing w:after="0"/>
        <w:rPr>
          <w:lang w:val="ru-RU"/>
        </w:rPr>
      </w:pPr>
      <w:r>
        <w:t>Рисунок</w:t>
      </w:r>
      <w:r>
        <w:rPr>
          <w:lang w:val="en-US"/>
        </w:rPr>
        <w:t> </w:t>
      </w:r>
      <w:r w:rsidR="00EE61C1">
        <w:rPr>
          <w:lang w:val="ru-RU"/>
        </w:rPr>
        <w:t>3</w:t>
      </w:r>
      <w:r>
        <w:rPr>
          <w:lang w:val="ru-RU"/>
        </w:rPr>
        <w:t>.</w:t>
      </w:r>
      <w:r>
        <w:t>1</w:t>
      </w:r>
      <w:r w:rsidRPr="004C449F">
        <w:rPr>
          <w:lang w:val="ru-RU"/>
        </w:rPr>
        <w:t xml:space="preserve"> </w:t>
      </w:r>
      <w:r>
        <w:sym w:font="Symbol" w:char="F02D"/>
      </w:r>
      <w:r>
        <w:t xml:space="preserve"> </w:t>
      </w:r>
      <w:r w:rsidR="00581413">
        <w:t>Хід променів у методі біпризми</w:t>
      </w:r>
      <w:r>
        <w:t xml:space="preserve"> </w:t>
      </w:r>
      <w:proofErr w:type="spellStart"/>
      <w:r>
        <w:t>Френеля</w:t>
      </w:r>
      <w:proofErr w:type="spellEnd"/>
    </w:p>
    <w:p w:rsidR="00581413" w:rsidRPr="00581413" w:rsidRDefault="00581413" w:rsidP="00581413">
      <w:pPr>
        <w:pStyle w:val="ab"/>
      </w:pPr>
      <w:r>
        <w:lastRenderedPageBreak/>
        <w:t xml:space="preserve">Відстань </w:t>
      </w:r>
      <w:r w:rsidRPr="00025957">
        <w:rPr>
          <w:position w:val="-4"/>
        </w:rPr>
        <w:object w:dxaOrig="220" w:dyaOrig="260">
          <v:shape id="_x0000_i1079" type="#_x0000_t75" style="width:11.5pt;height:13.5pt" o:ole="">
            <v:imagedata r:id="rId116" o:title=""/>
          </v:shape>
          <o:OLEObject Type="Embed" ProgID="Equation.DSMT4" ShapeID="_x0000_i1079" DrawAspect="Content" ObjectID="_1705907816" r:id="rId117"/>
        </w:object>
      </w:r>
      <w:r>
        <w:t xml:space="preserve"> від джерел до екрану дорівнює</w:t>
      </w:r>
      <w:r w:rsidRPr="00581413">
        <w:rPr>
          <w:lang w:val="ru-RU"/>
        </w:rPr>
        <w:t xml:space="preserve">   </w:t>
      </w:r>
      <w:r w:rsidRPr="00581413">
        <w:rPr>
          <w:i/>
          <w:lang w:val="en-US"/>
        </w:rPr>
        <w:t>L</w:t>
      </w:r>
      <w:r w:rsidRPr="00581413">
        <w:rPr>
          <w:i/>
          <w:lang w:val="ru-RU"/>
        </w:rPr>
        <w:t>=</w:t>
      </w:r>
      <w:r w:rsidRPr="00581413">
        <w:rPr>
          <w:i/>
          <w:lang w:val="en-US"/>
        </w:rPr>
        <w:t>a</w:t>
      </w:r>
      <w:r w:rsidRPr="00581413">
        <w:rPr>
          <w:i/>
          <w:lang w:val="ru-RU"/>
        </w:rPr>
        <w:t>+</w:t>
      </w:r>
      <w:r w:rsidRPr="00581413">
        <w:rPr>
          <w:i/>
          <w:lang w:val="en-US"/>
        </w:rPr>
        <w:t>b</w:t>
      </w:r>
      <w:r>
        <w:rPr>
          <w:i/>
        </w:rPr>
        <w:t xml:space="preserve">, </w:t>
      </w:r>
      <w:r w:rsidRPr="00581413">
        <w:t xml:space="preserve">де </w:t>
      </w:r>
      <w:r w:rsidRPr="00581413">
        <w:rPr>
          <w:i/>
        </w:rPr>
        <w:t>а</w:t>
      </w:r>
      <w:r w:rsidRPr="00581413">
        <w:t xml:space="preserve"> – відстань між біпризмою та екраном.</w:t>
      </w:r>
    </w:p>
    <w:p w:rsidR="0030133C" w:rsidRDefault="0030133C" w:rsidP="004C449F">
      <w:pPr>
        <w:pStyle w:val="ab"/>
        <w:jc w:val="both"/>
      </w:pPr>
      <w:r>
        <w:t>Розглянемо два промені, що розповсюджуються від джерел</w:t>
      </w:r>
      <w:r w:rsidRPr="004C449F">
        <w:t xml:space="preserve"> </w:t>
      </w:r>
      <w:r w:rsidRPr="00C07B2C">
        <w:rPr>
          <w:position w:val="-12"/>
        </w:rPr>
        <w:object w:dxaOrig="260" w:dyaOrig="360">
          <v:shape id="_x0000_i1080" type="#_x0000_t75" style="width:13.5pt;height:19pt" o:ole="">
            <v:imagedata r:id="rId118" o:title=""/>
          </v:shape>
          <o:OLEObject Type="Embed" ProgID="Equation.DSMT4" ShapeID="_x0000_i1080" DrawAspect="Content" ObjectID="_1705907817" r:id="rId119"/>
        </w:object>
      </w:r>
      <w:r>
        <w:t xml:space="preserve"> та </w:t>
      </w:r>
      <w:r w:rsidRPr="00C07B2C">
        <w:rPr>
          <w:position w:val="-12"/>
        </w:rPr>
        <w:object w:dxaOrig="279" w:dyaOrig="360">
          <v:shape id="_x0000_i1081" type="#_x0000_t75" style="width:14.5pt;height:19pt" o:ole="">
            <v:imagedata r:id="rId120" o:title=""/>
          </v:shape>
          <o:OLEObject Type="Embed" ProgID="Equation.DSMT4" ShapeID="_x0000_i1081" DrawAspect="Content" ObjectID="_1705907818" r:id="rId121"/>
        </w:object>
      </w:r>
      <w:r>
        <w:t xml:space="preserve"> вздовж оптичних</w:t>
      </w:r>
      <w:r w:rsidRPr="004C449F">
        <w:t xml:space="preserve"> </w:t>
      </w:r>
      <w:r>
        <w:t xml:space="preserve">шляхів </w:t>
      </w:r>
      <w:r w:rsidRPr="00C07B2C">
        <w:rPr>
          <w:position w:val="-12"/>
        </w:rPr>
        <w:object w:dxaOrig="260" w:dyaOrig="360">
          <v:shape id="_x0000_i1082" type="#_x0000_t75" style="width:13.5pt;height:19pt" o:ole="">
            <v:imagedata r:id="rId122" o:title=""/>
          </v:shape>
          <o:OLEObject Type="Embed" ProgID="Equation.DSMT4" ShapeID="_x0000_i1082" DrawAspect="Content" ObjectID="_1705907819" r:id="rId123"/>
        </w:object>
      </w:r>
      <w:r>
        <w:t xml:space="preserve"> та </w:t>
      </w:r>
      <w:r w:rsidRPr="00C07B2C">
        <w:rPr>
          <w:position w:val="-12"/>
        </w:rPr>
        <w:object w:dxaOrig="279" w:dyaOrig="360">
          <v:shape id="_x0000_i1083" type="#_x0000_t75" style="width:14.5pt;height:19pt" o:ole="">
            <v:imagedata r:id="rId124" o:title=""/>
          </v:shape>
          <o:OLEObject Type="Embed" ProgID="Equation.DSMT4" ShapeID="_x0000_i1083" DrawAspect="Content" ObjectID="_1705907820" r:id="rId125"/>
        </w:object>
      </w:r>
      <w:r>
        <w:t xml:space="preserve"> і сходяться в точці </w:t>
      </w:r>
      <w:r w:rsidR="00E76BBD">
        <w:t xml:space="preserve">з координатою </w:t>
      </w:r>
      <w:r w:rsidR="00E76BBD" w:rsidRPr="00E76BBD">
        <w:rPr>
          <w:i/>
        </w:rPr>
        <w:t>х</w:t>
      </w:r>
      <w:r>
        <w:t>.</w:t>
      </w:r>
      <w:r w:rsidRPr="004C449F">
        <w:t xml:space="preserve"> </w:t>
      </w:r>
      <w:r>
        <w:t xml:space="preserve">Із </w:t>
      </w:r>
      <w:r w:rsidRPr="004C39F1">
        <w:t>р</w:t>
      </w:r>
      <w:r>
        <w:t>ис.</w:t>
      </w:r>
      <w:r w:rsidR="00EE61C1">
        <w:t xml:space="preserve"> 3</w:t>
      </w:r>
      <w:r w:rsidRPr="004C39F1">
        <w:t>.</w:t>
      </w:r>
      <w:r>
        <w:t>1 видно, що</w:t>
      </w:r>
    </w:p>
    <w:p w:rsidR="0030133C" w:rsidRDefault="0030133C" w:rsidP="004C449F">
      <w:pPr>
        <w:pStyle w:val="ab"/>
        <w:jc w:val="both"/>
      </w:pPr>
    </w:p>
    <w:p w:rsidR="0030133C" w:rsidRPr="00B7548C" w:rsidRDefault="0030133C" w:rsidP="004C449F">
      <w:pPr>
        <w:pStyle w:val="ad"/>
        <w:spacing w:before="0" w:after="0"/>
        <w:rPr>
          <w:lang w:val="en-US"/>
        </w:rPr>
      </w:pPr>
      <w:r w:rsidRPr="00C07B2C">
        <w:rPr>
          <w:position w:val="-12"/>
        </w:rPr>
        <w:object w:dxaOrig="2040" w:dyaOrig="380">
          <v:shape id="_x0000_i1084" type="#_x0000_t75" style="width:102pt;height:19.5pt" o:ole="">
            <v:imagedata r:id="rId126" o:title=""/>
          </v:shape>
          <o:OLEObject Type="Embed" ProgID="Equation.DSMT4" ShapeID="_x0000_i1084" DrawAspect="Content" ObjectID="_1705907821" r:id="rId127"/>
        </w:object>
      </w:r>
    </w:p>
    <w:p w:rsidR="0030133C" w:rsidRDefault="0030133C" w:rsidP="004C449F">
      <w:pPr>
        <w:pStyle w:val="ad"/>
        <w:spacing w:before="0" w:after="0"/>
        <w:rPr>
          <w:lang w:val="uk-UA"/>
        </w:rPr>
      </w:pPr>
      <w:r w:rsidRPr="00C07B2C">
        <w:rPr>
          <w:position w:val="-12"/>
        </w:rPr>
        <w:object w:dxaOrig="2040" w:dyaOrig="380">
          <v:shape id="_x0000_i1085" type="#_x0000_t75" style="width:102pt;height:19.5pt" o:ole="">
            <v:imagedata r:id="rId128" o:title=""/>
          </v:shape>
          <o:OLEObject Type="Embed" ProgID="Equation.DSMT4" ShapeID="_x0000_i1085" DrawAspect="Content" ObjectID="_1705907822" r:id="rId129"/>
        </w:object>
      </w:r>
    </w:p>
    <w:p w:rsidR="0030133C" w:rsidRDefault="0030133C" w:rsidP="004C449F">
      <w:pPr>
        <w:pStyle w:val="ab"/>
      </w:pPr>
    </w:p>
    <w:p w:rsidR="0030133C" w:rsidRDefault="0030133C" w:rsidP="004C449F">
      <w:pPr>
        <w:pStyle w:val="ab"/>
      </w:pPr>
      <w:r>
        <w:t>Умова інтерференційних максимумів має вигляд</w:t>
      </w:r>
    </w:p>
    <w:p w:rsidR="0030133C" w:rsidRDefault="0030133C" w:rsidP="004C449F">
      <w:pPr>
        <w:pStyle w:val="ab"/>
      </w:pP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C07B2C">
        <w:rPr>
          <w:position w:val="-12"/>
        </w:rPr>
        <w:object w:dxaOrig="1700" w:dyaOrig="360">
          <v:shape id="_x0000_i1086" type="#_x0000_t75" style="width:84.5pt;height:19pt" o:ole="">
            <v:imagedata r:id="rId130" o:title=""/>
          </v:shape>
          <o:OLEObject Type="Embed" ProgID="Equation.DSMT4" ShapeID="_x0000_i1086" DrawAspect="Content" ObjectID="_1705907823" r:id="rId131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D3B42">
        <w:rPr>
          <w:lang w:val="uk-UA"/>
        </w:rPr>
        <w:t>(3.3)</w:t>
      </w:r>
    </w:p>
    <w:p w:rsidR="0030133C" w:rsidRDefault="0030133C" w:rsidP="004C449F">
      <w:pPr>
        <w:pStyle w:val="ab"/>
      </w:pPr>
    </w:p>
    <w:p w:rsidR="0030133C" w:rsidRDefault="002546D7" w:rsidP="004C449F">
      <w:pPr>
        <w:pStyle w:val="ab"/>
        <w:jc w:val="both"/>
      </w:pPr>
      <w:r w:rsidRPr="002546D7">
        <w:t>За умовою</w:t>
      </w:r>
      <w:r w:rsidR="0030133C">
        <w:t xml:space="preserve"> малості кутів падіння променів </w:t>
      </w:r>
      <w:r>
        <w:t xml:space="preserve">маємо </w:t>
      </w:r>
      <w:r w:rsidRPr="002546D7">
        <w:rPr>
          <w:i/>
          <w:lang w:val="en-US"/>
        </w:rPr>
        <w:t>L</w:t>
      </w:r>
      <w:r w:rsidRPr="002546D7">
        <w:rPr>
          <w:vertAlign w:val="subscript"/>
        </w:rPr>
        <w:t>1</w:t>
      </w:r>
      <w:r w:rsidRPr="002546D7">
        <w:t xml:space="preserve"> ≈</w:t>
      </w:r>
      <w:r w:rsidRPr="002546D7">
        <w:rPr>
          <w:i/>
          <w:lang w:val="en-US"/>
        </w:rPr>
        <w:t>L</w:t>
      </w:r>
      <w:r w:rsidRPr="002546D7">
        <w:rPr>
          <w:vertAlign w:val="subscript"/>
        </w:rPr>
        <w:t>2</w:t>
      </w:r>
      <w:r w:rsidRPr="002546D7">
        <w:t xml:space="preserve"> ≈</w:t>
      </w:r>
      <w:r w:rsidRPr="002546D7">
        <w:rPr>
          <w:i/>
          <w:lang w:val="en-US"/>
        </w:rPr>
        <w:t>L</w:t>
      </w:r>
      <w:r w:rsidR="0030133C">
        <w:t xml:space="preserve">, </w:t>
      </w:r>
      <w:r>
        <w:t>тоді із різниці</w:t>
      </w:r>
      <w:r w:rsidR="0030133C">
        <w:t xml:space="preserve"> </w:t>
      </w:r>
      <w:r w:rsidR="0030133C" w:rsidRPr="00C07B2C">
        <w:rPr>
          <w:position w:val="-12"/>
        </w:rPr>
        <w:object w:dxaOrig="700" w:dyaOrig="380">
          <v:shape id="_x0000_i1087" type="#_x0000_t75" style="width:35pt;height:19.5pt" o:ole="">
            <v:imagedata r:id="rId132" o:title=""/>
          </v:shape>
          <o:OLEObject Type="Embed" ProgID="Equation.DSMT4" ShapeID="_x0000_i1087" DrawAspect="Content" ObjectID="_1705907824" r:id="rId133"/>
        </w:object>
      </w:r>
      <w:r>
        <w:t xml:space="preserve"> можемо визначити оптичну різницю ходу променів</w:t>
      </w:r>
      <w:r w:rsidR="00581413">
        <w:t>, що</w:t>
      </w:r>
      <w:r w:rsidR="00581413" w:rsidRPr="00581413">
        <w:t xml:space="preserve"> </w:t>
      </w:r>
      <w:proofErr w:type="spellStart"/>
      <w:r w:rsidR="00B61ADC">
        <w:t>інтерфер</w:t>
      </w:r>
      <w:r w:rsidR="00581413">
        <w:t>ують</w:t>
      </w:r>
      <w:proofErr w:type="spellEnd"/>
    </w:p>
    <w:p w:rsidR="0030133C" w:rsidRDefault="0030133C" w:rsidP="004C449F">
      <w:pPr>
        <w:pStyle w:val="ab"/>
      </w:pPr>
    </w:p>
    <w:p w:rsidR="0030133C" w:rsidRDefault="002546D7" w:rsidP="004C449F">
      <w:pPr>
        <w:pStyle w:val="ad"/>
        <w:spacing w:before="0" w:after="0"/>
        <w:rPr>
          <w:lang w:val="uk-UA"/>
        </w:rPr>
      </w:pPr>
      <w:r w:rsidRPr="00D14029">
        <w:rPr>
          <w:position w:val="-12"/>
        </w:rPr>
        <w:object w:dxaOrig="3220" w:dyaOrig="380">
          <v:shape id="_x0000_i1088" type="#_x0000_t75" style="width:161pt;height:19pt" o:ole="">
            <v:imagedata r:id="rId134" o:title=""/>
          </v:shape>
          <o:OLEObject Type="Embed" ProgID="Equation.DSMT4" ShapeID="_x0000_i1088" DrawAspect="Content" ObjectID="_1705907825" r:id="rId135"/>
        </w:object>
      </w:r>
      <w:r w:rsidRPr="002546D7">
        <w:t xml:space="preserve"> </w:t>
      </w:r>
      <w:r>
        <w:t>≈</w:t>
      </w:r>
      <w:r w:rsidRPr="002546D7">
        <w:rPr>
          <w:position w:val="-6"/>
        </w:rPr>
        <w:object w:dxaOrig="540" w:dyaOrig="279">
          <v:shape id="_x0000_i1089" type="#_x0000_t75" style="width:27pt;height:14.5pt" o:ole="">
            <v:imagedata r:id="rId136" o:title=""/>
          </v:shape>
          <o:OLEObject Type="Embed" ProgID="Equation.DSMT4" ShapeID="_x0000_i1089" DrawAspect="Content" ObjectID="_1705907826" r:id="rId137"/>
        </w:object>
      </w:r>
    </w:p>
    <w:p w:rsidR="0030133C" w:rsidRDefault="0030133C" w:rsidP="004C449F">
      <w:pPr>
        <w:pStyle w:val="ab"/>
      </w:pP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B7548C">
        <w:rPr>
          <w:position w:val="-6"/>
        </w:rPr>
        <w:object w:dxaOrig="1080" w:dyaOrig="279">
          <v:shape id="_x0000_i1090" type="#_x0000_t75" style="width:55pt;height:14.5pt" o:ole="">
            <v:imagedata r:id="rId138" o:title=""/>
          </v:shape>
          <o:OLEObject Type="Embed" ProgID="Equation.DSMT4" ShapeID="_x0000_i1090" DrawAspect="Content" ObjectID="_1705907827" r:id="rId139"/>
        </w:object>
      </w:r>
      <w:r w:rsidRPr="001D3B42">
        <w:tab/>
      </w:r>
      <w:r w:rsidRPr="001D3B42">
        <w:tab/>
      </w:r>
      <w:r w:rsidRPr="001D3B42">
        <w:tab/>
      </w:r>
      <w:r w:rsidRPr="001D3B42">
        <w:tab/>
      </w:r>
      <w:r w:rsidR="001D3B42">
        <w:rPr>
          <w:lang w:val="uk-UA"/>
        </w:rPr>
        <w:t>(3.4)</w:t>
      </w:r>
    </w:p>
    <w:p w:rsidR="0030133C" w:rsidRDefault="0030133C" w:rsidP="004C449F">
      <w:pPr>
        <w:pStyle w:val="ab"/>
      </w:pPr>
    </w:p>
    <w:p w:rsidR="0030133C" w:rsidRDefault="0030133C" w:rsidP="004C449F">
      <w:pPr>
        <w:pStyle w:val="ab"/>
        <w:jc w:val="both"/>
      </w:pPr>
      <w:r>
        <w:t xml:space="preserve">Якщо прирівняти праві частини </w:t>
      </w:r>
      <w:r w:rsidR="001D3B42">
        <w:t>(3.3)</w:t>
      </w:r>
      <w:r w:rsidRPr="004C449F">
        <w:rPr>
          <w:lang w:val="ru-RU"/>
        </w:rPr>
        <w:t xml:space="preserve"> </w:t>
      </w:r>
      <w:r>
        <w:t xml:space="preserve">і </w:t>
      </w:r>
      <w:r w:rsidR="001D3B42">
        <w:t>(3.4)</w:t>
      </w:r>
      <w:r>
        <w:t xml:space="preserve">, то дістанемо значення координати </w:t>
      </w:r>
      <w:r w:rsidRPr="00781E2A">
        <w:rPr>
          <w:position w:val="-12"/>
        </w:rPr>
        <w:object w:dxaOrig="300" w:dyaOrig="360">
          <v:shape id="_x0000_i1091" type="#_x0000_t75" style="width:15pt;height:19pt" o:ole="">
            <v:imagedata r:id="rId140" o:title=""/>
          </v:shape>
          <o:OLEObject Type="Embed" ProgID="Equation.DSMT4" ShapeID="_x0000_i1091" DrawAspect="Content" ObjectID="_1705907828" r:id="rId141"/>
        </w:object>
      </w:r>
      <w:r>
        <w:t xml:space="preserve"> для інтерференційних максимумів:</w:t>
      </w: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B7548C">
        <w:rPr>
          <w:position w:val="-24"/>
        </w:rPr>
        <w:object w:dxaOrig="1140" w:dyaOrig="620">
          <v:shape id="_x0000_i1092" type="#_x0000_t75" style="width:57pt;height:31pt" o:ole="">
            <v:imagedata r:id="rId142" o:title=""/>
          </v:shape>
          <o:OLEObject Type="Embed" ProgID="Equation.DSMT4" ShapeID="_x0000_i1092" DrawAspect="Content" ObjectID="_1705907829" r:id="rId143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D3B42">
        <w:rPr>
          <w:lang w:val="uk-UA"/>
        </w:rPr>
        <w:t>(3.5)</w:t>
      </w:r>
    </w:p>
    <w:p w:rsidR="0030133C" w:rsidRDefault="0030133C" w:rsidP="004C449F">
      <w:pPr>
        <w:pStyle w:val="ab"/>
        <w:jc w:val="both"/>
      </w:pPr>
      <w:r>
        <w:t xml:space="preserve">Якщо </w:t>
      </w:r>
      <w:r w:rsidRPr="005B504E">
        <w:rPr>
          <w:position w:val="-12"/>
        </w:rPr>
        <w:object w:dxaOrig="300" w:dyaOrig="360">
          <v:shape id="_x0000_i1093" type="#_x0000_t75" style="width:15pt;height:19pt" o:ole="">
            <v:imagedata r:id="rId144" o:title=""/>
          </v:shape>
          <o:OLEObject Type="Embed" ProgID="Equation.DSMT4" ShapeID="_x0000_i1093" DrawAspect="Content" ObjectID="_1705907830" r:id="rId145"/>
        </w:object>
      </w:r>
      <w:r>
        <w:t xml:space="preserve"> та </w:t>
      </w:r>
      <w:r w:rsidRPr="005B504E">
        <w:rPr>
          <w:position w:val="-12"/>
        </w:rPr>
        <w:object w:dxaOrig="440" w:dyaOrig="360">
          <v:shape id="_x0000_i1094" type="#_x0000_t75" style="width:22pt;height:19pt" o:ole="">
            <v:imagedata r:id="rId146" o:title=""/>
          </v:shape>
          <o:OLEObject Type="Embed" ProgID="Equation.DSMT4" ShapeID="_x0000_i1094" DrawAspect="Content" ObjectID="_1705907831" r:id="rId147"/>
        </w:object>
      </w:r>
      <w:r>
        <w:t xml:space="preserve"> координати двох сусідніх максимумів,</w:t>
      </w:r>
      <w:r w:rsidRPr="005439EB">
        <w:t xml:space="preserve"> </w:t>
      </w:r>
      <w:r>
        <w:t>тоді</w:t>
      </w:r>
      <w:r w:rsidR="00581413" w:rsidRPr="00581413">
        <w:t xml:space="preserve"> </w:t>
      </w:r>
      <w:r w:rsidR="00581413">
        <w:t>відстань між ними</w:t>
      </w: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5F5A71">
        <w:rPr>
          <w:position w:val="-24"/>
        </w:rPr>
        <w:object w:dxaOrig="2020" w:dyaOrig="620">
          <v:shape id="_x0000_i1095" type="#_x0000_t75" style="width:101pt;height:31pt" o:ole="">
            <v:imagedata r:id="rId148" o:title=""/>
          </v:shape>
          <o:OLEObject Type="Embed" ProgID="Equation.DSMT4" ShapeID="_x0000_i1095" DrawAspect="Content" ObjectID="_1705907832" r:id="rId149"/>
        </w:object>
      </w:r>
      <w:r w:rsidRPr="007B4517"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D3B42">
        <w:rPr>
          <w:lang w:val="uk-UA"/>
        </w:rPr>
        <w:t>(3.6)</w:t>
      </w:r>
    </w:p>
    <w:p w:rsidR="0030133C" w:rsidRDefault="0030133C" w:rsidP="004C449F">
      <w:pPr>
        <w:pStyle w:val="ab"/>
        <w:jc w:val="both"/>
      </w:pPr>
    </w:p>
    <w:p w:rsidR="0030133C" w:rsidRDefault="00E54C3A" w:rsidP="004C449F">
      <w:pPr>
        <w:pStyle w:val="ab"/>
        <w:jc w:val="both"/>
      </w:pPr>
      <w:r>
        <w:t xml:space="preserve">Слід відмітити, що для двопроменевої інтерференції ширина інтерференційних смуг дорівнює відстані між ними та </w:t>
      </w:r>
      <w:r>
        <w:lastRenderedPageBreak/>
        <w:t xml:space="preserve">не залежить від порядку максимумів </w:t>
      </w:r>
      <w:r w:rsidRPr="00E54C3A">
        <w:rPr>
          <w:i/>
        </w:rPr>
        <w:t>т</w:t>
      </w:r>
      <w:r>
        <w:t xml:space="preserve">. </w:t>
      </w:r>
      <w:r w:rsidR="0030133C">
        <w:t xml:space="preserve">Підставивши </w:t>
      </w:r>
      <w:r>
        <w:t xml:space="preserve"> </w:t>
      </w:r>
      <w:r w:rsidR="001D3B42">
        <w:t>(3.2)</w:t>
      </w:r>
      <w:r w:rsidR="0030133C">
        <w:t xml:space="preserve"> в </w:t>
      </w:r>
      <w:r w:rsidR="001D3B42">
        <w:t>(3.6)</w:t>
      </w:r>
      <w:r>
        <w:t>,</w:t>
      </w:r>
      <w:r w:rsidR="0030133C">
        <w:t xml:space="preserve"> </w:t>
      </w:r>
      <w:r w:rsidR="00931086">
        <w:t>отримаємо</w:t>
      </w:r>
      <w:r w:rsidR="0030133C">
        <w:t xml:space="preserve"> вираз для ширини інтерференційної смуги:</w:t>
      </w:r>
    </w:p>
    <w:p w:rsidR="0030133C" w:rsidRPr="001D3B42" w:rsidRDefault="00931086" w:rsidP="00931086">
      <w:pPr>
        <w:pStyle w:val="ac"/>
        <w:tabs>
          <w:tab w:val="left" w:pos="1590"/>
          <w:tab w:val="right" w:pos="6718"/>
        </w:tabs>
        <w:spacing w:before="0" w:after="0"/>
        <w:jc w:val="left"/>
        <w:rPr>
          <w:lang w:val="uk-UA"/>
        </w:rPr>
      </w:pPr>
      <w:r w:rsidRPr="00931086">
        <w:rPr>
          <w:lang w:val="uk-UA"/>
        </w:rPr>
        <w:tab/>
      </w:r>
      <w:r w:rsidR="0030133C" w:rsidRPr="005F5A71">
        <w:rPr>
          <w:position w:val="-28"/>
        </w:rPr>
        <w:object w:dxaOrig="1820" w:dyaOrig="660">
          <v:shape id="_x0000_i1096" type="#_x0000_t75" style="width:90.5pt;height:33pt" o:ole="">
            <v:imagedata r:id="rId150" o:title=""/>
          </v:shape>
          <o:OLEObject Type="Embed" ProgID="Equation.DSMT4" ShapeID="_x0000_i1096" DrawAspect="Content" ObjectID="_1705907833" r:id="rId151"/>
        </w:object>
      </w:r>
      <w:r w:rsidR="0030133C">
        <w:rPr>
          <w:lang w:val="uk-UA"/>
        </w:rPr>
        <w:tab/>
      </w:r>
      <w:r w:rsidR="001D3B42">
        <w:rPr>
          <w:lang w:val="uk-UA"/>
        </w:rPr>
        <w:t>(3.7)</w:t>
      </w:r>
    </w:p>
    <w:p w:rsidR="0030133C" w:rsidRDefault="0030133C" w:rsidP="004C449F">
      <w:pPr>
        <w:pStyle w:val="ab"/>
      </w:pPr>
    </w:p>
    <w:p w:rsidR="0030133C" w:rsidRDefault="0030133C" w:rsidP="004C449F">
      <w:pPr>
        <w:pStyle w:val="ab"/>
        <w:jc w:val="both"/>
      </w:pPr>
      <w:r>
        <w:t xml:space="preserve">Для хвиль різної довжини із </w:t>
      </w:r>
      <w:r w:rsidR="001D3B42">
        <w:t>(3.6)</w:t>
      </w:r>
      <w:r>
        <w:t xml:space="preserve"> маємо:</w:t>
      </w:r>
    </w:p>
    <w:p w:rsidR="0030133C" w:rsidRDefault="0030133C" w:rsidP="004C449F">
      <w:pPr>
        <w:pStyle w:val="ad"/>
        <w:spacing w:before="0" w:after="0"/>
      </w:pPr>
      <w:r w:rsidRPr="00C07B2C">
        <w:rPr>
          <w:position w:val="-24"/>
        </w:rPr>
        <w:object w:dxaOrig="2620" w:dyaOrig="620">
          <v:shape id="_x0000_i1097" type="#_x0000_t75" style="width:129.5pt;height:31pt" o:ole="">
            <v:imagedata r:id="rId152" o:title=""/>
          </v:shape>
          <o:OLEObject Type="Embed" ProgID="Equation.DSMT4" ShapeID="_x0000_i1097" DrawAspect="Content" ObjectID="_1705907834" r:id="rId153"/>
        </w:object>
      </w:r>
    </w:p>
    <w:p w:rsidR="0030133C" w:rsidRDefault="0030133C" w:rsidP="004C449F">
      <w:pPr>
        <w:pStyle w:val="ab"/>
      </w:pPr>
    </w:p>
    <w:p w:rsidR="0030133C" w:rsidRDefault="0030133C" w:rsidP="004C449F">
      <w:pPr>
        <w:pStyle w:val="ab"/>
      </w:pPr>
      <w:r>
        <w:t xml:space="preserve">Поділивши </w:t>
      </w:r>
      <w:r w:rsidRPr="00C07B2C">
        <w:rPr>
          <w:position w:val="-12"/>
        </w:rPr>
        <w:object w:dxaOrig="380" w:dyaOrig="360">
          <v:shape id="_x0000_i1098" type="#_x0000_t75" style="width:19.5pt;height:19pt" o:ole="">
            <v:imagedata r:id="rId154" o:title=""/>
          </v:shape>
          <o:OLEObject Type="Embed" ProgID="Equation.DSMT4" ShapeID="_x0000_i1098" DrawAspect="Content" ObjectID="_1705907835" r:id="rId155"/>
        </w:object>
      </w:r>
      <w:r>
        <w:t xml:space="preserve"> на </w:t>
      </w:r>
      <w:r w:rsidRPr="00C07B2C">
        <w:rPr>
          <w:position w:val="-12"/>
        </w:rPr>
        <w:object w:dxaOrig="400" w:dyaOrig="360">
          <v:shape id="_x0000_i1099" type="#_x0000_t75" style="width:20.5pt;height:19pt" o:ole="">
            <v:imagedata r:id="rId156" o:title=""/>
          </v:shape>
          <o:OLEObject Type="Embed" ProgID="Equation.DSMT4" ShapeID="_x0000_i1099" DrawAspect="Content" ObjectID="_1705907836" r:id="rId157"/>
        </w:object>
      </w:r>
      <w:r>
        <w:t xml:space="preserve"> одержимо:</w:t>
      </w: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5F5A71">
        <w:rPr>
          <w:position w:val="-30"/>
        </w:rPr>
        <w:object w:dxaOrig="960" w:dyaOrig="680">
          <v:shape id="_x0000_i1100" type="#_x0000_t75" style="width:48pt;height:34.5pt" o:ole="">
            <v:imagedata r:id="rId158" o:title=""/>
          </v:shape>
          <o:OLEObject Type="Embed" ProgID="Equation.DSMT4" ShapeID="_x0000_i1100" DrawAspect="Content" ObjectID="_1705907837" r:id="rId159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D3B42">
        <w:rPr>
          <w:lang w:val="uk-UA"/>
        </w:rPr>
        <w:t>(3.8)</w:t>
      </w:r>
    </w:p>
    <w:p w:rsidR="0030133C" w:rsidRDefault="0030133C" w:rsidP="004C449F">
      <w:pPr>
        <w:pStyle w:val="ab"/>
      </w:pPr>
    </w:p>
    <w:p w:rsidR="0030133C" w:rsidRDefault="0030133C" w:rsidP="002546D7">
      <w:pPr>
        <w:pStyle w:val="ab"/>
        <w:jc w:val="both"/>
      </w:pPr>
      <w:r>
        <w:t xml:space="preserve">Якщо ширина всієї інтерференційної частини, що має чітке зображення, дорівнює </w:t>
      </w:r>
      <w:r w:rsidRPr="00C07B2C">
        <w:rPr>
          <w:position w:val="-6"/>
        </w:rPr>
        <w:object w:dxaOrig="139" w:dyaOrig="279">
          <v:shape id="_x0000_i1101" type="#_x0000_t75" style="width:6.5pt;height:14.5pt" o:ole="">
            <v:imagedata r:id="rId160" o:title=""/>
          </v:shape>
          <o:OLEObject Type="Embed" ProgID="Equation.DSMT4" ShapeID="_x0000_i1101" DrawAspect="Content" ObjectID="_1705907838" r:id="rId161"/>
        </w:object>
      </w:r>
      <w:r>
        <w:t xml:space="preserve">, число видимих смуг </w:t>
      </w:r>
      <w:r w:rsidRPr="00C07B2C">
        <w:rPr>
          <w:position w:val="-6"/>
        </w:rPr>
        <w:object w:dxaOrig="260" w:dyaOrig="220">
          <v:shape id="_x0000_i1102" type="#_x0000_t75" style="width:13.5pt;height:11.5pt" o:ole="">
            <v:imagedata r:id="rId162" o:title=""/>
          </v:shape>
          <o:OLEObject Type="Embed" ProgID="Equation.DSMT4" ShapeID="_x0000_i1102" DrawAspect="Content" ObjectID="_1705907839" r:id="rId163"/>
        </w:object>
      </w:r>
      <w:r>
        <w:t>, то ширина однієї смуги дорівнює:</w:t>
      </w: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5F5A71">
        <w:rPr>
          <w:position w:val="-30"/>
        </w:rPr>
        <w:object w:dxaOrig="2120" w:dyaOrig="680">
          <v:shape id="_x0000_i1103" type="#_x0000_t75" style="width:106pt;height:34.5pt" o:ole="">
            <v:imagedata r:id="rId164" o:title=""/>
          </v:shape>
          <o:OLEObject Type="Embed" ProgID="Equation.DSMT4" ShapeID="_x0000_i1103" DrawAspect="Content" ObjectID="_1705907840" r:id="rId165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D3B42">
        <w:rPr>
          <w:lang w:val="uk-UA"/>
        </w:rPr>
        <w:t>(3.9)</w:t>
      </w:r>
    </w:p>
    <w:p w:rsidR="0030133C" w:rsidRDefault="0030133C" w:rsidP="004C449F">
      <w:pPr>
        <w:pStyle w:val="ab"/>
      </w:pPr>
    </w:p>
    <w:p w:rsidR="0030133C" w:rsidRDefault="0030133C" w:rsidP="004C449F">
      <w:pPr>
        <w:pStyle w:val="ab"/>
        <w:jc w:val="both"/>
      </w:pPr>
      <w:r>
        <w:t xml:space="preserve">Поділивши </w:t>
      </w:r>
      <w:r w:rsidRPr="00C07B2C">
        <w:rPr>
          <w:position w:val="-12"/>
        </w:rPr>
        <w:object w:dxaOrig="380" w:dyaOrig="360">
          <v:shape id="_x0000_i1104" type="#_x0000_t75" style="width:19.5pt;height:19pt" o:ole="">
            <v:imagedata r:id="rId166" o:title=""/>
          </v:shape>
          <o:OLEObject Type="Embed" ProgID="Equation.DSMT4" ShapeID="_x0000_i1104" DrawAspect="Content" ObjectID="_1705907841" r:id="rId167"/>
        </w:object>
      </w:r>
      <w:r>
        <w:t xml:space="preserve"> на </w:t>
      </w:r>
      <w:r w:rsidRPr="00C07B2C">
        <w:rPr>
          <w:position w:val="-12"/>
        </w:rPr>
        <w:object w:dxaOrig="400" w:dyaOrig="360">
          <v:shape id="_x0000_i1105" type="#_x0000_t75" style="width:20.5pt;height:19pt" o:ole="">
            <v:imagedata r:id="rId168" o:title=""/>
          </v:shape>
          <o:OLEObject Type="Embed" ProgID="Equation.DSMT4" ShapeID="_x0000_i1105" DrawAspect="Content" ObjectID="_1705907842" r:id="rId169"/>
        </w:object>
      </w:r>
      <w:r>
        <w:t xml:space="preserve"> із </w:t>
      </w:r>
      <w:r w:rsidR="0066748D">
        <w:fldChar w:fldCharType="begin"/>
      </w:r>
      <w:r>
        <w:instrText xml:space="preserve"> GOTOBUTTON ZEqnNum318179  \* MERGEFORMAT </w:instrText>
      </w:r>
      <w:fldSimple w:instr=" REF ZEqnNum318179 \* Charformat \! \* MERGEFORMAT ">
        <w:r>
          <w:instrText>(2.9)</w:instrText>
        </w:r>
      </w:fldSimple>
      <w:r w:rsidR="0066748D">
        <w:fldChar w:fldCharType="end"/>
      </w:r>
      <w:r>
        <w:t xml:space="preserve">, та використовуючи </w:t>
      </w:r>
      <w:r w:rsidR="001D3B42">
        <w:t xml:space="preserve">(3.8) </w:t>
      </w:r>
      <w:r>
        <w:t>дістанемо:</w:t>
      </w: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5F5A71">
        <w:rPr>
          <w:position w:val="-30"/>
        </w:rPr>
        <w:object w:dxaOrig="999" w:dyaOrig="680">
          <v:shape id="_x0000_i1106" type="#_x0000_t75" style="width:50pt;height:34.5pt" o:ole="">
            <v:imagedata r:id="rId170" o:title=""/>
          </v:shape>
          <o:OLEObject Type="Embed" ProgID="Equation.DSMT4" ShapeID="_x0000_i1106" DrawAspect="Content" ObjectID="_1705907843" r:id="rId171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D3B42">
        <w:rPr>
          <w:lang w:val="uk-UA"/>
        </w:rPr>
        <w:t>(3.10)</w:t>
      </w:r>
    </w:p>
    <w:p w:rsidR="0030133C" w:rsidRDefault="0030133C" w:rsidP="004C449F">
      <w:pPr>
        <w:pStyle w:val="ab"/>
      </w:pPr>
    </w:p>
    <w:p w:rsidR="0030133C" w:rsidRDefault="0030133C" w:rsidP="001D3B42">
      <w:pPr>
        <w:pStyle w:val="ab"/>
        <w:jc w:val="both"/>
      </w:pPr>
      <w:r>
        <w:t xml:space="preserve">Таким чином, знаючи довжину хвилі </w:t>
      </w:r>
      <w:r w:rsidRPr="00C07B2C">
        <w:rPr>
          <w:position w:val="-12"/>
        </w:rPr>
        <w:object w:dxaOrig="279" w:dyaOrig="360">
          <v:shape id="_x0000_i1107" type="#_x0000_t75" style="width:14.5pt;height:19pt" o:ole="">
            <v:imagedata r:id="rId172" o:title=""/>
          </v:shape>
          <o:OLEObject Type="Embed" ProgID="Equation.DSMT4" ShapeID="_x0000_i1107" DrawAspect="Content" ObjectID="_1705907844" r:id="rId173"/>
        </w:object>
      </w:r>
      <w:r>
        <w:t xml:space="preserve">, із </w:t>
      </w:r>
      <w:r w:rsidR="001D3B42">
        <w:t>(3.10)</w:t>
      </w:r>
      <w:r>
        <w:t xml:space="preserve"> можна визначити невідому </w:t>
      </w:r>
      <w:r w:rsidRPr="00C07B2C">
        <w:rPr>
          <w:position w:val="-12"/>
        </w:rPr>
        <w:object w:dxaOrig="240" w:dyaOrig="360">
          <v:shape id="_x0000_i1108" type="#_x0000_t75" style="width:12pt;height:19pt" o:ole="">
            <v:imagedata r:id="rId174" o:title=""/>
          </v:shape>
          <o:OLEObject Type="Embed" ProgID="Equation.DSMT4" ShapeID="_x0000_i1108" DrawAspect="Content" ObjectID="_1705907845" r:id="rId175"/>
        </w:object>
      </w:r>
      <w:r>
        <w:t>:</w:t>
      </w:r>
    </w:p>
    <w:p w:rsidR="0030133C" w:rsidRPr="001D3B42" w:rsidRDefault="0030133C" w:rsidP="004C449F">
      <w:pPr>
        <w:pStyle w:val="ac"/>
        <w:spacing w:before="0" w:after="0"/>
        <w:rPr>
          <w:lang w:val="uk-UA"/>
        </w:rPr>
      </w:pPr>
      <w:r w:rsidRPr="005F5A71">
        <w:rPr>
          <w:position w:val="-30"/>
        </w:rPr>
        <w:object w:dxaOrig="1180" w:dyaOrig="680">
          <v:shape id="_x0000_i1109" type="#_x0000_t75" style="width:58.5pt;height:34.5pt" o:ole="">
            <v:imagedata r:id="rId176" o:title=""/>
          </v:shape>
          <o:OLEObject Type="Embed" ProgID="Equation.DSMT4" ShapeID="_x0000_i1109" DrawAspect="Content" ObjectID="_1705907846" r:id="rId177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1D3B42">
        <w:rPr>
          <w:lang w:val="uk-UA"/>
        </w:rPr>
        <w:t>(3.11)</w:t>
      </w:r>
    </w:p>
    <w:p w:rsidR="0030133C" w:rsidRPr="001D3B42" w:rsidRDefault="0030133C" w:rsidP="004C39F1">
      <w:pPr>
        <w:pStyle w:val="ab"/>
        <w:jc w:val="both"/>
      </w:pPr>
      <w:r>
        <w:t xml:space="preserve">Формула </w:t>
      </w:r>
      <w:r w:rsidR="001D3B42">
        <w:t>(3.11)</w:t>
      </w:r>
      <w:r>
        <w:t xml:space="preserve"> є </w:t>
      </w:r>
      <w:r w:rsidRPr="00541092">
        <w:rPr>
          <w:rStyle w:val="a4"/>
          <w:bCs/>
        </w:rPr>
        <w:t>розрахунковою</w:t>
      </w:r>
      <w:r>
        <w:t xml:space="preserve"> для цієї лабораторної роботи.</w:t>
      </w:r>
    </w:p>
    <w:sectPr w:rsidR="0030133C" w:rsidRPr="001D3B42" w:rsidSect="00583632">
      <w:footerReference w:type="even" r:id="rId178"/>
      <w:footerReference w:type="default" r:id="rId179"/>
      <w:pgSz w:w="8420" w:h="11907" w:orient="landscape" w:code="9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A55" w:rsidRDefault="007E2A55" w:rsidP="00626317">
      <w:r>
        <w:separator/>
      </w:r>
    </w:p>
  </w:endnote>
  <w:endnote w:type="continuationSeparator" w:id="0">
    <w:p w:rsidR="007E2A55" w:rsidRDefault="007E2A55" w:rsidP="00626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517" w:rsidRDefault="0066748D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 w:rsidR="007B4517">
      <w:rPr>
        <w:rStyle w:val="aff2"/>
      </w:rPr>
      <w:instrText xml:space="preserve">PAGE  </w:instrText>
    </w:r>
    <w:r>
      <w:rPr>
        <w:rStyle w:val="aff2"/>
      </w:rPr>
      <w:fldChar w:fldCharType="end"/>
    </w:r>
  </w:p>
  <w:p w:rsidR="007B4517" w:rsidRDefault="007B4517" w:rsidP="004C39F1">
    <w:pPr>
      <w:pStyle w:val="af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517" w:rsidRDefault="0066748D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 w:rsidR="007B4517"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B61ADC">
      <w:rPr>
        <w:rStyle w:val="aff2"/>
        <w:noProof/>
      </w:rPr>
      <w:t>5</w:t>
    </w:r>
    <w:r>
      <w:rPr>
        <w:rStyle w:val="aff2"/>
      </w:rPr>
      <w:fldChar w:fldCharType="end"/>
    </w:r>
  </w:p>
  <w:p w:rsidR="007B4517" w:rsidRDefault="007B4517" w:rsidP="004C39F1">
    <w:pPr>
      <w:pStyle w:val="af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A55" w:rsidRDefault="007E2A55" w:rsidP="00626317">
      <w:r>
        <w:separator/>
      </w:r>
    </w:p>
  </w:footnote>
  <w:footnote w:type="continuationSeparator" w:id="0">
    <w:p w:rsidR="007E2A55" w:rsidRDefault="007E2A55" w:rsidP="00626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56A"/>
    <w:multiLevelType w:val="hybridMultilevel"/>
    <w:tmpl w:val="AE0A5EA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FC1C39"/>
    <w:multiLevelType w:val="hybridMultilevel"/>
    <w:tmpl w:val="B7A6FE6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A1E2E"/>
    <w:multiLevelType w:val="hybridMultilevel"/>
    <w:tmpl w:val="C530647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CD0EB3"/>
    <w:multiLevelType w:val="hybridMultilevel"/>
    <w:tmpl w:val="32BA8DC6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F67885"/>
    <w:multiLevelType w:val="multilevel"/>
    <w:tmpl w:val="45542EEA"/>
    <w:lvl w:ilvl="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5">
    <w:nsid w:val="1B9B49C9"/>
    <w:multiLevelType w:val="hybridMultilevel"/>
    <w:tmpl w:val="C90077E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E4F01"/>
    <w:multiLevelType w:val="hybridMultilevel"/>
    <w:tmpl w:val="8918C2E8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DC5DED"/>
    <w:multiLevelType w:val="hybridMultilevel"/>
    <w:tmpl w:val="0E007882"/>
    <w:lvl w:ilvl="0" w:tplc="6E54F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E23973"/>
    <w:multiLevelType w:val="hybridMultilevel"/>
    <w:tmpl w:val="C98ED2BE"/>
    <w:lvl w:ilvl="0" w:tplc="0374DF8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F45DE2"/>
    <w:multiLevelType w:val="hybridMultilevel"/>
    <w:tmpl w:val="DA1CDCD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>
    <w:nsid w:val="318033D4"/>
    <w:multiLevelType w:val="hybridMultilevel"/>
    <w:tmpl w:val="F436552A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D025A"/>
    <w:multiLevelType w:val="multilevel"/>
    <w:tmpl w:val="D5E67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16" w:hanging="1800"/>
      </w:pPr>
      <w:rPr>
        <w:rFonts w:hint="default"/>
      </w:rPr>
    </w:lvl>
  </w:abstractNum>
  <w:abstractNum w:abstractNumId="12">
    <w:nsid w:val="3FDB66C9"/>
    <w:multiLevelType w:val="hybridMultilevel"/>
    <w:tmpl w:val="04AA5C9C"/>
    <w:lvl w:ilvl="0" w:tplc="B91E2C2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12D5C"/>
    <w:multiLevelType w:val="multilevel"/>
    <w:tmpl w:val="5A001B74"/>
    <w:lvl w:ilvl="0">
      <w:start w:val="1"/>
      <w:numFmt w:val="decimal"/>
      <w:pStyle w:val="a"/>
      <w:suff w:val="space"/>
      <w:lvlText w:val="%1 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>
    <w:nsid w:val="4CF77711"/>
    <w:multiLevelType w:val="hybridMultilevel"/>
    <w:tmpl w:val="033A06EE"/>
    <w:lvl w:ilvl="0" w:tplc="9848B09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4877F13"/>
    <w:multiLevelType w:val="hybridMultilevel"/>
    <w:tmpl w:val="E4C4EC1E"/>
    <w:lvl w:ilvl="0" w:tplc="38741BD8">
      <w:start w:val="1"/>
      <w:numFmt w:val="decimal"/>
      <w:lvlText w:val="%1."/>
      <w:lvlJc w:val="left"/>
      <w:pPr>
        <w:ind w:left="1989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8F7C8C"/>
    <w:multiLevelType w:val="hybridMultilevel"/>
    <w:tmpl w:val="A61E3FF2"/>
    <w:lvl w:ilvl="0" w:tplc="CB644D0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8E41542"/>
    <w:multiLevelType w:val="hybridMultilevel"/>
    <w:tmpl w:val="669866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471939"/>
    <w:multiLevelType w:val="hybridMultilevel"/>
    <w:tmpl w:val="FB720852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15"/>
  </w:num>
  <w:num w:numId="12">
    <w:abstractNumId w:val="1"/>
  </w:num>
  <w:num w:numId="13">
    <w:abstractNumId w:val="16"/>
  </w:num>
  <w:num w:numId="14">
    <w:abstractNumId w:val="11"/>
  </w:num>
  <w:num w:numId="15">
    <w:abstractNumId w:val="18"/>
  </w:num>
  <w:num w:numId="16">
    <w:abstractNumId w:val="14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102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B30C41"/>
    <w:rsid w:val="00001A2F"/>
    <w:rsid w:val="000034B2"/>
    <w:rsid w:val="000045A1"/>
    <w:rsid w:val="000106F9"/>
    <w:rsid w:val="00015A16"/>
    <w:rsid w:val="000206A0"/>
    <w:rsid w:val="00021078"/>
    <w:rsid w:val="00024E18"/>
    <w:rsid w:val="00024EE6"/>
    <w:rsid w:val="00025957"/>
    <w:rsid w:val="00032621"/>
    <w:rsid w:val="00034F76"/>
    <w:rsid w:val="00040B19"/>
    <w:rsid w:val="0004575B"/>
    <w:rsid w:val="0005203A"/>
    <w:rsid w:val="0005295A"/>
    <w:rsid w:val="00053195"/>
    <w:rsid w:val="000617CF"/>
    <w:rsid w:val="000621E4"/>
    <w:rsid w:val="000660D6"/>
    <w:rsid w:val="000675C6"/>
    <w:rsid w:val="00070F7B"/>
    <w:rsid w:val="0008429E"/>
    <w:rsid w:val="00087DB0"/>
    <w:rsid w:val="00090B73"/>
    <w:rsid w:val="0009553F"/>
    <w:rsid w:val="000A2FB1"/>
    <w:rsid w:val="000B260A"/>
    <w:rsid w:val="000B2E9F"/>
    <w:rsid w:val="000B4CB3"/>
    <w:rsid w:val="000C0873"/>
    <w:rsid w:val="000C71B1"/>
    <w:rsid w:val="000D065C"/>
    <w:rsid w:val="000D24C6"/>
    <w:rsid w:val="000D3005"/>
    <w:rsid w:val="000E02F7"/>
    <w:rsid w:val="000F6C51"/>
    <w:rsid w:val="000F72A5"/>
    <w:rsid w:val="0010053D"/>
    <w:rsid w:val="00102C5C"/>
    <w:rsid w:val="00104BB5"/>
    <w:rsid w:val="0010649C"/>
    <w:rsid w:val="00106F9A"/>
    <w:rsid w:val="00111655"/>
    <w:rsid w:val="00114C9B"/>
    <w:rsid w:val="00120120"/>
    <w:rsid w:val="00123BD8"/>
    <w:rsid w:val="0012496E"/>
    <w:rsid w:val="001256AF"/>
    <w:rsid w:val="00125E3D"/>
    <w:rsid w:val="0012658A"/>
    <w:rsid w:val="0012716E"/>
    <w:rsid w:val="0013487A"/>
    <w:rsid w:val="001422EF"/>
    <w:rsid w:val="00142EEB"/>
    <w:rsid w:val="00155A67"/>
    <w:rsid w:val="001659C5"/>
    <w:rsid w:val="00167126"/>
    <w:rsid w:val="00167621"/>
    <w:rsid w:val="00170218"/>
    <w:rsid w:val="001721DC"/>
    <w:rsid w:val="00174918"/>
    <w:rsid w:val="00180007"/>
    <w:rsid w:val="001807C0"/>
    <w:rsid w:val="001A33F6"/>
    <w:rsid w:val="001B07BC"/>
    <w:rsid w:val="001B40FD"/>
    <w:rsid w:val="001C274A"/>
    <w:rsid w:val="001D3B42"/>
    <w:rsid w:val="001D4F54"/>
    <w:rsid w:val="001D74FB"/>
    <w:rsid w:val="001E01D5"/>
    <w:rsid w:val="001E0D87"/>
    <w:rsid w:val="001E6DC7"/>
    <w:rsid w:val="001F0EAF"/>
    <w:rsid w:val="001F4BCB"/>
    <w:rsid w:val="002003DA"/>
    <w:rsid w:val="00200E71"/>
    <w:rsid w:val="0020741D"/>
    <w:rsid w:val="002110F6"/>
    <w:rsid w:val="002121E5"/>
    <w:rsid w:val="0021255C"/>
    <w:rsid w:val="002134FB"/>
    <w:rsid w:val="00214BC8"/>
    <w:rsid w:val="0021501C"/>
    <w:rsid w:val="00221030"/>
    <w:rsid w:val="0022349A"/>
    <w:rsid w:val="002236E9"/>
    <w:rsid w:val="00223ED6"/>
    <w:rsid w:val="00226603"/>
    <w:rsid w:val="002367FF"/>
    <w:rsid w:val="00240755"/>
    <w:rsid w:val="00240C85"/>
    <w:rsid w:val="002422FD"/>
    <w:rsid w:val="00243310"/>
    <w:rsid w:val="00247FAD"/>
    <w:rsid w:val="00252114"/>
    <w:rsid w:val="00252CBE"/>
    <w:rsid w:val="002546D7"/>
    <w:rsid w:val="002549EA"/>
    <w:rsid w:val="00262124"/>
    <w:rsid w:val="002658E3"/>
    <w:rsid w:val="0026659A"/>
    <w:rsid w:val="0027038E"/>
    <w:rsid w:val="002716B1"/>
    <w:rsid w:val="00272597"/>
    <w:rsid w:val="00275A4D"/>
    <w:rsid w:val="00283716"/>
    <w:rsid w:val="002846A9"/>
    <w:rsid w:val="0028473B"/>
    <w:rsid w:val="0028796B"/>
    <w:rsid w:val="0029105D"/>
    <w:rsid w:val="00291E35"/>
    <w:rsid w:val="002971CE"/>
    <w:rsid w:val="002A1C4D"/>
    <w:rsid w:val="002A4E9B"/>
    <w:rsid w:val="002A675D"/>
    <w:rsid w:val="002A6A6F"/>
    <w:rsid w:val="002A6AEF"/>
    <w:rsid w:val="002A7320"/>
    <w:rsid w:val="002B2AD5"/>
    <w:rsid w:val="002B4F1A"/>
    <w:rsid w:val="002B5D66"/>
    <w:rsid w:val="002C1D47"/>
    <w:rsid w:val="002C66CB"/>
    <w:rsid w:val="002D2A6F"/>
    <w:rsid w:val="002D551C"/>
    <w:rsid w:val="002D6246"/>
    <w:rsid w:val="002D63DA"/>
    <w:rsid w:val="002E2DF4"/>
    <w:rsid w:val="002E52EF"/>
    <w:rsid w:val="002E5AE8"/>
    <w:rsid w:val="002F0192"/>
    <w:rsid w:val="002F29BF"/>
    <w:rsid w:val="0030133C"/>
    <w:rsid w:val="00304108"/>
    <w:rsid w:val="003069E0"/>
    <w:rsid w:val="00307C48"/>
    <w:rsid w:val="00312311"/>
    <w:rsid w:val="003141A6"/>
    <w:rsid w:val="00317BBF"/>
    <w:rsid w:val="00317F5F"/>
    <w:rsid w:val="00321050"/>
    <w:rsid w:val="00322A46"/>
    <w:rsid w:val="00325495"/>
    <w:rsid w:val="00326443"/>
    <w:rsid w:val="0032655F"/>
    <w:rsid w:val="00327F2F"/>
    <w:rsid w:val="00332CA2"/>
    <w:rsid w:val="00336A78"/>
    <w:rsid w:val="003374D2"/>
    <w:rsid w:val="00346B26"/>
    <w:rsid w:val="0035046C"/>
    <w:rsid w:val="00355052"/>
    <w:rsid w:val="00355A05"/>
    <w:rsid w:val="003566CA"/>
    <w:rsid w:val="003567E8"/>
    <w:rsid w:val="00360854"/>
    <w:rsid w:val="0036095B"/>
    <w:rsid w:val="00360A57"/>
    <w:rsid w:val="0036151B"/>
    <w:rsid w:val="00363ED9"/>
    <w:rsid w:val="00367EDB"/>
    <w:rsid w:val="003706C1"/>
    <w:rsid w:val="003708F7"/>
    <w:rsid w:val="00374A46"/>
    <w:rsid w:val="00374AE8"/>
    <w:rsid w:val="0038052C"/>
    <w:rsid w:val="0038416F"/>
    <w:rsid w:val="00390BBE"/>
    <w:rsid w:val="0039168F"/>
    <w:rsid w:val="003950F6"/>
    <w:rsid w:val="00396784"/>
    <w:rsid w:val="00396FF6"/>
    <w:rsid w:val="003A04FE"/>
    <w:rsid w:val="003A15C3"/>
    <w:rsid w:val="003B0CC9"/>
    <w:rsid w:val="003B3CA4"/>
    <w:rsid w:val="003C51AD"/>
    <w:rsid w:val="003D14C6"/>
    <w:rsid w:val="003D66A4"/>
    <w:rsid w:val="003E0F34"/>
    <w:rsid w:val="003E2A95"/>
    <w:rsid w:val="003E2CED"/>
    <w:rsid w:val="003E3681"/>
    <w:rsid w:val="003E42A5"/>
    <w:rsid w:val="003E4B61"/>
    <w:rsid w:val="003F659E"/>
    <w:rsid w:val="0040107F"/>
    <w:rsid w:val="00401983"/>
    <w:rsid w:val="00406F67"/>
    <w:rsid w:val="0040772B"/>
    <w:rsid w:val="00407A43"/>
    <w:rsid w:val="0041081B"/>
    <w:rsid w:val="00411E3B"/>
    <w:rsid w:val="004148E5"/>
    <w:rsid w:val="00416598"/>
    <w:rsid w:val="00423B80"/>
    <w:rsid w:val="00424280"/>
    <w:rsid w:val="00425F79"/>
    <w:rsid w:val="004427D3"/>
    <w:rsid w:val="00443277"/>
    <w:rsid w:val="00443CF9"/>
    <w:rsid w:val="0044454B"/>
    <w:rsid w:val="004464D9"/>
    <w:rsid w:val="0045049F"/>
    <w:rsid w:val="004521A3"/>
    <w:rsid w:val="0045377F"/>
    <w:rsid w:val="004563A9"/>
    <w:rsid w:val="004568AC"/>
    <w:rsid w:val="004604AC"/>
    <w:rsid w:val="00460E9E"/>
    <w:rsid w:val="00462175"/>
    <w:rsid w:val="00464931"/>
    <w:rsid w:val="00467353"/>
    <w:rsid w:val="004704FF"/>
    <w:rsid w:val="004728EF"/>
    <w:rsid w:val="004736DD"/>
    <w:rsid w:val="00473C94"/>
    <w:rsid w:val="0047641B"/>
    <w:rsid w:val="004804D9"/>
    <w:rsid w:val="004837FB"/>
    <w:rsid w:val="00484556"/>
    <w:rsid w:val="00484AEA"/>
    <w:rsid w:val="00487338"/>
    <w:rsid w:val="00487D7D"/>
    <w:rsid w:val="004900C6"/>
    <w:rsid w:val="004905D5"/>
    <w:rsid w:val="00494D3D"/>
    <w:rsid w:val="00496BE2"/>
    <w:rsid w:val="00496EE9"/>
    <w:rsid w:val="004A0DAB"/>
    <w:rsid w:val="004A602C"/>
    <w:rsid w:val="004A73AB"/>
    <w:rsid w:val="004B1A79"/>
    <w:rsid w:val="004B2E3A"/>
    <w:rsid w:val="004B641F"/>
    <w:rsid w:val="004C0F32"/>
    <w:rsid w:val="004C17C6"/>
    <w:rsid w:val="004C39F1"/>
    <w:rsid w:val="004C449F"/>
    <w:rsid w:val="004C4FFC"/>
    <w:rsid w:val="004C50A2"/>
    <w:rsid w:val="004C586C"/>
    <w:rsid w:val="004D22B0"/>
    <w:rsid w:val="004D23FE"/>
    <w:rsid w:val="004D3110"/>
    <w:rsid w:val="004D5108"/>
    <w:rsid w:val="004D638B"/>
    <w:rsid w:val="004E085A"/>
    <w:rsid w:val="004E57A4"/>
    <w:rsid w:val="004E658E"/>
    <w:rsid w:val="004E6E45"/>
    <w:rsid w:val="004F584F"/>
    <w:rsid w:val="004F7E05"/>
    <w:rsid w:val="00500DF8"/>
    <w:rsid w:val="0050603B"/>
    <w:rsid w:val="00507A23"/>
    <w:rsid w:val="00510B66"/>
    <w:rsid w:val="005145DF"/>
    <w:rsid w:val="00521454"/>
    <w:rsid w:val="00524A42"/>
    <w:rsid w:val="00526AAB"/>
    <w:rsid w:val="00526CE6"/>
    <w:rsid w:val="0053122D"/>
    <w:rsid w:val="00531E53"/>
    <w:rsid w:val="00541092"/>
    <w:rsid w:val="00541347"/>
    <w:rsid w:val="0054265F"/>
    <w:rsid w:val="005426BD"/>
    <w:rsid w:val="005433CE"/>
    <w:rsid w:val="005439EB"/>
    <w:rsid w:val="005573B8"/>
    <w:rsid w:val="00563FA3"/>
    <w:rsid w:val="00567E6B"/>
    <w:rsid w:val="00570967"/>
    <w:rsid w:val="005716B4"/>
    <w:rsid w:val="00581413"/>
    <w:rsid w:val="005830F1"/>
    <w:rsid w:val="00583632"/>
    <w:rsid w:val="005836C2"/>
    <w:rsid w:val="00585584"/>
    <w:rsid w:val="00586E45"/>
    <w:rsid w:val="00594E4E"/>
    <w:rsid w:val="00597C7E"/>
    <w:rsid w:val="005A6A1A"/>
    <w:rsid w:val="005A7936"/>
    <w:rsid w:val="005B0CEC"/>
    <w:rsid w:val="005B1B41"/>
    <w:rsid w:val="005B491D"/>
    <w:rsid w:val="005B504E"/>
    <w:rsid w:val="005B719A"/>
    <w:rsid w:val="005C27B2"/>
    <w:rsid w:val="005C5BD6"/>
    <w:rsid w:val="005C6C09"/>
    <w:rsid w:val="005D14B2"/>
    <w:rsid w:val="005D5646"/>
    <w:rsid w:val="005E4197"/>
    <w:rsid w:val="005E667E"/>
    <w:rsid w:val="005F39FF"/>
    <w:rsid w:val="005F52A2"/>
    <w:rsid w:val="005F5A71"/>
    <w:rsid w:val="005F63A8"/>
    <w:rsid w:val="005F6B74"/>
    <w:rsid w:val="00600799"/>
    <w:rsid w:val="00602FEF"/>
    <w:rsid w:val="00603343"/>
    <w:rsid w:val="006037EE"/>
    <w:rsid w:val="00611EC9"/>
    <w:rsid w:val="0061221F"/>
    <w:rsid w:val="006146DC"/>
    <w:rsid w:val="00617B55"/>
    <w:rsid w:val="00617DF6"/>
    <w:rsid w:val="00623B69"/>
    <w:rsid w:val="00626317"/>
    <w:rsid w:val="00626399"/>
    <w:rsid w:val="00634B24"/>
    <w:rsid w:val="00635845"/>
    <w:rsid w:val="00645509"/>
    <w:rsid w:val="006461C4"/>
    <w:rsid w:val="00646CB4"/>
    <w:rsid w:val="00651811"/>
    <w:rsid w:val="00651BCC"/>
    <w:rsid w:val="006536D0"/>
    <w:rsid w:val="00656C26"/>
    <w:rsid w:val="00662203"/>
    <w:rsid w:val="006626CD"/>
    <w:rsid w:val="00666111"/>
    <w:rsid w:val="00666DD7"/>
    <w:rsid w:val="0066748D"/>
    <w:rsid w:val="0066795E"/>
    <w:rsid w:val="00670383"/>
    <w:rsid w:val="00673674"/>
    <w:rsid w:val="00677C5F"/>
    <w:rsid w:val="00677FFA"/>
    <w:rsid w:val="006828D0"/>
    <w:rsid w:val="00694877"/>
    <w:rsid w:val="0069582D"/>
    <w:rsid w:val="00695D69"/>
    <w:rsid w:val="00697F97"/>
    <w:rsid w:val="006A4F89"/>
    <w:rsid w:val="006A71CA"/>
    <w:rsid w:val="006A79FE"/>
    <w:rsid w:val="006B379A"/>
    <w:rsid w:val="006B4AC8"/>
    <w:rsid w:val="006C216D"/>
    <w:rsid w:val="006C34CA"/>
    <w:rsid w:val="006C3558"/>
    <w:rsid w:val="006D012D"/>
    <w:rsid w:val="006D0C65"/>
    <w:rsid w:val="006E1185"/>
    <w:rsid w:val="006E17B8"/>
    <w:rsid w:val="006E59D2"/>
    <w:rsid w:val="006E6102"/>
    <w:rsid w:val="006E74C1"/>
    <w:rsid w:val="006F04C0"/>
    <w:rsid w:val="006F573A"/>
    <w:rsid w:val="00700BA1"/>
    <w:rsid w:val="007058CE"/>
    <w:rsid w:val="00711571"/>
    <w:rsid w:val="007115CB"/>
    <w:rsid w:val="007126FD"/>
    <w:rsid w:val="00725F5A"/>
    <w:rsid w:val="00731DB8"/>
    <w:rsid w:val="0074105A"/>
    <w:rsid w:val="007430F3"/>
    <w:rsid w:val="00743993"/>
    <w:rsid w:val="007439DF"/>
    <w:rsid w:val="007548DF"/>
    <w:rsid w:val="00755B4C"/>
    <w:rsid w:val="00757389"/>
    <w:rsid w:val="00761A33"/>
    <w:rsid w:val="00766E52"/>
    <w:rsid w:val="007679F7"/>
    <w:rsid w:val="00771B21"/>
    <w:rsid w:val="00774556"/>
    <w:rsid w:val="007762F0"/>
    <w:rsid w:val="00777C77"/>
    <w:rsid w:val="00781E2A"/>
    <w:rsid w:val="00782E9C"/>
    <w:rsid w:val="00783168"/>
    <w:rsid w:val="0078669A"/>
    <w:rsid w:val="007904B2"/>
    <w:rsid w:val="00797664"/>
    <w:rsid w:val="007A0556"/>
    <w:rsid w:val="007A18E4"/>
    <w:rsid w:val="007A1EA7"/>
    <w:rsid w:val="007A2BB9"/>
    <w:rsid w:val="007A3EDD"/>
    <w:rsid w:val="007B2545"/>
    <w:rsid w:val="007B4517"/>
    <w:rsid w:val="007C40CA"/>
    <w:rsid w:val="007C4584"/>
    <w:rsid w:val="007C64CE"/>
    <w:rsid w:val="007C6BDF"/>
    <w:rsid w:val="007D4D7A"/>
    <w:rsid w:val="007D505A"/>
    <w:rsid w:val="007E2A55"/>
    <w:rsid w:val="007E4BF3"/>
    <w:rsid w:val="007E5C49"/>
    <w:rsid w:val="007E5DAC"/>
    <w:rsid w:val="007E659A"/>
    <w:rsid w:val="007F0B89"/>
    <w:rsid w:val="007F0F00"/>
    <w:rsid w:val="007F15AC"/>
    <w:rsid w:val="007F2F3A"/>
    <w:rsid w:val="007F6476"/>
    <w:rsid w:val="007F7AF6"/>
    <w:rsid w:val="00801F22"/>
    <w:rsid w:val="00804371"/>
    <w:rsid w:val="008106D0"/>
    <w:rsid w:val="008141FD"/>
    <w:rsid w:val="008168D2"/>
    <w:rsid w:val="00822A4A"/>
    <w:rsid w:val="008240C6"/>
    <w:rsid w:val="00826C53"/>
    <w:rsid w:val="00826D5E"/>
    <w:rsid w:val="00826E0D"/>
    <w:rsid w:val="0083306F"/>
    <w:rsid w:val="00840FC5"/>
    <w:rsid w:val="0084119D"/>
    <w:rsid w:val="00847844"/>
    <w:rsid w:val="00855D9F"/>
    <w:rsid w:val="00857288"/>
    <w:rsid w:val="00861B13"/>
    <w:rsid w:val="008644D7"/>
    <w:rsid w:val="00865BF4"/>
    <w:rsid w:val="00871234"/>
    <w:rsid w:val="00871B84"/>
    <w:rsid w:val="008733D1"/>
    <w:rsid w:val="008737F9"/>
    <w:rsid w:val="00873C3D"/>
    <w:rsid w:val="0087734B"/>
    <w:rsid w:val="00880A4A"/>
    <w:rsid w:val="0088565F"/>
    <w:rsid w:val="0088643B"/>
    <w:rsid w:val="008868AA"/>
    <w:rsid w:val="008910EC"/>
    <w:rsid w:val="00891214"/>
    <w:rsid w:val="008A210D"/>
    <w:rsid w:val="008A5E56"/>
    <w:rsid w:val="008B4130"/>
    <w:rsid w:val="008B73B7"/>
    <w:rsid w:val="008B7BC8"/>
    <w:rsid w:val="008B7DF3"/>
    <w:rsid w:val="008C29A3"/>
    <w:rsid w:val="008C3212"/>
    <w:rsid w:val="008C613B"/>
    <w:rsid w:val="008C687B"/>
    <w:rsid w:val="008C7F79"/>
    <w:rsid w:val="008D3B33"/>
    <w:rsid w:val="008D3E94"/>
    <w:rsid w:val="008D51C1"/>
    <w:rsid w:val="008E4E2B"/>
    <w:rsid w:val="008E5176"/>
    <w:rsid w:val="008F1A74"/>
    <w:rsid w:val="008F3DBA"/>
    <w:rsid w:val="008F4F30"/>
    <w:rsid w:val="008F51F7"/>
    <w:rsid w:val="00900E1B"/>
    <w:rsid w:val="00900EF4"/>
    <w:rsid w:val="00901248"/>
    <w:rsid w:val="0090384E"/>
    <w:rsid w:val="00903DCB"/>
    <w:rsid w:val="0091187D"/>
    <w:rsid w:val="00913930"/>
    <w:rsid w:val="00915995"/>
    <w:rsid w:val="00915B72"/>
    <w:rsid w:val="0091743F"/>
    <w:rsid w:val="009174E8"/>
    <w:rsid w:val="00917CDC"/>
    <w:rsid w:val="00920249"/>
    <w:rsid w:val="009227DA"/>
    <w:rsid w:val="00923BEE"/>
    <w:rsid w:val="0092566B"/>
    <w:rsid w:val="00931086"/>
    <w:rsid w:val="00932768"/>
    <w:rsid w:val="00933B14"/>
    <w:rsid w:val="009365B0"/>
    <w:rsid w:val="00941E63"/>
    <w:rsid w:val="009452A4"/>
    <w:rsid w:val="00946AAD"/>
    <w:rsid w:val="0095264C"/>
    <w:rsid w:val="00953849"/>
    <w:rsid w:val="00955BE1"/>
    <w:rsid w:val="00957492"/>
    <w:rsid w:val="00972151"/>
    <w:rsid w:val="00972AF8"/>
    <w:rsid w:val="00972FD5"/>
    <w:rsid w:val="00976C1F"/>
    <w:rsid w:val="0098022E"/>
    <w:rsid w:val="00982E62"/>
    <w:rsid w:val="009866D8"/>
    <w:rsid w:val="00990F6F"/>
    <w:rsid w:val="009917DE"/>
    <w:rsid w:val="00996504"/>
    <w:rsid w:val="00997261"/>
    <w:rsid w:val="009A08CA"/>
    <w:rsid w:val="009A148A"/>
    <w:rsid w:val="009A2AD8"/>
    <w:rsid w:val="009A2AE3"/>
    <w:rsid w:val="009A3034"/>
    <w:rsid w:val="009A40C8"/>
    <w:rsid w:val="009A5C5A"/>
    <w:rsid w:val="009A6E75"/>
    <w:rsid w:val="009B2FA3"/>
    <w:rsid w:val="009B30BC"/>
    <w:rsid w:val="009B6435"/>
    <w:rsid w:val="009B6A06"/>
    <w:rsid w:val="009C006D"/>
    <w:rsid w:val="009C462A"/>
    <w:rsid w:val="009D0406"/>
    <w:rsid w:val="009D33B4"/>
    <w:rsid w:val="009D542D"/>
    <w:rsid w:val="009E3642"/>
    <w:rsid w:val="009E7041"/>
    <w:rsid w:val="009F3AE3"/>
    <w:rsid w:val="009F59A0"/>
    <w:rsid w:val="00A013F0"/>
    <w:rsid w:val="00A04167"/>
    <w:rsid w:val="00A0602C"/>
    <w:rsid w:val="00A12908"/>
    <w:rsid w:val="00A12E82"/>
    <w:rsid w:val="00A169E6"/>
    <w:rsid w:val="00A2446C"/>
    <w:rsid w:val="00A34484"/>
    <w:rsid w:val="00A35848"/>
    <w:rsid w:val="00A367A8"/>
    <w:rsid w:val="00A41859"/>
    <w:rsid w:val="00A42503"/>
    <w:rsid w:val="00A4539B"/>
    <w:rsid w:val="00A45CF9"/>
    <w:rsid w:val="00A45E8E"/>
    <w:rsid w:val="00A465D0"/>
    <w:rsid w:val="00A46EE7"/>
    <w:rsid w:val="00A535CC"/>
    <w:rsid w:val="00A55DC7"/>
    <w:rsid w:val="00A56A95"/>
    <w:rsid w:val="00A60095"/>
    <w:rsid w:val="00A61FF8"/>
    <w:rsid w:val="00A62B25"/>
    <w:rsid w:val="00A63F61"/>
    <w:rsid w:val="00A645A5"/>
    <w:rsid w:val="00A65E1F"/>
    <w:rsid w:val="00A7026D"/>
    <w:rsid w:val="00A70B53"/>
    <w:rsid w:val="00A72A2E"/>
    <w:rsid w:val="00A77538"/>
    <w:rsid w:val="00A77A7F"/>
    <w:rsid w:val="00A8015D"/>
    <w:rsid w:val="00A851C3"/>
    <w:rsid w:val="00A94498"/>
    <w:rsid w:val="00A9509F"/>
    <w:rsid w:val="00A97F95"/>
    <w:rsid w:val="00AA485C"/>
    <w:rsid w:val="00AB4510"/>
    <w:rsid w:val="00AB7CCA"/>
    <w:rsid w:val="00AC1B6B"/>
    <w:rsid w:val="00AC45F1"/>
    <w:rsid w:val="00AD21C7"/>
    <w:rsid w:val="00AD33B1"/>
    <w:rsid w:val="00AE3692"/>
    <w:rsid w:val="00AE7901"/>
    <w:rsid w:val="00AF1330"/>
    <w:rsid w:val="00AF2F5F"/>
    <w:rsid w:val="00AF4D1B"/>
    <w:rsid w:val="00AF57B9"/>
    <w:rsid w:val="00B03EF3"/>
    <w:rsid w:val="00B05E80"/>
    <w:rsid w:val="00B063B0"/>
    <w:rsid w:val="00B07DBC"/>
    <w:rsid w:val="00B12113"/>
    <w:rsid w:val="00B133A9"/>
    <w:rsid w:val="00B14C96"/>
    <w:rsid w:val="00B30C41"/>
    <w:rsid w:val="00B3194E"/>
    <w:rsid w:val="00B32A07"/>
    <w:rsid w:val="00B35E26"/>
    <w:rsid w:val="00B3741C"/>
    <w:rsid w:val="00B3749D"/>
    <w:rsid w:val="00B43D3E"/>
    <w:rsid w:val="00B52856"/>
    <w:rsid w:val="00B57F08"/>
    <w:rsid w:val="00B61571"/>
    <w:rsid w:val="00B61ADC"/>
    <w:rsid w:val="00B64004"/>
    <w:rsid w:val="00B6407D"/>
    <w:rsid w:val="00B6437C"/>
    <w:rsid w:val="00B65F0E"/>
    <w:rsid w:val="00B67E08"/>
    <w:rsid w:val="00B72C26"/>
    <w:rsid w:val="00B72F52"/>
    <w:rsid w:val="00B74726"/>
    <w:rsid w:val="00B7548C"/>
    <w:rsid w:val="00B75C62"/>
    <w:rsid w:val="00B76575"/>
    <w:rsid w:val="00B80BAF"/>
    <w:rsid w:val="00B815F2"/>
    <w:rsid w:val="00B81EFF"/>
    <w:rsid w:val="00B83960"/>
    <w:rsid w:val="00B87B80"/>
    <w:rsid w:val="00B87E84"/>
    <w:rsid w:val="00B90BCC"/>
    <w:rsid w:val="00B967A8"/>
    <w:rsid w:val="00B96F19"/>
    <w:rsid w:val="00BA053C"/>
    <w:rsid w:val="00BA0B5F"/>
    <w:rsid w:val="00BA2A93"/>
    <w:rsid w:val="00BA68EC"/>
    <w:rsid w:val="00BB08F3"/>
    <w:rsid w:val="00BB5571"/>
    <w:rsid w:val="00BD052C"/>
    <w:rsid w:val="00BD1128"/>
    <w:rsid w:val="00BD1CEF"/>
    <w:rsid w:val="00BD633B"/>
    <w:rsid w:val="00BE0827"/>
    <w:rsid w:val="00BE3689"/>
    <w:rsid w:val="00BE47C1"/>
    <w:rsid w:val="00BE50A1"/>
    <w:rsid w:val="00BE57F8"/>
    <w:rsid w:val="00BE5B46"/>
    <w:rsid w:val="00BE6F3C"/>
    <w:rsid w:val="00BF15E1"/>
    <w:rsid w:val="00BF58C0"/>
    <w:rsid w:val="00C00C7D"/>
    <w:rsid w:val="00C02465"/>
    <w:rsid w:val="00C03E30"/>
    <w:rsid w:val="00C058B2"/>
    <w:rsid w:val="00C06973"/>
    <w:rsid w:val="00C06B63"/>
    <w:rsid w:val="00C07B2C"/>
    <w:rsid w:val="00C2476F"/>
    <w:rsid w:val="00C330F2"/>
    <w:rsid w:val="00C405CF"/>
    <w:rsid w:val="00C41A74"/>
    <w:rsid w:val="00C422C9"/>
    <w:rsid w:val="00C45E5C"/>
    <w:rsid w:val="00C466DC"/>
    <w:rsid w:val="00C47089"/>
    <w:rsid w:val="00C47AD8"/>
    <w:rsid w:val="00C51A4D"/>
    <w:rsid w:val="00C5499F"/>
    <w:rsid w:val="00C54D11"/>
    <w:rsid w:val="00C556C0"/>
    <w:rsid w:val="00C5571F"/>
    <w:rsid w:val="00C56E22"/>
    <w:rsid w:val="00C5754E"/>
    <w:rsid w:val="00C57F81"/>
    <w:rsid w:val="00C70C28"/>
    <w:rsid w:val="00C74915"/>
    <w:rsid w:val="00C74E3A"/>
    <w:rsid w:val="00C84E2E"/>
    <w:rsid w:val="00C85269"/>
    <w:rsid w:val="00C87D9A"/>
    <w:rsid w:val="00C95B71"/>
    <w:rsid w:val="00CA074B"/>
    <w:rsid w:val="00CA0B70"/>
    <w:rsid w:val="00CA5C03"/>
    <w:rsid w:val="00CB29DB"/>
    <w:rsid w:val="00CB4E97"/>
    <w:rsid w:val="00CB7C51"/>
    <w:rsid w:val="00CC12D4"/>
    <w:rsid w:val="00CC13D1"/>
    <w:rsid w:val="00CC2D8E"/>
    <w:rsid w:val="00CC49A8"/>
    <w:rsid w:val="00CC5346"/>
    <w:rsid w:val="00CC5AB1"/>
    <w:rsid w:val="00CC70AC"/>
    <w:rsid w:val="00CD2416"/>
    <w:rsid w:val="00CD38F9"/>
    <w:rsid w:val="00CD761B"/>
    <w:rsid w:val="00CE01B2"/>
    <w:rsid w:val="00CE69D0"/>
    <w:rsid w:val="00CF03CF"/>
    <w:rsid w:val="00CF359D"/>
    <w:rsid w:val="00CF3CD9"/>
    <w:rsid w:val="00CF3DA7"/>
    <w:rsid w:val="00CF725E"/>
    <w:rsid w:val="00D050BE"/>
    <w:rsid w:val="00D14B6E"/>
    <w:rsid w:val="00D24580"/>
    <w:rsid w:val="00D43D57"/>
    <w:rsid w:val="00D45156"/>
    <w:rsid w:val="00D5100B"/>
    <w:rsid w:val="00D516A6"/>
    <w:rsid w:val="00D56E3C"/>
    <w:rsid w:val="00D651C8"/>
    <w:rsid w:val="00D6737B"/>
    <w:rsid w:val="00D7289D"/>
    <w:rsid w:val="00D8350C"/>
    <w:rsid w:val="00D9035A"/>
    <w:rsid w:val="00D93FBE"/>
    <w:rsid w:val="00D94215"/>
    <w:rsid w:val="00D95224"/>
    <w:rsid w:val="00D96CAC"/>
    <w:rsid w:val="00DB0571"/>
    <w:rsid w:val="00DB42D1"/>
    <w:rsid w:val="00DB449D"/>
    <w:rsid w:val="00DB77DD"/>
    <w:rsid w:val="00DC491A"/>
    <w:rsid w:val="00DC5F58"/>
    <w:rsid w:val="00DD0503"/>
    <w:rsid w:val="00DD29B6"/>
    <w:rsid w:val="00DD32C0"/>
    <w:rsid w:val="00DD7E17"/>
    <w:rsid w:val="00DE2934"/>
    <w:rsid w:val="00DE5014"/>
    <w:rsid w:val="00DF1B28"/>
    <w:rsid w:val="00DF4FD4"/>
    <w:rsid w:val="00DF72C4"/>
    <w:rsid w:val="00E00912"/>
    <w:rsid w:val="00E00B6F"/>
    <w:rsid w:val="00E04403"/>
    <w:rsid w:val="00E10C4B"/>
    <w:rsid w:val="00E12C72"/>
    <w:rsid w:val="00E12DA8"/>
    <w:rsid w:val="00E16E68"/>
    <w:rsid w:val="00E17EF8"/>
    <w:rsid w:val="00E24C8C"/>
    <w:rsid w:val="00E25278"/>
    <w:rsid w:val="00E25575"/>
    <w:rsid w:val="00E33C97"/>
    <w:rsid w:val="00E34849"/>
    <w:rsid w:val="00E36322"/>
    <w:rsid w:val="00E36494"/>
    <w:rsid w:val="00E42005"/>
    <w:rsid w:val="00E46C24"/>
    <w:rsid w:val="00E46F06"/>
    <w:rsid w:val="00E47E9F"/>
    <w:rsid w:val="00E50B4E"/>
    <w:rsid w:val="00E533DE"/>
    <w:rsid w:val="00E54C3A"/>
    <w:rsid w:val="00E54C9D"/>
    <w:rsid w:val="00E5600E"/>
    <w:rsid w:val="00E6039B"/>
    <w:rsid w:val="00E633B1"/>
    <w:rsid w:val="00E637E0"/>
    <w:rsid w:val="00E65109"/>
    <w:rsid w:val="00E76BBD"/>
    <w:rsid w:val="00E817B5"/>
    <w:rsid w:val="00E826D9"/>
    <w:rsid w:val="00E862A2"/>
    <w:rsid w:val="00E930D1"/>
    <w:rsid w:val="00E95CAE"/>
    <w:rsid w:val="00E9621B"/>
    <w:rsid w:val="00E96906"/>
    <w:rsid w:val="00E97E9A"/>
    <w:rsid w:val="00EA170A"/>
    <w:rsid w:val="00EA1866"/>
    <w:rsid w:val="00EA562A"/>
    <w:rsid w:val="00EA7924"/>
    <w:rsid w:val="00EA7C36"/>
    <w:rsid w:val="00EB0C39"/>
    <w:rsid w:val="00EB1C6A"/>
    <w:rsid w:val="00EB641E"/>
    <w:rsid w:val="00EB7627"/>
    <w:rsid w:val="00EC1C12"/>
    <w:rsid w:val="00EC69A8"/>
    <w:rsid w:val="00ED1527"/>
    <w:rsid w:val="00ED2D99"/>
    <w:rsid w:val="00ED4CFF"/>
    <w:rsid w:val="00ED76F7"/>
    <w:rsid w:val="00EE02CD"/>
    <w:rsid w:val="00EE557C"/>
    <w:rsid w:val="00EE61C1"/>
    <w:rsid w:val="00F017C3"/>
    <w:rsid w:val="00F05DCE"/>
    <w:rsid w:val="00F10E2E"/>
    <w:rsid w:val="00F27375"/>
    <w:rsid w:val="00F2779C"/>
    <w:rsid w:val="00F3016B"/>
    <w:rsid w:val="00F32831"/>
    <w:rsid w:val="00F35CC8"/>
    <w:rsid w:val="00F3636F"/>
    <w:rsid w:val="00F44CE7"/>
    <w:rsid w:val="00F46020"/>
    <w:rsid w:val="00F50112"/>
    <w:rsid w:val="00F561EC"/>
    <w:rsid w:val="00F57000"/>
    <w:rsid w:val="00F5796A"/>
    <w:rsid w:val="00F6289B"/>
    <w:rsid w:val="00F65161"/>
    <w:rsid w:val="00F774C9"/>
    <w:rsid w:val="00F84B33"/>
    <w:rsid w:val="00F85165"/>
    <w:rsid w:val="00F91E51"/>
    <w:rsid w:val="00F92DC2"/>
    <w:rsid w:val="00F95D72"/>
    <w:rsid w:val="00F95F78"/>
    <w:rsid w:val="00FA1692"/>
    <w:rsid w:val="00FA19FB"/>
    <w:rsid w:val="00FA4831"/>
    <w:rsid w:val="00FA628A"/>
    <w:rsid w:val="00FA637B"/>
    <w:rsid w:val="00FA6EAF"/>
    <w:rsid w:val="00FB0305"/>
    <w:rsid w:val="00FB0650"/>
    <w:rsid w:val="00FB5F54"/>
    <w:rsid w:val="00FB7B8C"/>
    <w:rsid w:val="00FC15F5"/>
    <w:rsid w:val="00FC22E7"/>
    <w:rsid w:val="00FC37A3"/>
    <w:rsid w:val="00FC3978"/>
    <w:rsid w:val="00FC6021"/>
    <w:rsid w:val="00FC6F99"/>
    <w:rsid w:val="00FC771D"/>
    <w:rsid w:val="00FD0478"/>
    <w:rsid w:val="00FD453A"/>
    <w:rsid w:val="00FE0BAA"/>
    <w:rsid w:val="00FE1F9A"/>
    <w:rsid w:val="00FF05B5"/>
    <w:rsid w:val="00FF1A4D"/>
    <w:rsid w:val="00FF350F"/>
    <w:rsid w:val="00FF5A8A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3" type="connector" idref="#_x0000_s1277"/>
        <o:r id="V:Rule4" type="connector" idref="#_x0000_s12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E25575"/>
    <w:rPr>
      <w:sz w:val="24"/>
      <w:szCs w:val="24"/>
    </w:rPr>
  </w:style>
  <w:style w:type="paragraph" w:styleId="1">
    <w:name w:val="heading 1"/>
    <w:basedOn w:val="10"/>
    <w:next w:val="a0"/>
    <w:link w:val="11"/>
    <w:uiPriority w:val="99"/>
    <w:qFormat/>
    <w:rsid w:val="008D51C1"/>
    <w:pPr>
      <w:spacing w:before="0" w:after="0"/>
    </w:pPr>
  </w:style>
  <w:style w:type="paragraph" w:styleId="2">
    <w:name w:val="heading 2"/>
    <w:basedOn w:val="a"/>
    <w:next w:val="a0"/>
    <w:link w:val="20"/>
    <w:uiPriority w:val="99"/>
    <w:qFormat/>
    <w:rsid w:val="008D51C1"/>
    <w:pPr>
      <w:numPr>
        <w:ilvl w:val="1"/>
        <w:numId w:val="5"/>
      </w:numPr>
      <w:spacing w:before="0" w:after="0"/>
      <w:jc w:val="left"/>
      <w:outlineLvl w:val="1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8D51C1"/>
    <w:rPr>
      <w:rFonts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8D51C1"/>
    <w:rPr>
      <w:b/>
      <w:sz w:val="24"/>
      <w:lang w:eastAsia="ru-RU"/>
    </w:rPr>
  </w:style>
  <w:style w:type="character" w:styleId="a4">
    <w:name w:val="Strong"/>
    <w:basedOn w:val="a1"/>
    <w:uiPriority w:val="99"/>
    <w:qFormat/>
    <w:rsid w:val="005A6A1A"/>
    <w:rPr>
      <w:rFonts w:cs="Times New Roman"/>
      <w:b/>
    </w:rPr>
  </w:style>
  <w:style w:type="character" w:styleId="a5">
    <w:name w:val="Emphasis"/>
    <w:basedOn w:val="a1"/>
    <w:uiPriority w:val="99"/>
    <w:qFormat/>
    <w:rsid w:val="005A6A1A"/>
    <w:rPr>
      <w:rFonts w:cs="Times New Roman"/>
      <w:b/>
    </w:rPr>
  </w:style>
  <w:style w:type="paragraph" w:styleId="a6">
    <w:name w:val="Title"/>
    <w:basedOn w:val="a0"/>
    <w:link w:val="a7"/>
    <w:uiPriority w:val="99"/>
    <w:qFormat/>
    <w:rsid w:val="005A6A1A"/>
    <w:pPr>
      <w:jc w:val="center"/>
    </w:pPr>
    <w:rPr>
      <w:sz w:val="28"/>
      <w:szCs w:val="20"/>
    </w:rPr>
  </w:style>
  <w:style w:type="character" w:customStyle="1" w:styleId="a7">
    <w:name w:val="Название Знак"/>
    <w:basedOn w:val="a1"/>
    <w:link w:val="a6"/>
    <w:uiPriority w:val="99"/>
    <w:locked/>
    <w:rsid w:val="005A6A1A"/>
    <w:rPr>
      <w:rFonts w:cs="Times New Roman"/>
      <w:sz w:val="28"/>
      <w:lang w:val="ru-RU" w:eastAsia="ru-RU"/>
    </w:rPr>
  </w:style>
  <w:style w:type="paragraph" w:styleId="a8">
    <w:name w:val="List Paragraph"/>
    <w:basedOn w:val="a0"/>
    <w:uiPriority w:val="34"/>
    <w:qFormat/>
    <w:rsid w:val="005A7936"/>
    <w:pPr>
      <w:ind w:left="720"/>
      <w:contextualSpacing/>
    </w:p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5A7936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1"/>
    <w:link w:val="MTDisplayEquation"/>
    <w:uiPriority w:val="99"/>
    <w:locked/>
    <w:rsid w:val="005A7936"/>
    <w:rPr>
      <w:rFonts w:cs="Times New Roman"/>
      <w:sz w:val="24"/>
      <w:szCs w:val="24"/>
      <w:lang w:val="en-US" w:eastAsia="ru-RU"/>
    </w:rPr>
  </w:style>
  <w:style w:type="paragraph" w:styleId="a9">
    <w:name w:val="Body Text"/>
    <w:basedOn w:val="a0"/>
    <w:link w:val="aa"/>
    <w:uiPriority w:val="99"/>
    <w:rsid w:val="00563FA3"/>
    <w:pPr>
      <w:ind w:firstLine="567"/>
      <w:jc w:val="both"/>
    </w:pPr>
    <w:rPr>
      <w:sz w:val="20"/>
      <w:szCs w:val="20"/>
    </w:rPr>
  </w:style>
  <w:style w:type="character" w:customStyle="1" w:styleId="aa">
    <w:name w:val="Основной текст Знак"/>
    <w:basedOn w:val="a1"/>
    <w:link w:val="a9"/>
    <w:uiPriority w:val="99"/>
    <w:locked/>
    <w:rsid w:val="00563FA3"/>
    <w:rPr>
      <w:rFonts w:cs="Times New Roman"/>
      <w:lang w:val="ru-RU" w:eastAsia="ru-RU"/>
    </w:rPr>
  </w:style>
  <w:style w:type="paragraph" w:customStyle="1" w:styleId="ab">
    <w:name w:val="Основной ПГТУ"/>
    <w:basedOn w:val="a0"/>
    <w:uiPriority w:val="99"/>
    <w:rsid w:val="004704FF"/>
    <w:pPr>
      <w:ind w:firstLine="567"/>
    </w:pPr>
    <w:rPr>
      <w:lang w:val="uk-UA"/>
    </w:rPr>
  </w:style>
  <w:style w:type="paragraph" w:customStyle="1" w:styleId="10">
    <w:name w:val="Заголовок 1 ПГТУ без номера"/>
    <w:basedOn w:val="a0"/>
    <w:next w:val="ab"/>
    <w:uiPriority w:val="99"/>
    <w:rsid w:val="00E04403"/>
    <w:pPr>
      <w:keepNext/>
      <w:spacing w:before="120" w:after="120"/>
      <w:jc w:val="center"/>
      <w:outlineLvl w:val="0"/>
    </w:pPr>
    <w:rPr>
      <w:b/>
      <w:lang w:val="uk-UA"/>
    </w:rPr>
  </w:style>
  <w:style w:type="paragraph" w:customStyle="1" w:styleId="ac">
    <w:name w:val="Формула номер"/>
    <w:basedOn w:val="a0"/>
    <w:uiPriority w:val="99"/>
    <w:rsid w:val="002C1D47"/>
    <w:pPr>
      <w:spacing w:before="120" w:after="120"/>
      <w:jc w:val="right"/>
    </w:pPr>
  </w:style>
  <w:style w:type="paragraph" w:customStyle="1" w:styleId="ad">
    <w:name w:val="Формула без номера"/>
    <w:basedOn w:val="a0"/>
    <w:uiPriority w:val="99"/>
    <w:rsid w:val="002C1D47"/>
    <w:pPr>
      <w:spacing w:before="120" w:after="120"/>
      <w:jc w:val="center"/>
    </w:pPr>
  </w:style>
  <w:style w:type="character" w:customStyle="1" w:styleId="MTEquationSection">
    <w:name w:val="MTEquationSection"/>
    <w:basedOn w:val="a1"/>
    <w:uiPriority w:val="99"/>
    <w:rsid w:val="00D6737B"/>
    <w:rPr>
      <w:rFonts w:cs="Times New Roman"/>
      <w:vanish/>
      <w:color w:val="FF0000"/>
      <w:lang w:val="uk-UA"/>
    </w:rPr>
  </w:style>
  <w:style w:type="character" w:styleId="ae">
    <w:name w:val="Intense Emphasis"/>
    <w:basedOn w:val="a1"/>
    <w:uiPriority w:val="99"/>
    <w:qFormat/>
    <w:rsid w:val="00D6737B"/>
    <w:rPr>
      <w:rFonts w:cs="Times New Roman"/>
      <w:b/>
      <w:bCs/>
      <w:i/>
      <w:iCs/>
      <w:color w:val="4F81BD"/>
    </w:rPr>
  </w:style>
  <w:style w:type="paragraph" w:styleId="21">
    <w:name w:val="Quote"/>
    <w:basedOn w:val="a0"/>
    <w:next w:val="a0"/>
    <w:link w:val="22"/>
    <w:uiPriority w:val="99"/>
    <w:qFormat/>
    <w:rsid w:val="00D6737B"/>
    <w:rPr>
      <w:i/>
      <w:iCs/>
      <w:color w:val="000000"/>
    </w:rPr>
  </w:style>
  <w:style w:type="character" w:customStyle="1" w:styleId="22">
    <w:name w:val="Цитата 2 Знак"/>
    <w:basedOn w:val="a1"/>
    <w:link w:val="21"/>
    <w:uiPriority w:val="99"/>
    <w:locked/>
    <w:rsid w:val="00D6737B"/>
    <w:rPr>
      <w:rFonts w:cs="Times New Roman"/>
      <w:i/>
      <w:iCs/>
      <w:color w:val="000000"/>
      <w:sz w:val="24"/>
      <w:szCs w:val="24"/>
      <w:lang w:val="ru-RU" w:eastAsia="ru-RU"/>
    </w:rPr>
  </w:style>
  <w:style w:type="character" w:styleId="af">
    <w:name w:val="Subtle Emphasis"/>
    <w:basedOn w:val="a1"/>
    <w:uiPriority w:val="99"/>
    <w:qFormat/>
    <w:rsid w:val="00D6737B"/>
    <w:rPr>
      <w:rFonts w:cs="Times New Roman"/>
      <w:i/>
      <w:iCs/>
      <w:color w:val="808080"/>
    </w:rPr>
  </w:style>
  <w:style w:type="character" w:styleId="af0">
    <w:name w:val="Intense Reference"/>
    <w:basedOn w:val="a1"/>
    <w:uiPriority w:val="99"/>
    <w:qFormat/>
    <w:rsid w:val="00D6737B"/>
    <w:rPr>
      <w:rFonts w:cs="Times New Roman"/>
      <w:b/>
      <w:bCs/>
      <w:smallCaps/>
      <w:color w:val="C0504D"/>
      <w:spacing w:val="5"/>
      <w:u w:val="single"/>
    </w:rPr>
  </w:style>
  <w:style w:type="paragraph" w:styleId="af1">
    <w:name w:val="header"/>
    <w:basedOn w:val="a0"/>
    <w:link w:val="af2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5">
    <w:name w:val="Balloon Text"/>
    <w:basedOn w:val="a0"/>
    <w:link w:val="af6"/>
    <w:uiPriority w:val="99"/>
    <w:semiHidden/>
    <w:rsid w:val="006146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146DC"/>
    <w:rPr>
      <w:rFonts w:ascii="Tahoma" w:hAnsi="Tahoma" w:cs="Tahoma"/>
      <w:sz w:val="16"/>
      <w:szCs w:val="16"/>
      <w:lang w:val="ru-RU" w:eastAsia="ru-RU"/>
    </w:rPr>
  </w:style>
  <w:style w:type="paragraph" w:styleId="af7">
    <w:name w:val="footnote text"/>
    <w:basedOn w:val="a0"/>
    <w:link w:val="af8"/>
    <w:uiPriority w:val="99"/>
    <w:semiHidden/>
    <w:rsid w:val="00CF359D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locked/>
    <w:rsid w:val="00CF359D"/>
    <w:rPr>
      <w:rFonts w:cs="Times New Roman"/>
      <w:lang w:val="ru-RU" w:eastAsia="ru-RU"/>
    </w:rPr>
  </w:style>
  <w:style w:type="character" w:styleId="af9">
    <w:name w:val="footnote reference"/>
    <w:basedOn w:val="a1"/>
    <w:uiPriority w:val="99"/>
    <w:semiHidden/>
    <w:rsid w:val="00CF359D"/>
    <w:rPr>
      <w:rFonts w:cs="Times New Roman"/>
      <w:vertAlign w:val="superscript"/>
    </w:rPr>
  </w:style>
  <w:style w:type="paragraph" w:customStyle="1" w:styleId="afa">
    <w:name w:val="Рисунок"/>
    <w:basedOn w:val="a0"/>
    <w:uiPriority w:val="99"/>
    <w:rsid w:val="00D050BE"/>
    <w:pPr>
      <w:keepNext/>
      <w:spacing w:before="120"/>
      <w:jc w:val="center"/>
    </w:pPr>
    <w:rPr>
      <w:lang w:val="en-US"/>
    </w:rPr>
  </w:style>
  <w:style w:type="paragraph" w:customStyle="1" w:styleId="afb">
    <w:name w:val="Подпись к рис."/>
    <w:basedOn w:val="a0"/>
    <w:next w:val="ab"/>
    <w:uiPriority w:val="99"/>
    <w:rsid w:val="00D050BE"/>
    <w:pPr>
      <w:spacing w:after="120"/>
      <w:jc w:val="center"/>
    </w:pPr>
    <w:rPr>
      <w:lang w:val="uk-UA"/>
    </w:rPr>
  </w:style>
  <w:style w:type="table" w:styleId="afc">
    <w:name w:val="Table Grid"/>
    <w:basedOn w:val="a2"/>
    <w:uiPriority w:val="99"/>
    <w:rsid w:val="00C556C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Титул шапка ПГТУ"/>
    <w:basedOn w:val="a0"/>
    <w:uiPriority w:val="99"/>
    <w:rsid w:val="002C1D47"/>
    <w:pPr>
      <w:jc w:val="center"/>
    </w:pPr>
    <w:rPr>
      <w:lang w:val="uk-UA"/>
    </w:rPr>
  </w:style>
  <w:style w:type="paragraph" w:customStyle="1" w:styleId="afe">
    <w:name w:val="Титул название ПГТУ"/>
    <w:basedOn w:val="a0"/>
    <w:uiPriority w:val="99"/>
    <w:rsid w:val="002C1D47"/>
    <w:pPr>
      <w:jc w:val="center"/>
    </w:pPr>
    <w:rPr>
      <w:b/>
      <w:lang w:val="uk-UA"/>
    </w:rPr>
  </w:style>
  <w:style w:type="paragraph" w:styleId="aff">
    <w:name w:val="TOC Heading"/>
    <w:basedOn w:val="1"/>
    <w:next w:val="a0"/>
    <w:uiPriority w:val="99"/>
    <w:qFormat/>
    <w:rsid w:val="008C613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uk-UA"/>
    </w:rPr>
  </w:style>
  <w:style w:type="paragraph" w:styleId="12">
    <w:name w:val="toc 1"/>
    <w:basedOn w:val="a0"/>
    <w:next w:val="a0"/>
    <w:autoRedefine/>
    <w:uiPriority w:val="99"/>
    <w:rsid w:val="008C613B"/>
    <w:pPr>
      <w:spacing w:after="100"/>
    </w:pPr>
  </w:style>
  <w:style w:type="character" w:styleId="aff0">
    <w:name w:val="Hyperlink"/>
    <w:basedOn w:val="a1"/>
    <w:uiPriority w:val="99"/>
    <w:rsid w:val="008C613B"/>
    <w:rPr>
      <w:rFonts w:cs="Times New Roman"/>
      <w:color w:val="0000FF"/>
      <w:u w:val="single"/>
    </w:rPr>
  </w:style>
  <w:style w:type="paragraph" w:customStyle="1" w:styleId="aff1">
    <w:name w:val="Шапка таблицы"/>
    <w:basedOn w:val="a0"/>
    <w:uiPriority w:val="99"/>
    <w:rsid w:val="00F95D72"/>
    <w:rPr>
      <w:lang w:val="uk-UA"/>
    </w:rPr>
  </w:style>
  <w:style w:type="paragraph" w:customStyle="1" w:styleId="a">
    <w:name w:val="Заголовок ПГТУ с номером"/>
    <w:basedOn w:val="10"/>
    <w:uiPriority w:val="99"/>
    <w:rsid w:val="00E04403"/>
    <w:pPr>
      <w:numPr>
        <w:numId w:val="4"/>
      </w:numPr>
    </w:pPr>
  </w:style>
  <w:style w:type="paragraph" w:styleId="23">
    <w:name w:val="toc 2"/>
    <w:basedOn w:val="a0"/>
    <w:next w:val="a0"/>
    <w:autoRedefine/>
    <w:uiPriority w:val="99"/>
    <w:rsid w:val="008D51C1"/>
    <w:pPr>
      <w:spacing w:after="100"/>
      <w:ind w:left="240"/>
    </w:pPr>
  </w:style>
  <w:style w:type="character" w:styleId="aff2">
    <w:name w:val="page number"/>
    <w:basedOn w:val="a1"/>
    <w:uiPriority w:val="99"/>
    <w:rsid w:val="004C39F1"/>
    <w:rPr>
      <w:rFonts w:cs="Times New Roman"/>
    </w:rPr>
  </w:style>
  <w:style w:type="paragraph" w:customStyle="1" w:styleId="125">
    <w:name w:val="Тело 1.25см"/>
    <w:basedOn w:val="a0"/>
    <w:link w:val="1251"/>
    <w:rsid w:val="00F65161"/>
    <w:pPr>
      <w:widowControl w:val="0"/>
      <w:kinsoku w:val="0"/>
      <w:spacing w:line="312" w:lineRule="auto"/>
      <w:ind w:firstLine="709"/>
      <w:jc w:val="both"/>
    </w:pPr>
    <w:rPr>
      <w:szCs w:val="20"/>
      <w:lang w:val="uk-UA"/>
    </w:rPr>
  </w:style>
  <w:style w:type="paragraph" w:customStyle="1" w:styleId="aff3">
    <w:name w:val="Стиль Тело"/>
    <w:basedOn w:val="a0"/>
    <w:rsid w:val="00583632"/>
    <w:pPr>
      <w:widowControl w:val="0"/>
      <w:kinsoku w:val="0"/>
      <w:spacing w:line="312" w:lineRule="auto"/>
      <w:jc w:val="both"/>
    </w:pPr>
    <w:rPr>
      <w:szCs w:val="20"/>
      <w:lang w:val="uk-UA"/>
    </w:rPr>
  </w:style>
  <w:style w:type="paragraph" w:customStyle="1" w:styleId="aff4">
    <w:name w:val="формула"/>
    <w:basedOn w:val="a0"/>
    <w:rsid w:val="00583632"/>
    <w:pPr>
      <w:widowControl w:val="0"/>
      <w:kinsoku w:val="0"/>
      <w:spacing w:line="312" w:lineRule="auto"/>
      <w:ind w:left="-108" w:right="-108"/>
      <w:jc w:val="center"/>
    </w:pPr>
    <w:rPr>
      <w:snapToGrid w:val="0"/>
      <w:szCs w:val="20"/>
      <w:lang w:val="uk-UA"/>
    </w:rPr>
  </w:style>
  <w:style w:type="character" w:customStyle="1" w:styleId="1251">
    <w:name w:val="Тело 1.25см Знак1"/>
    <w:basedOn w:val="a1"/>
    <w:link w:val="125"/>
    <w:rsid w:val="00EE61C1"/>
    <w:rPr>
      <w:sz w:val="24"/>
      <w:szCs w:val="20"/>
      <w:lang w:val="uk-UA"/>
    </w:rPr>
  </w:style>
  <w:style w:type="character" w:customStyle="1" w:styleId="24">
    <w:name w:val="Основной текст (2)_"/>
    <w:basedOn w:val="a1"/>
    <w:link w:val="210"/>
    <w:locked/>
    <w:rsid w:val="00EE61C1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0"/>
    <w:link w:val="24"/>
    <w:rsid w:val="00EE61C1"/>
    <w:pPr>
      <w:widowControl w:val="0"/>
      <w:shd w:val="clear" w:color="auto" w:fill="FFFFFF"/>
      <w:spacing w:after="1920" w:line="331" w:lineRule="exact"/>
      <w:ind w:hanging="52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e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80.bin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3.wmf"/><Relationship Id="rId18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png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footer" Target="foot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leg\&#1060;&#1080;&#1079;&#1080;&#1082;&#1072;\2016\&#1084;&#1077;&#1090;&#1086;&#1076;&#1080;&#1095;&#1082;&#1072;%20&#1087;&#1086;%20&#1083;&#1072;&#1073;&#1086;&#1088;&#1072;&#1090;&#1086;&#1088;&#1085;&#1099;&#108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 по лабораторным</Template>
  <TotalTime>2</TotalTime>
  <Pages>8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ELENA</cp:lastModifiedBy>
  <cp:revision>3</cp:revision>
  <dcterms:created xsi:type="dcterms:W3CDTF">2022-02-09T08:14:00Z</dcterms:created>
  <dcterms:modified xsi:type="dcterms:W3CDTF">2022-02-09T08:16:00Z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