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14D6" w14:textId="4F0303AB" w:rsidR="00184F99" w:rsidRDefault="00BB3A83" w:rsidP="00CA5303">
      <w:pPr>
        <w:ind w:left="-1020"/>
        <w:rPr>
          <w:rFonts w:ascii="Times New Roman" w:hAnsi="Times New Roman" w:cs="Times New Roman"/>
          <w:sz w:val="24"/>
          <w:szCs w:val="24"/>
        </w:rPr>
      </w:pPr>
      <w:r w:rsidRPr="00BB3A83">
        <w:rPr>
          <w:rFonts w:ascii="Times New Roman" w:hAnsi="Times New Roman" w:cs="Times New Roman"/>
          <w:b/>
          <w:bCs/>
          <w:sz w:val="24"/>
          <w:szCs w:val="24"/>
        </w:rPr>
        <w:t>Tabela 2 (documento suplementar)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B3A83">
        <w:rPr>
          <w:rFonts w:ascii="Times New Roman" w:hAnsi="Times New Roman" w:cs="Times New Roman"/>
          <w:sz w:val="24"/>
          <w:szCs w:val="24"/>
        </w:rPr>
        <w:t>mpacto da confiabilidade</w:t>
      </w:r>
      <w:r w:rsidR="00CA5303">
        <w:rPr>
          <w:rFonts w:ascii="Times New Roman" w:hAnsi="Times New Roman" w:cs="Times New Roman"/>
          <w:sz w:val="24"/>
          <w:szCs w:val="24"/>
        </w:rPr>
        <w:t xml:space="preserve"> baseada no ICCMU</w:t>
      </w:r>
      <w:r w:rsidRPr="00BB3A83">
        <w:rPr>
          <w:rFonts w:ascii="Times New Roman" w:hAnsi="Times New Roman" w:cs="Times New Roman"/>
          <w:sz w:val="24"/>
          <w:szCs w:val="24"/>
        </w:rPr>
        <w:t xml:space="preserve"> sobre o nível de precisão das estimativas de atividade física de intensidade moderada obtidas por meio do IPAQ</w:t>
      </w:r>
    </w:p>
    <w:tbl>
      <w:tblPr>
        <w:tblW w:w="16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40"/>
        <w:gridCol w:w="1540"/>
        <w:gridCol w:w="1540"/>
        <w:gridCol w:w="1460"/>
        <w:gridCol w:w="1540"/>
        <w:gridCol w:w="1460"/>
        <w:gridCol w:w="1540"/>
        <w:gridCol w:w="1460"/>
        <w:gridCol w:w="1540"/>
        <w:gridCol w:w="1460"/>
      </w:tblGrid>
      <w:tr w:rsidR="00BB3A83" w:rsidRPr="00BB3A83" w14:paraId="2412CDA3" w14:textId="77777777" w:rsidTr="00CA530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0BDA9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8F8A0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(1)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6F241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(1)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8A98A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(2)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CEBC6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E032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(3)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ED320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(3)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6614B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(4)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F5F07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(4)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D4EC8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(5)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43430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(5)</w:t>
            </w:r>
          </w:p>
        </w:tc>
      </w:tr>
      <w:tr w:rsidR="00BB3A83" w:rsidRPr="00BB3A83" w14:paraId="42BED1B4" w14:textId="77777777" w:rsidTr="00CA530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A289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1DB7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B4F3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-352,80 - 352,80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58A5F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A2BE9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-352,8 - 352,8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7BD6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93AF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-172,8 - 532,8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A3B3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DF11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-252,8 - 452,8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959A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E353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27,2 - 732,8</w:t>
            </w:r>
          </w:p>
        </w:tc>
      </w:tr>
      <w:tr w:rsidR="00BB3A83" w:rsidRPr="00BB3A83" w14:paraId="004ACCBB" w14:textId="77777777" w:rsidTr="00F36B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BC1C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5039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4A36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1117,2 - 1822,8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D99B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B692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307,2 - 1012,8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DFC5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7596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157,2 - 862,8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1E058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7C8B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67,2 - 772,8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9B9E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BBF1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77,2 - 782,8</w:t>
            </w:r>
          </w:p>
        </w:tc>
      </w:tr>
      <w:tr w:rsidR="00BB3A83" w:rsidRPr="00BB3A83" w14:paraId="6315F180" w14:textId="77777777" w:rsidTr="00F36B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D84B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99D7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9C74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1097,2 - 1802,8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F5B2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6230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1247,2 - 1952,8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B1F0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479C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827,2 - 1532,8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1C97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39C81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567,2 - 1272,8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DDED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9781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-232,8 - 472,8</w:t>
            </w:r>
          </w:p>
        </w:tc>
      </w:tr>
      <w:tr w:rsidR="00BB3A83" w:rsidRPr="00BB3A83" w14:paraId="2F28EBDB" w14:textId="77777777" w:rsidTr="00F36B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99D5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7486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DA9F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37,2 - 742,8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EA76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B5DE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37,2 - 742,8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C902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36E1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127,2 - 832,8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37F8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03F4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7,19 - 712,8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77FD5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E034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37,2 - 742,8</w:t>
            </w:r>
          </w:p>
        </w:tc>
      </w:tr>
      <w:tr w:rsidR="00BB3A83" w:rsidRPr="00BB3A83" w14:paraId="6074334A" w14:textId="77777777" w:rsidTr="00F36B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F68A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FEFF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67EF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-62,8 - 642,8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119DD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9E52F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-82,8 - 622,8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3B3A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F0359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-262,8 - 442,8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6118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C7E8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-112,8 - 592,8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0897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659E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-52,8 - 652,8</w:t>
            </w:r>
          </w:p>
        </w:tc>
      </w:tr>
      <w:tr w:rsidR="00BB3A83" w:rsidRPr="00BB3A83" w14:paraId="07F276DB" w14:textId="77777777" w:rsidTr="00F36B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965E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70FD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190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4F68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-162,8 - 542,8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3D25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225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91A8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-127,8 - 577,8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8C03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087D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-242,8 - 462,8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5C21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4B16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-197,8 - 507,8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5074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240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343A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-112,8 - 592,8</w:t>
            </w:r>
          </w:p>
        </w:tc>
      </w:tr>
      <w:tr w:rsidR="00BB3A83" w:rsidRPr="00BB3A83" w14:paraId="6A9AF6CA" w14:textId="77777777" w:rsidTr="00F36B8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6649B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E7F3B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3A3B9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1597,2 - 2302,8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CA6E8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BDCB0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777,2 - 1482,8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E0D93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B9EBD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842,2 - 1547,8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58670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33EFF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947,2 - 1652,8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47AFA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EA774" w14:textId="77777777" w:rsidR="00BB3A83" w:rsidRPr="00BB3A83" w:rsidRDefault="00BB3A83" w:rsidP="00F36B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1697,2 - 2402,8</w:t>
            </w:r>
          </w:p>
        </w:tc>
      </w:tr>
    </w:tbl>
    <w:p w14:paraId="23C5E436" w14:textId="4C122350" w:rsidR="00BB3A83" w:rsidRDefault="00CA5303" w:rsidP="00CA5303">
      <w:pPr>
        <w:ind w:left="-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= Identificação do sujeito; Os números entre parênteses referem-se à semana de monitoramento; IC 95% = Intervalo de confiança de 95%.</w:t>
      </w:r>
    </w:p>
    <w:p w14:paraId="5366C35A" w14:textId="77777777" w:rsidR="00CA5303" w:rsidRDefault="00CA5303">
      <w:pPr>
        <w:rPr>
          <w:rFonts w:ascii="Times New Roman" w:hAnsi="Times New Roman" w:cs="Times New Roman"/>
          <w:sz w:val="24"/>
          <w:szCs w:val="24"/>
        </w:rPr>
      </w:pPr>
    </w:p>
    <w:p w14:paraId="36D70782" w14:textId="77777777" w:rsidR="00CA5303" w:rsidRDefault="00CA5303">
      <w:pPr>
        <w:rPr>
          <w:rFonts w:ascii="Times New Roman" w:hAnsi="Times New Roman" w:cs="Times New Roman"/>
          <w:sz w:val="24"/>
          <w:szCs w:val="24"/>
        </w:rPr>
      </w:pPr>
    </w:p>
    <w:p w14:paraId="46892A98" w14:textId="77777777" w:rsidR="00CA5303" w:rsidRDefault="00CA5303">
      <w:pPr>
        <w:rPr>
          <w:rFonts w:ascii="Times New Roman" w:hAnsi="Times New Roman" w:cs="Times New Roman"/>
          <w:sz w:val="24"/>
          <w:szCs w:val="24"/>
        </w:rPr>
      </w:pPr>
    </w:p>
    <w:p w14:paraId="316AEEDD" w14:textId="681A5396" w:rsidR="00BB3A83" w:rsidRDefault="00BB3A83" w:rsidP="00CA5303">
      <w:pPr>
        <w:ind w:left="-1020"/>
        <w:rPr>
          <w:rFonts w:ascii="Times New Roman" w:hAnsi="Times New Roman" w:cs="Times New Roman"/>
          <w:sz w:val="24"/>
          <w:szCs w:val="24"/>
        </w:rPr>
      </w:pPr>
      <w:r w:rsidRPr="00BB3A83">
        <w:rPr>
          <w:rFonts w:ascii="Times New Roman" w:hAnsi="Times New Roman" w:cs="Times New Roman"/>
          <w:b/>
          <w:bCs/>
          <w:sz w:val="24"/>
          <w:szCs w:val="24"/>
        </w:rPr>
        <w:t xml:space="preserve">Tabela </w:t>
      </w:r>
      <w:r w:rsidR="00CA530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B3A83">
        <w:rPr>
          <w:rFonts w:ascii="Times New Roman" w:hAnsi="Times New Roman" w:cs="Times New Roman"/>
          <w:b/>
          <w:bCs/>
          <w:sz w:val="24"/>
          <w:szCs w:val="24"/>
        </w:rPr>
        <w:t xml:space="preserve"> (documento suplementar)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B3A83">
        <w:rPr>
          <w:rFonts w:ascii="Times New Roman" w:hAnsi="Times New Roman" w:cs="Times New Roman"/>
          <w:sz w:val="24"/>
          <w:szCs w:val="24"/>
        </w:rPr>
        <w:t>mpacto da confiabilidade</w:t>
      </w:r>
      <w:r w:rsidR="00CA5303">
        <w:rPr>
          <w:rFonts w:ascii="Times New Roman" w:hAnsi="Times New Roman" w:cs="Times New Roman"/>
          <w:sz w:val="24"/>
          <w:szCs w:val="24"/>
        </w:rPr>
        <w:t xml:space="preserve"> baseada no </w:t>
      </w:r>
      <w:r w:rsidR="00CA5303">
        <w:rPr>
          <w:rFonts w:ascii="Times New Roman" w:hAnsi="Times New Roman" w:cs="Times New Roman"/>
          <w:sz w:val="24"/>
          <w:szCs w:val="24"/>
        </w:rPr>
        <w:t>ICCM</w:t>
      </w:r>
      <w:r w:rsidR="00CA5303">
        <w:rPr>
          <w:rFonts w:ascii="Times New Roman" w:hAnsi="Times New Roman" w:cs="Times New Roman"/>
          <w:sz w:val="24"/>
          <w:szCs w:val="24"/>
        </w:rPr>
        <w:t>M</w:t>
      </w:r>
      <w:r w:rsidRPr="00BB3A83">
        <w:rPr>
          <w:rFonts w:ascii="Times New Roman" w:hAnsi="Times New Roman" w:cs="Times New Roman"/>
          <w:sz w:val="24"/>
          <w:szCs w:val="24"/>
        </w:rPr>
        <w:t xml:space="preserve"> sobre o nível de precisão das estimativas de atividade física de intensidade moderada obtidas por meio do IPAQ</w:t>
      </w:r>
    </w:p>
    <w:tbl>
      <w:tblPr>
        <w:tblW w:w="16043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483"/>
        <w:gridCol w:w="1525"/>
        <w:gridCol w:w="1483"/>
        <w:gridCol w:w="1525"/>
        <w:gridCol w:w="1483"/>
        <w:gridCol w:w="1525"/>
        <w:gridCol w:w="1483"/>
        <w:gridCol w:w="1525"/>
        <w:gridCol w:w="1483"/>
        <w:gridCol w:w="1525"/>
      </w:tblGrid>
      <w:tr w:rsidR="00BB3A83" w:rsidRPr="00CA5303" w14:paraId="43963C90" w14:textId="77777777" w:rsidTr="00CA5303">
        <w:trPr>
          <w:trHeight w:val="316"/>
          <w:jc w:val="center"/>
        </w:trPr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8A8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B3B7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(1)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651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(1)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9C2A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(2)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CFD2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(2)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9FF4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(3)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2670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(3)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6582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(4)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2FBA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(4)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C405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Observado (5)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B84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IC 95% (5)</w:t>
            </w:r>
          </w:p>
        </w:tc>
      </w:tr>
      <w:tr w:rsidR="00BB3A83" w:rsidRPr="00CA5303" w14:paraId="5D3C7421" w14:textId="77777777" w:rsidTr="00CA5303">
        <w:trPr>
          <w:trHeight w:val="316"/>
          <w:jc w:val="center"/>
        </w:trPr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2AF0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3618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208C4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-176,4 - 176,4</w:t>
            </w:r>
          </w:p>
        </w:tc>
        <w:tc>
          <w:tcPr>
            <w:tcW w:w="14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1D12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1B85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-176,4 - 176,4</w:t>
            </w:r>
          </w:p>
        </w:tc>
        <w:tc>
          <w:tcPr>
            <w:tcW w:w="14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B14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180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DE11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3,5 - 356,4</w:t>
            </w:r>
          </w:p>
        </w:tc>
        <w:tc>
          <w:tcPr>
            <w:tcW w:w="14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1F32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A619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-76,4 - 276,4</w:t>
            </w:r>
          </w:p>
        </w:tc>
        <w:tc>
          <w:tcPr>
            <w:tcW w:w="14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B3E6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380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357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203,6 - 556,4</w:t>
            </w:r>
          </w:p>
        </w:tc>
      </w:tr>
      <w:tr w:rsidR="00BB3A83" w:rsidRPr="00CA5303" w14:paraId="230A3035" w14:textId="77777777" w:rsidTr="00BB3A83">
        <w:trPr>
          <w:trHeight w:val="316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73400045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9575D56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1470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27A49944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1293,6 - 1646,4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0988444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660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2617183F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483,6 - 836,4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5F09DFF5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8E1A741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333,6 - 686,4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23DA15A6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420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007D3B27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243,6 - 596,4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5F530355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430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0EB3CE9E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253,6 - 606,4</w:t>
            </w:r>
          </w:p>
        </w:tc>
      </w:tr>
      <w:tr w:rsidR="00BB3A83" w:rsidRPr="00CA5303" w14:paraId="58848645" w14:textId="77777777" w:rsidTr="00BB3A83">
        <w:trPr>
          <w:trHeight w:val="316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58E82C8E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5E02327A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1450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5576BEF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1273,6 - 1626,4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55D45BB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1600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4ECFFFB5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1423,6 - 1776,4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1C919660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1180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842AFA1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1003,6 - 1356,4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5158634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920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46E609B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743,6 - 1096,4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02107B2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4D51DC7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-56,4 - 296,4</w:t>
            </w:r>
          </w:p>
        </w:tc>
      </w:tr>
      <w:tr w:rsidR="00BB3A83" w:rsidRPr="00CA5303" w14:paraId="628956DA" w14:textId="77777777" w:rsidTr="00BB3A83">
        <w:trPr>
          <w:trHeight w:val="316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6F1FF442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37EA7719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38E7BBF2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213,6 - 566,4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2D21FFC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0C5ED029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213,6 - 566,4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2C647E53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264F104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303,6 - 656,4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230D46E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665248D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183,6 - 536,4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DC23C5E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F92EC8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213,6 - 566,4</w:t>
            </w:r>
          </w:p>
        </w:tc>
      </w:tr>
      <w:tr w:rsidR="00BB3A83" w:rsidRPr="00CA5303" w14:paraId="34A9FF65" w14:textId="77777777" w:rsidTr="00BB3A83">
        <w:trPr>
          <w:trHeight w:val="316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49D5D88A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2BE0FCD4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71500A8F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113,6 - 466,4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26B1FCF9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5429B06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93,6 - 446,4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3742025B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7A613A57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-86,4 - 266,4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F082146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75F17C6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63,6 - 416,4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C3F677E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37723D64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123,6 - 476,4</w:t>
            </w:r>
          </w:p>
        </w:tc>
      </w:tr>
      <w:tr w:rsidR="00BB3A83" w:rsidRPr="00CA5303" w14:paraId="2C0BF7E9" w14:textId="77777777" w:rsidTr="00BB3A83">
        <w:trPr>
          <w:trHeight w:val="316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78B785E7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3398E24F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0B2EC00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13,6 - 366,4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1B8A73EA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225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298D8C89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48,6 - 401,4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365523E9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7B4F67B3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-66,4 - 286,4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304A37D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155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2A4DDA40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-21,4 - 331,4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07BA8F3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B15BD4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63,6 - 416,4</w:t>
            </w:r>
          </w:p>
        </w:tc>
      </w:tr>
      <w:tr w:rsidR="00BB3A83" w:rsidRPr="00CA5303" w14:paraId="69D2DBAC" w14:textId="77777777" w:rsidTr="00BB3A83">
        <w:trPr>
          <w:trHeight w:val="316"/>
          <w:jc w:val="center"/>
        </w:trPr>
        <w:tc>
          <w:tcPr>
            <w:tcW w:w="1003" w:type="dxa"/>
            <w:shd w:val="clear" w:color="auto" w:fill="auto"/>
            <w:noWrap/>
            <w:vAlign w:val="center"/>
            <w:hideMark/>
          </w:tcPr>
          <w:p w14:paraId="62325D51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4132C4B1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1950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53B09317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1773,6 - 2126,4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3807BC90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1130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BD9A6AC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953,6 - 1306,4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07DBDD78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1195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8CBF4ED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1018,6 - 1371,4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637FE1A4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1300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3C003D99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1123,6 - 1476,4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047FB6F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2050</w:t>
            </w:r>
          </w:p>
        </w:tc>
        <w:tc>
          <w:tcPr>
            <w:tcW w:w="1525" w:type="dxa"/>
            <w:shd w:val="clear" w:color="auto" w:fill="auto"/>
            <w:noWrap/>
            <w:vAlign w:val="center"/>
            <w:hideMark/>
          </w:tcPr>
          <w:p w14:paraId="1485BDE6" w14:textId="77777777" w:rsidR="00BB3A83" w:rsidRPr="00BB3A83" w:rsidRDefault="00BB3A83" w:rsidP="00BB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B3A8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1873,6 - 2226,4</w:t>
            </w:r>
          </w:p>
        </w:tc>
      </w:tr>
    </w:tbl>
    <w:p w14:paraId="48DE62DF" w14:textId="77777777" w:rsidR="00CA5303" w:rsidRDefault="00CA5303" w:rsidP="00CA5303">
      <w:pPr>
        <w:ind w:left="-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 = Identificação do sujeito; Os números entre parênteses referem-se à semana de monitoramento; IC 95% = Intervalo de confiança de 95%.</w:t>
      </w:r>
    </w:p>
    <w:p w14:paraId="36C4A7ED" w14:textId="77777777" w:rsidR="00BB3A83" w:rsidRPr="00BB3A83" w:rsidRDefault="00BB3A83">
      <w:pPr>
        <w:rPr>
          <w:rFonts w:ascii="Times New Roman" w:hAnsi="Times New Roman" w:cs="Times New Roman"/>
          <w:sz w:val="24"/>
          <w:szCs w:val="24"/>
        </w:rPr>
      </w:pPr>
    </w:p>
    <w:sectPr w:rsidR="00BB3A83" w:rsidRPr="00BB3A83" w:rsidSect="00BB3A8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44BD2" w14:textId="77777777" w:rsidR="0066282C" w:rsidRDefault="0066282C" w:rsidP="00BB3A83">
      <w:pPr>
        <w:spacing w:after="0" w:line="240" w:lineRule="auto"/>
      </w:pPr>
      <w:r>
        <w:separator/>
      </w:r>
    </w:p>
  </w:endnote>
  <w:endnote w:type="continuationSeparator" w:id="0">
    <w:p w14:paraId="25BB6651" w14:textId="77777777" w:rsidR="0066282C" w:rsidRDefault="0066282C" w:rsidP="00BB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97975" w14:textId="77777777" w:rsidR="0066282C" w:rsidRDefault="0066282C" w:rsidP="00BB3A83">
      <w:pPr>
        <w:spacing w:after="0" w:line="240" w:lineRule="auto"/>
      </w:pPr>
      <w:r>
        <w:separator/>
      </w:r>
    </w:p>
  </w:footnote>
  <w:footnote w:type="continuationSeparator" w:id="0">
    <w:p w14:paraId="114F33EC" w14:textId="77777777" w:rsidR="0066282C" w:rsidRDefault="0066282C" w:rsidP="00BB3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83"/>
    <w:rsid w:val="00184F99"/>
    <w:rsid w:val="001924B3"/>
    <w:rsid w:val="00225C7D"/>
    <w:rsid w:val="00532B70"/>
    <w:rsid w:val="0066282C"/>
    <w:rsid w:val="009B5861"/>
    <w:rsid w:val="00BB3A83"/>
    <w:rsid w:val="00CA5303"/>
    <w:rsid w:val="00C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64E9"/>
  <w15:chartTrackingRefBased/>
  <w15:docId w15:val="{D2FEC4B2-8148-4A22-B488-78C86339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genda-ABNT">
    <w:name w:val="Estilo Legenda-ABNT"/>
    <w:basedOn w:val="Legenda"/>
    <w:rsid w:val="00532B70"/>
    <w:pPr>
      <w:spacing w:after="0"/>
      <w:jc w:val="center"/>
    </w:pPr>
    <w:rPr>
      <w:rFonts w:ascii="Times New Roman" w:eastAsia="Times New Roman" w:hAnsi="Times New Roman" w:cs="Times New Roman"/>
      <w:i w:val="0"/>
      <w:color w:val="auto"/>
      <w:kern w:val="0"/>
      <w:sz w:val="24"/>
      <w:szCs w:val="20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32B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32B70"/>
    <w:pPr>
      <w:spacing w:after="0"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B3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A83"/>
  </w:style>
  <w:style w:type="paragraph" w:styleId="Rodap">
    <w:name w:val="footer"/>
    <w:basedOn w:val="Normal"/>
    <w:link w:val="RodapChar"/>
    <w:uiPriority w:val="99"/>
    <w:unhideWhenUsed/>
    <w:rsid w:val="00BB3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Alves</dc:creator>
  <cp:keywords/>
  <dc:description/>
  <cp:lastModifiedBy>Douglas Silva Alves</cp:lastModifiedBy>
  <cp:revision>1</cp:revision>
  <dcterms:created xsi:type="dcterms:W3CDTF">2024-07-05T16:43:00Z</dcterms:created>
  <dcterms:modified xsi:type="dcterms:W3CDTF">2024-07-05T18:46:00Z</dcterms:modified>
</cp:coreProperties>
</file>