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cc33b81nwhy" w:id="0"/>
      <w:bookmarkEnd w:id="0"/>
      <w:r w:rsidDel="00000000" w:rsidR="00000000" w:rsidRPr="00000000">
        <w:rPr>
          <w:rtl w:val="0"/>
        </w:rPr>
        <w:t xml:space="preserve">CES12 - Lab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76d1sgfpvpl" w:id="1"/>
      <w:bookmarkEnd w:id="1"/>
      <w:r w:rsidDel="00000000" w:rsidR="00000000" w:rsidRPr="00000000">
        <w:rPr>
          <w:rtl w:val="0"/>
        </w:rPr>
        <w:t xml:space="preserve"> Paradigmas de Programação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frxy2zmc480d" w:id="2"/>
      <w:bookmarkEnd w:id="2"/>
      <w:r w:rsidDel="00000000" w:rsidR="00000000" w:rsidRPr="00000000">
        <w:rPr>
          <w:rtl w:val="0"/>
        </w:rPr>
        <w:t xml:space="preserve">SSP - Subset Sum Problem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7x6u0ktzokv" w:id="3"/>
      <w:bookmarkEnd w:id="3"/>
      <w:r w:rsidDel="00000000" w:rsidR="00000000" w:rsidRPr="00000000">
        <w:rPr>
          <w:rtl w:val="0"/>
        </w:rPr>
        <w:t xml:space="preserve">Versão 190503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Os testes exigiam memória demais, pois o tamanho da tabela é O(nW). W era grande demais pois os valores dos elementos dos vetores de entrada eram grandes demais. Por isso, os testes em geral foram diminuídos de tamanho especialmente no W e também no n (embora o número de testes foi aumentado em alguns casos)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Nada foi mudado no código da lib, no código fornecido em src, ou na lib fechada da solução.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testes PX não estão mais hardcoded, é possível chamar de P1 a P9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Substituí P3 P6 P9 por P3 P4 P5, diminuindo muito o valor dos elementos mas ainda permitindo verificar as diferenças entre P3 e P5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Eliminei o teste TODD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Diminuí o tamanho máximo dos vetores de 20 para 15 (embora os alunos que me mostraram conseguiram executar os testes com tamanho 20 em alguns minutos)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Tanto o P9 quanto o TODD estao fora do código mas ainda disponíveis para vocês, se implementarem algo mais sofisticado.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PS: ter implementado os testes genéricos facilitou do meu lado.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PS: em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SSPInstanceGenerator.h</w:t>
      </w:r>
      <w:r w:rsidDel="00000000" w:rsidR="00000000" w:rsidRPr="00000000">
        <w:rPr>
          <w:rtl w:val="0"/>
        </w:rPr>
        <w:t xml:space="preserve"> há 2 funções minhas disponíveis para imprimir instâncias do SSP, chamadas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streamSSP</w:t>
      </w:r>
      <w:r w:rsidDel="00000000" w:rsidR="00000000" w:rsidRPr="00000000">
        <w:rPr>
          <w:rtl w:val="0"/>
        </w:rPr>
        <w:t xml:space="preserve">, que podem ajudar a debugar.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4tv21rlo73" w:id="4"/>
      <w:bookmarkEnd w:id="4"/>
      <w:r w:rsidDel="00000000" w:rsidR="00000000" w:rsidRPr="00000000">
        <w:rPr>
          <w:rtl w:val="0"/>
        </w:rPr>
        <w:t xml:space="preserve">O problema SSP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problema SSP é uma simplificação do Knapsack geral, onde todos os itens tem lucro igual ao peso, e não interessa obter uma soma menor do que o tamanho da mochila: a pergunta é apenas : existe um subconjunto de itens cuja soma de pesos é igual ao tamanho da mochila?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Mesmo o problema simplificado ainda é NP-completo e pseudo-polinomial.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Existem várias soluções elaboradas, e o aluno deve implementar: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solução por programação dinâmica (PD)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outra solução: e.g. Branch-and-Bound (BB) ou Meet-in-the-Middle. Apesar do nome BB, pode ser outra solução exceto Programação Dinâmica.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r9fmtug3hfs" w:id="5"/>
      <w:bookmarkEnd w:id="5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Existe uma classe derivada para PD e outra para BB, fornecidas com métodos em branco a serem implementados pelo aluno. Ambas herdam da seguinte classe abstrata: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class SubsetSumSolverAbstract {</w:t>
      </w:r>
    </w:p>
    <w:p w:rsidR="00000000" w:rsidDel="00000000" w:rsidP="00000000" w:rsidRDefault="00000000" w:rsidRPr="00000000" w14:paraId="0000001F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ab/>
        <w:t xml:space="preserve">virtual bool solve(const std::vector&lt; long&gt; &amp;input,</w:t>
      </w:r>
    </w:p>
    <w:p w:rsidR="00000000" w:rsidDel="00000000" w:rsidP="00000000" w:rsidRDefault="00000000" w:rsidRPr="00000000" w14:paraId="00000022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</w:t>
        <w:tab/>
        <w:t xml:space="preserve">long value, std::vector&lt; char&gt; &amp;output)=0;</w:t>
      </w:r>
    </w:p>
    <w:p w:rsidR="00000000" w:rsidDel="00000000" w:rsidP="00000000" w:rsidRDefault="00000000" w:rsidRPr="00000000" w14:paraId="00000023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</w:t>
        <w:tab/>
        <w:t xml:space="preserve"> </w:t>
      </w:r>
    </w:p>
    <w:p w:rsidR="00000000" w:rsidDel="00000000" w:rsidP="00000000" w:rsidRDefault="00000000" w:rsidRPr="00000000" w14:paraId="00000024">
      <w:pPr>
        <w:rPr>
          <w:rFonts w:ascii="PT Mono" w:cs="PT Mono" w:eastAsia="PT Mono" w:hAnsi="PT Mono"/>
          <w:u w:val="single"/>
        </w:rPr>
      </w:pPr>
      <w:r w:rsidDel="00000000" w:rsidR="00000000" w:rsidRPr="00000000">
        <w:rPr>
          <w:rFonts w:ascii="PT Mono" w:cs="PT Mono" w:eastAsia="PT Mono" w:hAnsi="PT Mono"/>
          <w:u w:val="single"/>
          <w:rtl w:val="0"/>
        </w:rPr>
        <w:tab/>
        <w:t xml:space="preserve">virtual std::string getName() { return "ABSTRACT"; }</w:t>
      </w:r>
    </w:p>
    <w:p w:rsidR="00000000" w:rsidDel="00000000" w:rsidP="00000000" w:rsidRDefault="00000000" w:rsidRPr="00000000" w14:paraId="00000025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método getName já está implementado no arquivo header fornecido. Portanto o aluno deverá implementar o método solve para as duas classes derivadas fornecidas.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método solve recebe como entrada: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  <w:tab/>
        <w:tab/>
        <w:t xml:space="preserve">vetor de longs, inteiros contendo os pesos dos itens.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  <w:tab/>
        <w:tab/>
        <w:t xml:space="preserve">capacidade da mochila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Long aqui não é exagero, inclusive um dos geradores de instâncias teve que ser limitado para não estourar o tipo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Como saída: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método deve retornar true se existe solução; e false caso contrário.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 método retorna true, deve preencher, como saída, o vetor output com true/false (é char, mas usamos como bool), onde output[i] = true significa que o item i faz parte da solução encontrada.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existe solução e o método retorna false, o vetor output não deve representar uma solução válida, obviamente.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ekqlqzeh331q" w:id="6"/>
      <w:bookmarkEnd w:id="6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Só vale implementar algoritmos que o aluno compreende. Se o aluno implementa e não explica no relatório, pode ser convidado a explicar o algoritmo.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5b5c1ea2f073" w:id="7"/>
      <w:bookmarkEnd w:id="7"/>
      <w:r w:rsidDel="00000000" w:rsidR="00000000" w:rsidRPr="00000000">
        <w:rPr>
          <w:rtl w:val="0"/>
        </w:rPr>
        <w:t xml:space="preserve">Descrição da implementação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Há inúmeros algoritmos, variantes e melhorias que podem ser aplicados à ambos BB e PD. Descreva qualquer melhoria implementada sobre os algoritmos apresentados na aula teórica e as referências usadas, caso houver. Comente o código mais relevante para as melhorias para permitir relacionar o relatório com o código.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nominalmente qual o algoritmo escolhido para o BB (Branch and Bound, Meet in the Middle, ou outro)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Descreva especialmente regras de ‘poda’ da árvore de busca do BB (Valem diagramas, fotos de desenhos à mão, etc).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Deixe claro a que método está se referindo! Se há algo a dizer sobre os 2 métodos, separe em seções.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lp65syxpkbew" w:id="8"/>
      <w:bookmarkEnd w:id="8"/>
      <w:r w:rsidDel="00000000" w:rsidR="00000000" w:rsidRPr="00000000">
        <w:rPr>
          <w:rtl w:val="0"/>
        </w:rPr>
        <w:t xml:space="preserve">Comparação dos resultados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Apresente resultados separados para todos e cada um dos geradores de instâncias.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Discuta e explique os resultados, especialmente as diferenças de desempenho dos algoritmos em cada tipo de instância.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geradores de instâncias P3 P6 e P9 são similares exceto pelos valores dos números. Diferenças dependendo dos valores dos pesos devem ser visíveis.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boa pergunta para começar a pensar: dada uma entrada aleatória, é mais fácil existir solução com valores pequenos ou com valores grandes?  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wczvcvq2vigh" w:id="9"/>
      <w:bookmarkEnd w:id="9"/>
      <w:r w:rsidDel="00000000" w:rsidR="00000000" w:rsidRPr="00000000">
        <w:rPr>
          <w:rtl w:val="0"/>
        </w:rPr>
        <w:t xml:space="preserve">Bonus (para quem implementou alguma melhoria):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Os algoritmos mais rápidos da turma obterão bônus desde que: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aluno explique porque o seu algoritmo melhorou de desempenho, e quais os casos melhores para o seu algoritmo.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aluno inclua nos testes os casos relevantes para demonstrar o desempenho (tanto no teste que efetivamente testa, quanto no teste que gera arquivos de resultados). 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e9hz52oi0dto" w:id="10"/>
      <w:bookmarkEnd w:id="10"/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Existe uma função de testes genérica que recebe uma struct com listas  representando: 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dos algoritmos (DD PD BB) - DD é o gabarito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dos geradores de instâncias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repetições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função genérica testará todas as combinações dos valores indicados.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4E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INSTANTIATE_TEST_SUITE_P(TestsManySmallUpto20,</w:t>
      </w:r>
    </w:p>
    <w:p w:rsidR="00000000" w:rsidDel="00000000" w:rsidP="00000000" w:rsidRDefault="00000000" w:rsidRPr="00000000" w14:paraId="0000004F">
      <w:pPr>
        <w:ind w:left="720" w:firstLine="72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SSPTest,</w:t>
      </w:r>
    </w:p>
    <w:p w:rsidR="00000000" w:rsidDel="00000000" w:rsidP="00000000" w:rsidRDefault="00000000" w:rsidRPr="00000000" w14:paraId="00000050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::testing::Values(SSP_Exp({"DD","PD","BB"},</w:t>
      </w:r>
    </w:p>
    <w:p w:rsidR="00000000" w:rsidDel="00000000" w:rsidP="00000000" w:rsidRDefault="00000000" w:rsidRPr="00000000" w14:paraId="00000051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       {10,15,20},</w:t>
      </w:r>
    </w:p>
    <w:p w:rsidR="00000000" w:rsidDel="00000000" w:rsidP="00000000" w:rsidRDefault="00000000" w:rsidRPr="00000000" w14:paraId="00000052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     </w:t>
        <w:tab/>
        <w:t xml:space="preserve">  {"P3","P6","P9","RAND", "EVOD"}</w:t>
      </w:r>
    </w:p>
    <w:p w:rsidR="00000000" w:rsidDel="00000000" w:rsidP="00000000" w:rsidRDefault="00000000" w:rsidRPr="00000000" w14:paraId="00000053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     </w:t>
        <w:tab/>
        <w:t xml:space="preserve">,3)</w:t>
      </w:r>
    </w:p>
    <w:p w:rsidR="00000000" w:rsidDel="00000000" w:rsidP="00000000" w:rsidRDefault="00000000" w:rsidRPr="00000000" w14:paraId="00000054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</w:t>
        <w:tab/>
        <w:t xml:space="preserve">));</w:t>
      </w:r>
    </w:p>
    <w:p w:rsidR="00000000" w:rsidDel="00000000" w:rsidP="00000000" w:rsidRDefault="00000000" w:rsidRPr="00000000" w14:paraId="00000055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Estes teste testa os 3 algoritmos com tamanhos 10,15,20, com os 5 geradores indicados. Cada combinação (3 x 3 x 5 combinações) é repetida 3 vezes.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Os testes hardcoded testam até tamanho 20. 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g3xn5sqnclya" w:id="11"/>
      <w:bookmarkEnd w:id="11"/>
      <w:r w:rsidDel="00000000" w:rsidR="00000000" w:rsidRPr="00000000">
        <w:rPr>
          <w:rtl w:val="0"/>
        </w:rPr>
        <w:t xml:space="preserve">Testes gerados pelo aluno: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 final do arquivo de teste há o seguinte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INSTANTIATE_TEST_SUITE_P(InstanceViewerAluno,</w:t>
      </w:r>
    </w:p>
    <w:p w:rsidR="00000000" w:rsidDel="00000000" w:rsidP="00000000" w:rsidRDefault="00000000" w:rsidRPr="00000000" w14:paraId="0000005C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</w:t>
        <w:tab/>
        <w:t xml:space="preserve">InstanceView,</w:t>
      </w:r>
    </w:p>
    <w:p w:rsidR="00000000" w:rsidDel="00000000" w:rsidP="00000000" w:rsidRDefault="00000000" w:rsidRPr="00000000" w14:paraId="0000005D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</w:t>
        <w:tab/>
        <w:t xml:space="preserve">::testing::Values( alunoViewInstance() )</w:t>
      </w:r>
    </w:p>
    <w:p w:rsidR="00000000" w:rsidDel="00000000" w:rsidP="00000000" w:rsidRDefault="00000000" w:rsidRPr="00000000" w14:paraId="0000005E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</w:t>
        <w:tab/>
        <w:t xml:space="preserve">);</w:t>
      </w:r>
    </w:p>
    <w:p w:rsidR="00000000" w:rsidDel="00000000" w:rsidP="00000000" w:rsidRDefault="00000000" w:rsidRPr="00000000" w14:paraId="0000005F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INSTANTIATE_TEST_SUITE_P(Tests_Aluno,</w:t>
      </w:r>
    </w:p>
    <w:p w:rsidR="00000000" w:rsidDel="00000000" w:rsidP="00000000" w:rsidRDefault="00000000" w:rsidRPr="00000000" w14:paraId="00000061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</w:t>
        <w:tab/>
        <w:t xml:space="preserve">SSPTest,</w:t>
      </w:r>
    </w:p>
    <w:p w:rsidR="00000000" w:rsidDel="00000000" w:rsidP="00000000" w:rsidRDefault="00000000" w:rsidRPr="00000000" w14:paraId="00000062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</w:t>
        <w:tab/>
        <w:t xml:space="preserve">::testing::Values( alunoTestSSP1() )</w:t>
      </w:r>
    </w:p>
    <w:p w:rsidR="00000000" w:rsidDel="00000000" w:rsidP="00000000" w:rsidRDefault="00000000" w:rsidRPr="00000000" w14:paraId="00000063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</w:t>
        <w:tab/>
        <w:t xml:space="preserve">);</w:t>
      </w:r>
    </w:p>
    <w:p w:rsidR="00000000" w:rsidDel="00000000" w:rsidP="00000000" w:rsidRDefault="00000000" w:rsidRPr="00000000" w14:paraId="00000064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INSTANTIATE_TEST_SUITE_P(Tests_AlunoTimed1,</w:t>
      </w:r>
    </w:p>
    <w:p w:rsidR="00000000" w:rsidDel="00000000" w:rsidP="00000000" w:rsidRDefault="00000000" w:rsidRPr="00000000" w14:paraId="00000065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</w:t>
        <w:tab/>
        <w:t xml:space="preserve">SSPTimedT,</w:t>
      </w:r>
    </w:p>
    <w:p w:rsidR="00000000" w:rsidDel="00000000" w:rsidP="00000000" w:rsidRDefault="00000000" w:rsidRPr="00000000" w14:paraId="00000066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 </w:t>
        <w:tab/>
        <w:t xml:space="preserve">::testing::Values( alunoTestTimed1() )</w:t>
      </w:r>
    </w:p>
    <w:p w:rsidR="00000000" w:rsidDel="00000000" w:rsidP="00000000" w:rsidRDefault="00000000" w:rsidRPr="00000000" w14:paraId="00000067">
      <w:pPr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              </w:t>
        <w:tab/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primeiro não executa nenhum algoritmo, apenas chama os geradores de instâncias e imprime as instâncias para ajudar o aluno a entender as diferentes instâncias.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segundo chama a rotina de teste genérica que efetivamente testa os resultados contra o gabarito (há 3 versões permitindo incluir 3 testes diferentes)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terceiro não testa nada, apenas mede o tempo de execução e gera arquivos de dados (há duas versoes permitindo incluir 2 gerações de arquivos diferentes)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O ponto interessante é que as funções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alunoViewInstance() alunoTestTimed1() e alunoTestSSP1()</w:t>
      </w:r>
      <w:r w:rsidDel="00000000" w:rsidR="00000000" w:rsidRPr="00000000">
        <w:rPr>
          <w:rtl w:val="0"/>
        </w:rPr>
        <w:t xml:space="preserve"> estão incluídas no código fonte do aluno: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SSP_Exp alunoTestSSP() {</w:t>
      </w:r>
    </w:p>
    <w:p w:rsidR="00000000" w:rsidDel="00000000" w:rsidP="00000000" w:rsidRDefault="00000000" w:rsidRPr="00000000" w14:paraId="00000070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return SSP_Exp(</w:t>
      </w:r>
    </w:p>
    <w:p w:rsidR="00000000" w:rsidDel="00000000" w:rsidP="00000000" w:rsidRDefault="00000000" w:rsidRPr="00000000" w14:paraId="00000071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// {"DD","BB","PD"}, </w:t>
      </w:r>
    </w:p>
    <w:p w:rsidR="00000000" w:rsidDel="00000000" w:rsidP="00000000" w:rsidRDefault="00000000" w:rsidRPr="00000000" w14:paraId="00000072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  // DD-gabarito BB-branch&amp;bound PD-ProgDinamic</w:t>
      </w:r>
    </w:p>
    <w:p w:rsidR="00000000" w:rsidDel="00000000" w:rsidP="00000000" w:rsidRDefault="00000000" w:rsidRPr="00000000" w14:paraId="00000073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{"DD"}, // choose algoritms</w:t>
      </w:r>
    </w:p>
    <w:p w:rsidR="00000000" w:rsidDel="00000000" w:rsidP="00000000" w:rsidRDefault="00000000" w:rsidRPr="00000000" w14:paraId="00000074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{},//{10,15}, // choose sizes. if empty, test does nothing</w:t>
      </w:r>
    </w:p>
    <w:p w:rsidR="00000000" w:rsidDel="00000000" w:rsidP="00000000" w:rsidRDefault="00000000" w:rsidRPr="00000000" w14:paraId="00000075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// possible instance generators: choose as many as you wish to test</w:t>
      </w:r>
    </w:p>
    <w:p w:rsidR="00000000" w:rsidDel="00000000" w:rsidP="00000000" w:rsidRDefault="00000000" w:rsidRPr="00000000" w14:paraId="00000076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{"TODD","P3","P6","P9","RAND", "EVOD","AVIS"}</w:t>
      </w:r>
    </w:p>
    <w:p w:rsidR="00000000" w:rsidDel="00000000" w:rsidP="00000000" w:rsidRDefault="00000000" w:rsidRPr="00000000" w14:paraId="00000077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// note: TOOD and AVIS are not random, do not need to repeat the test</w:t>
      </w:r>
    </w:p>
    <w:p w:rsidR="00000000" w:rsidDel="00000000" w:rsidP="00000000" w:rsidRDefault="00000000" w:rsidRPr="00000000" w14:paraId="00000078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   </w:t>
        <w:tab/>
        <w:t xml:space="preserve">,3 );  // how many times to repeat the test</w:t>
      </w:r>
    </w:p>
    <w:p w:rsidR="00000000" w:rsidDel="00000000" w:rsidP="00000000" w:rsidRDefault="00000000" w:rsidRPr="00000000" w14:paraId="00000079">
      <w:pPr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As funções numeradas 1,2,3 são apenas possibilidades de testar com parametros diferentes na mesma execução.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a lista de tamanhos está vazia, nada será testado.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Apenas editando estes dados, o aluno pode testar quaisquer combinações de tamanho, algoritmo e gerador de instância que quiser, ou gerar medidas de tempo de execução para as condições que quiser.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f4nf6nbw6773" w:id="12"/>
      <w:bookmarkEnd w:id="12"/>
      <w:r w:rsidDel="00000000" w:rsidR="00000000" w:rsidRPr="00000000">
        <w:rPr>
          <w:rtl w:val="0"/>
        </w:rPr>
        <w:t xml:space="preserve">Sobre pseudo-polinomial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 tamanho de um problema é definido pelo número de bits necessário para representar a entrada.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Quando dizemos que ordenação é O(nlogn), sabemos que o número de trocas e comparações é O(nlogn). Não depende dos valores, desde que eles sejam comparáveis.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Já se o SSP é O(Wn) (W é o peso máximo dos itens), qual o tamanho da entrada? Depende de W.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bits para representar W é log(W) (log na base 2)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portanto o tamanho da entrada é t ~ log(W)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W ~ 2^t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O(Wn) na verdade significa O(  (2^t) * n ) que não é polinomial.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Por um lado, pseudo-polinomial não é polinomial, o que é importante teoricamente (se O(Wn) fosse polinomial, então este algoritmo implicaria que P = NP). E é importante na prática, pois para valores grandes, o algoritmo é lento.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Por outro lado, para valores pequenos de W, o algoritmo se comporta como polinomial. O que não é muito relevante teoricamente para classificar o problema, mas é importante na prática, pois para valores pequenos o algoritmo é rápido.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lt4mjw6iobk" w:id="13"/>
      <w:bookmarkEnd w:id="13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mnkr95hho1jk" w:id="14"/>
      <w:bookmarkEnd w:id="14"/>
      <w:r w:rsidDel="00000000" w:rsidR="00000000" w:rsidRPr="00000000">
        <w:rPr>
          <w:rtl w:val="0"/>
        </w:rPr>
        <w:t xml:space="preserve">os entregáveis do lab4 de CES12 dessa semana. O que seria? E com relação ao relatório?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Há 5 coisas a fazer, 3 algoritmos de troco, 2 de SSP. E as respectivas comparacoes e perguntas.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Precisa fazer 2 algoritmos, e tudo o que conseguir fazer/responder/comparar com esses 2 algoritmos. Depois na segunda entrega pode completar o mesmo relatorio. Recomendo que escolham 2 algoritmos do mesmo problema para ja adiantar os graficos e comparacoes na medida do possivel.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m5retw8h3qii" w:id="15"/>
      <w:bookmarkEnd w:id="15"/>
      <w:r w:rsidDel="00000000" w:rsidR="00000000" w:rsidRPr="00000000">
        <w:rPr>
          <w:rtl w:val="0"/>
        </w:rPr>
        <w:t xml:space="preserve">aluno pode implementar solução Backtracking ou apenas um entre Branch-and-Bound (BB) e Meet-in-the-Middle?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Sim. Backtracking e Branch-and-Bound são apenas nomes diferentes para buscas exaustivas, mesmo que espertas o suficiente para evitar percorrer todos os ramos da árvore.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