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CES12 </w:t>
      </w:r>
      <w:r w:rsidDel="00000000" w:rsidR="00000000" w:rsidRPr="00000000">
        <w:rPr>
          <w:b w:val="1"/>
          <w:sz w:val="40"/>
          <w:szCs w:val="40"/>
          <w:rtl w:val="0"/>
        </w:rPr>
        <w:t xml:space="preserve">LAB TSP - 2019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ITA  -  IEC</w:t>
      </w:r>
    </w:p>
    <w:p w:rsidR="00000000" w:rsidDel="00000000" w:rsidP="00000000" w:rsidRDefault="00000000" w:rsidRPr="00000000" w14:paraId="00000003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Implementar algoritmo aproximativo para o </w:t>
      </w:r>
      <w:r w:rsidDel="00000000" w:rsidR="00000000" w:rsidRPr="00000000">
        <w:rPr>
          <w:i w:val="1"/>
          <w:rtl w:val="0"/>
        </w:rPr>
        <w:t xml:space="preserve">Problema do Caixeiro Viajante.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ab/>
        <w:t xml:space="preserve">O </w:t>
      </w:r>
      <w:r w:rsidDel="00000000" w:rsidR="00000000" w:rsidRPr="00000000">
        <w:rPr>
          <w:i w:val="1"/>
          <w:rtl w:val="0"/>
        </w:rPr>
        <w:t xml:space="preserve">Problema do Caixeiro Viajante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Travelling Salesman Problem</w:t>
      </w:r>
      <w:r w:rsidDel="00000000" w:rsidR="00000000" w:rsidRPr="00000000">
        <w:rPr>
          <w:rtl w:val="0"/>
        </w:rPr>
        <w:t xml:space="preserve">) é um conhecido problema de combinatória, que pode ser formulado da seguinte maneira: dadas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cidades e as distâncias entre elas, qual é o menor ciclo possível que passe por todas? Este problema tem grande importância na Teoria de Computação: é NP-Difícil, ou seja, não se conhece nenhuma resolução de tempo polinomial em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ab/>
        <w:t xml:space="preserve">No entanto, há um conhecido algoritmo aproximativo de tempo polinomial em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para este problema, que encontra uma solução cujo valor é menor que o dobro da solução ótima. Para que este algoritmo possa ser aplicado, algumas condições são necessárias: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ab/>
        <w:t xml:space="preserve">a) O grafo referente às cidades deve ser completo, ou seja, sempre há um caminho entre qualquer par de cidades.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  <w:tab/>
        <w:t xml:space="preserve">b) As distâncias entre os vértices são euclideanas.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  <w:tab/>
        <w:t xml:space="preserve">Vamos descrever este algoritmo através de um exemplo. Considere o mapa abaixo,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= 8, e o seu arquivo de entrada:</w:t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7719</wp:posOffset>
            </wp:positionH>
            <wp:positionV relativeFrom="paragraph">
              <wp:posOffset>16510</wp:posOffset>
            </wp:positionV>
            <wp:extent cx="2670810" cy="1976120"/>
            <wp:effectExtent b="0" l="0" r="0" t="0"/>
            <wp:wrapNone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976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25400</wp:posOffset>
                </wp:positionV>
                <wp:extent cx="1403350" cy="8096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50675" y="3381538"/>
                          <a:ext cx="1390650" cy="796925"/>
                        </a:xfrm>
                        <a:custGeom>
                          <a:rect b="b" l="l" r="r" t="t"/>
                          <a:pathLst>
                            <a:path extrusionOk="0" fill="none" h="796925" w="1390650">
                              <a:moveTo>
                                <a:pt x="-648970" y="896540"/>
                              </a:moveTo>
                              <a:lnTo>
                                <a:pt x="-231775" y="149423"/>
                              </a:lnTo>
                              <a:lnTo>
                                <a:pt x="-115887" y="149423"/>
                              </a:lnTo>
                            </a:path>
                            <a:path extrusionOk="0" h="796925" w="1390650">
                              <a:moveTo>
                                <a:pt x="0" y="0"/>
                              </a:moveTo>
                              <a:lnTo>
                                <a:pt x="1390650" y="0"/>
                              </a:lnTo>
                              <a:lnTo>
                                <a:pt x="1390650" y="796925"/>
                              </a:lnTo>
                              <a:lnTo>
                                <a:pt x="0" y="796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Considere que o valor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é sempre maior ou igual a 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25400</wp:posOffset>
                </wp:positionV>
                <wp:extent cx="1403350" cy="80962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350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974089" cy="156989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5306" y="3018000"/>
                          <a:ext cx="961389" cy="1524000"/>
                        </a:xfrm>
                        <a:custGeom>
                          <a:rect b="b" l="l" r="r" t="t"/>
                          <a:pathLst>
                            <a:path extrusionOk="0" h="1524000" w="961389">
                              <a:moveTo>
                                <a:pt x="0" y="0"/>
                              </a:moveTo>
                              <a:lnTo>
                                <a:pt x="0" y="1524000"/>
                              </a:lnTo>
                              <a:lnTo>
                                <a:pt x="961389" y="1524000"/>
                              </a:lnTo>
                              <a:lnTo>
                                <a:pt x="961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1 2 5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2 2 3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3 1 2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4 4 5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5 5 4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6 4 3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7 6 3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8 3 1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974089" cy="1569891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089" cy="1569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76200</wp:posOffset>
                </wp:positionV>
                <wp:extent cx="1296035" cy="30607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04333" y="3633315"/>
                          <a:ext cx="1283335" cy="293370"/>
                        </a:xfrm>
                        <a:custGeom>
                          <a:rect b="b" l="l" r="r" t="t"/>
                          <a:pathLst>
                            <a:path extrusionOk="0" fill="none" h="293370" w="1283335">
                              <a:moveTo>
                                <a:pt x="-598889" y="330041"/>
                              </a:moveTo>
                              <a:lnTo>
                                <a:pt x="-213889" y="55006"/>
                              </a:lnTo>
                              <a:lnTo>
                                <a:pt x="-106944" y="55006"/>
                              </a:lnTo>
                            </a:path>
                            <a:path extrusionOk="0" h="293370" w="1283335">
                              <a:moveTo>
                                <a:pt x="0" y="0"/>
                              </a:moveTo>
                              <a:lnTo>
                                <a:pt x="1283335" y="0"/>
                              </a:lnTo>
                              <a:lnTo>
                                <a:pt x="1283335" y="293370"/>
                              </a:lnTo>
                              <a:lnTo>
                                <a:pt x="0" y="2933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\n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no final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76200</wp:posOffset>
                </wp:positionV>
                <wp:extent cx="1296035" cy="30607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035" cy="30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ab/>
        <w:t xml:space="preserve">Repare que os vértices serão sempre representados por números de 1 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. Lembre-se também de que, a partir das coordenadas de cada par de vértices, será preciso calcular a distância entre eles. Para evitar divergências no arredondamento, a distância deverá ser um valor inteiro, arredondado para o inteiro mais pŕoximo (função round). 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ab/>
        <w:t xml:space="preserve">Em seguida, você deverá encontrar a </w:t>
      </w:r>
      <w:r w:rsidDel="00000000" w:rsidR="00000000" w:rsidRPr="00000000">
        <w:rPr>
          <w:i w:val="1"/>
          <w:rtl w:val="0"/>
        </w:rPr>
        <w:t xml:space="preserve">árvore geradora de custo mínimo</w:t>
      </w:r>
      <w:r w:rsidDel="00000000" w:rsidR="00000000" w:rsidRPr="00000000">
        <w:rPr>
          <w:rtl w:val="0"/>
        </w:rPr>
        <w:t xml:space="preserve"> deste grafo, apresentado no Capítulo 9 do nosso curso. No exemplo anterior, veja a árvore correspondente, que chamaremos de T: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1437445</wp:posOffset>
            </wp:positionH>
            <wp:positionV relativeFrom="paragraph">
              <wp:posOffset>117133</wp:posOffset>
            </wp:positionV>
            <wp:extent cx="2300400" cy="1785600"/>
            <wp:effectExtent b="0" l="0" r="0" t="0"/>
            <wp:wrapNone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178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101600</wp:posOffset>
                </wp:positionV>
                <wp:extent cx="276860" cy="38925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12333" y="3590135"/>
                          <a:ext cx="267335" cy="379730"/>
                        </a:xfrm>
                        <a:custGeom>
                          <a:rect b="b" l="l" r="r" t="t"/>
                          <a:pathLst>
                            <a:path extrusionOk="0" h="379730" w="267335">
                              <a:moveTo>
                                <a:pt x="0" y="0"/>
                              </a:moveTo>
                              <a:lnTo>
                                <a:pt x="0" y="379730"/>
                              </a:lnTo>
                              <a:lnTo>
                                <a:pt x="267335" y="379730"/>
                              </a:lnTo>
                              <a:lnTo>
                                <a:pt x="2673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101600</wp:posOffset>
                </wp:positionV>
                <wp:extent cx="276860" cy="389255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ab/>
        <w:t xml:space="preserve">Uma possível solução para o </w:t>
      </w:r>
      <w:r w:rsidDel="00000000" w:rsidR="00000000" w:rsidRPr="00000000">
        <w:rPr>
          <w:i w:val="1"/>
          <w:rtl w:val="0"/>
        </w:rPr>
        <w:t xml:space="preserve">Problema do Caixeiro Viajante</w:t>
      </w:r>
      <w:r w:rsidDel="00000000" w:rsidR="00000000" w:rsidRPr="00000000">
        <w:rPr>
          <w:rtl w:val="0"/>
        </w:rPr>
        <w:t xml:space="preserve"> pode ser obtida através de um ciclo C' ao redor de T, onde cada aresta dessa árvore é percorrida duas vezes. Veja na figura abaixo como seria C' calculado a partir da cidade a, (os pontos negros indicam a primeira vez que cada vértice é visitado):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1242549</wp:posOffset>
            </wp:positionH>
            <wp:positionV relativeFrom="paragraph">
              <wp:posOffset>21150</wp:posOffset>
            </wp:positionV>
            <wp:extent cx="2307600" cy="1717200"/>
            <wp:effectExtent b="0" l="0" r="0" t="0"/>
            <wp:wrapNone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171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127000</wp:posOffset>
                </wp:positionV>
                <wp:extent cx="382270" cy="3892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59628" y="3590135"/>
                          <a:ext cx="372745" cy="379730"/>
                        </a:xfrm>
                        <a:custGeom>
                          <a:rect b="b" l="l" r="r" t="t"/>
                          <a:pathLst>
                            <a:path extrusionOk="0" h="379730" w="372745">
                              <a:moveTo>
                                <a:pt x="0" y="0"/>
                              </a:moveTo>
                              <a:lnTo>
                                <a:pt x="0" y="379730"/>
                              </a:lnTo>
                              <a:lnTo>
                                <a:pt x="372745" y="379730"/>
                              </a:lnTo>
                              <a:lnTo>
                                <a:pt x="3727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C'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127000</wp:posOffset>
                </wp:positionV>
                <wp:extent cx="382270" cy="38925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  <w:tab/>
        <w:t xml:space="preserve">Repare que o ciclo C' pode ser encontrado a partir de um percurso pré-ordem em T. Por outro lado, esta solução pode ser melhorada evitando-se arestas que incidam em vértices já visitados, ou seja, incluem-se apenas arestas para o próximo vértice ainda não visitado. Veja abaixo como ficaria o novo ciclo calculado, chamado de C, que pode ser construído a partir de C' e dos pontos negros: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1390895</wp:posOffset>
            </wp:positionH>
            <wp:positionV relativeFrom="paragraph">
              <wp:posOffset>40151</wp:posOffset>
            </wp:positionV>
            <wp:extent cx="2156400" cy="1623600"/>
            <wp:effectExtent b="0" l="0" r="0" t="0"/>
            <wp:wrapNone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62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76200</wp:posOffset>
                </wp:positionV>
                <wp:extent cx="382270" cy="3892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59628" y="3590135"/>
                          <a:ext cx="372745" cy="379730"/>
                        </a:xfrm>
                        <a:custGeom>
                          <a:rect b="b" l="l" r="r" t="t"/>
                          <a:pathLst>
                            <a:path extrusionOk="0" h="379730" w="372745">
                              <a:moveTo>
                                <a:pt x="0" y="0"/>
                              </a:moveTo>
                              <a:lnTo>
                                <a:pt x="0" y="379730"/>
                              </a:lnTo>
                              <a:lnTo>
                                <a:pt x="372745" y="379730"/>
                              </a:lnTo>
                              <a:lnTo>
                                <a:pt x="3727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76200</wp:posOffset>
                </wp:positionV>
                <wp:extent cx="382270" cy="38925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  <w:tab/>
        <w:t xml:space="preserve">Este ciclo C é a nossa solução aproximada. Como foi dito, não há nenhuma garantia de que seja ótima. Para este exemplo, o ciclo de custo mínimo C* está indicado na figura abaixo:</w: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1187744</wp:posOffset>
            </wp:positionH>
            <wp:positionV relativeFrom="paragraph">
              <wp:posOffset>-330443</wp:posOffset>
            </wp:positionV>
            <wp:extent cx="2228400" cy="1872000"/>
            <wp:effectExtent b="0" l="0" r="0" t="0"/>
            <wp:wrapNone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18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</wp:posOffset>
                </wp:positionV>
                <wp:extent cx="382270" cy="3892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59628" y="3590135"/>
                          <a:ext cx="372745" cy="379730"/>
                        </a:xfrm>
                        <a:custGeom>
                          <a:rect b="b" l="l" r="r" t="t"/>
                          <a:pathLst>
                            <a:path extrusionOk="0" h="379730" w="372745">
                              <a:moveTo>
                                <a:pt x="0" y="0"/>
                              </a:moveTo>
                              <a:lnTo>
                                <a:pt x="0" y="379730"/>
                              </a:lnTo>
                              <a:lnTo>
                                <a:pt x="372745" y="379730"/>
                              </a:lnTo>
                              <a:lnTo>
                                <a:pt x="3727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C*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</wp:posOffset>
                </wp:positionV>
                <wp:extent cx="382270" cy="38925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ab/>
        <w:t xml:space="preserve">No entanto, é possível demonstrar uma importante propriedade da solução C. Lembrando: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T: árvore de espalhamento de custo mínimo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C': ciclo ao redor de T, com repetição de arestas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 ciclo baseado em C', sem repetição de arestas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C*: ciclo de custo mínimo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ab/>
        <w:t xml:space="preserve">Seja c(G) o custo associado a um grafo G. Se removermos uma aresta qualquer do ciclo mínimo C*, obteremos uma árvore de espalhamento. Portanto, c(T) &lt; c(C*).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Em C', cada aresta de T ocorre exatamente 2 vezes. Logo, c(C) ≤ c(C') = 2.c(T), ou seja, c(C) &lt; 2.c(C*). Em outras palavras, a solução C não é necessariamente ótima, mas seu custo é sempre menor que o dobro da solução ótima.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ind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Já foi fornecida a classe TspReader para ler  arquivos TSP como os disponíveis em 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http://www.math.uwaterloo.ca/tsp/world/countries.html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http://www.math.uwaterloo.ca/tsp/world/summary.html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 A leitura é simplificada: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linhas cujo 1o char é inteiro são consideradas, portanto o cabeçalho descritivo não é lido.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linha especifica um vértice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      &lt;int&gt; &lt;float&gt; &lt;float&gt; 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significado &lt;vextex id&gt; &lt;x&gt; &lt;y&gt;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 de linha: 2 43.34513 34.123411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além disso, ignoramos o campo vertex id e numeramos os vértices na ordem lida do arquivo. Isto não deve afetar o resultado, apenas evita erros decorrentes de numeração errada no arquivo.</w:t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São fornecidos testes com várias instâncias representando cidades em países e pontos de solda em circuitos integrados, de aproximadamente 20 a 1000 vértices por instância.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O aluno deverá implementar a classe TspSolver, que é fornecida com apenas um método, que recebe um TspReader já preenchido com valores; e deve preencher um vetor de inteiros com a resposta do Caixeiro Viajante.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a resposta do caixeiro viajante é uma permutação dos inteiros de 1 a n que representa a ordem em que os vértices são visitados.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por exemplo, na figura C, a ordem de visitação dos vértices é 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  <w:t xml:space="preserve">abchfged 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como os índices são inteiros de 1 a n, assumindo que a numeração segue a ordem alfabética, este percurso seria representado por:</w:t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  <w:t xml:space="preserve">12386754</w:t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  <w:t xml:space="preserve">que é uma permutação dos inteiros de 1 a 8.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ab/>
        <w:t xml:space="preserve">A classe TspReader não cria ou representa um grafo, ela apenas fornece os dados na forma de triplas {&lt;id&gt;, &lt;x&gt;, &lt;y&gt;}. Seu programa deverá criar representação  de um </w:t>
      </w:r>
      <w:r w:rsidDel="00000000" w:rsidR="00000000" w:rsidRPr="00000000">
        <w:rPr>
          <w:u w:val="single"/>
          <w:rtl w:val="0"/>
        </w:rPr>
        <w:t xml:space="preserve">grafo não orientado</w:t>
      </w:r>
      <w:r w:rsidDel="00000000" w:rsidR="00000000" w:rsidRPr="00000000">
        <w:rPr>
          <w:rtl w:val="0"/>
        </w:rPr>
        <w:t xml:space="preserve">, utilizando listas ou matrizes de adjacências, como visto em sala de aula.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068" w:hanging="360"/>
        <w:rPr/>
      </w:pPr>
      <w:r w:rsidDel="00000000" w:rsidR="00000000" w:rsidRPr="00000000">
        <w:rPr>
          <w:rtl w:val="0"/>
        </w:rPr>
        <w:t xml:space="preserve">Ao escolher a representação do grafo, considere que deve implementar primeiro o algoritmo para a árvore geradora mínima, e depois, ajustar o ciclo conforme o exemplo, de C’ para C.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068" w:hanging="360"/>
        <w:rPr/>
      </w:pPr>
      <w:r w:rsidDel="00000000" w:rsidR="00000000" w:rsidRPr="00000000">
        <w:rPr>
          <w:rtl w:val="0"/>
        </w:rPr>
        <w:t xml:space="preserve">Nos grafos não orientados, lembre-se de que cada aresta deve estar presente na lista de adjacências de ambos os vértices incidentes.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068" w:hanging="360"/>
        <w:rPr/>
      </w:pPr>
      <w:r w:rsidDel="00000000" w:rsidR="00000000" w:rsidRPr="00000000">
        <w:rPr>
          <w:rtl w:val="0"/>
        </w:rPr>
        <w:t xml:space="preserve">Cuidado para não "estourar" a memória ao longo da bateria de  testes. Para isso, utilize uma forma adequada de alocação, cada vez que for necessário criar um novo grafo.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068" w:hanging="360"/>
        <w:rPr>
          <w:u w:val="none"/>
        </w:rPr>
      </w:pPr>
      <w:r w:rsidDel="00000000" w:rsidR="00000000" w:rsidRPr="00000000">
        <w:rPr>
          <w:rtl w:val="0"/>
        </w:rPr>
        <w:t xml:space="preserve">Os testes apenas checam se: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788" w:hanging="360"/>
        <w:rPr>
          <w:u w:val="none"/>
        </w:rPr>
      </w:pPr>
      <w:r w:rsidDel="00000000" w:rsidR="00000000" w:rsidRPr="00000000">
        <w:rPr>
          <w:rtl w:val="0"/>
        </w:rPr>
        <w:t xml:space="preserve">a resposta é uma permutação dos inteiros de 1 a n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788" w:hanging="360"/>
        <w:rPr>
          <w:u w:val="none"/>
        </w:rPr>
      </w:pPr>
      <w:r w:rsidDel="00000000" w:rsidR="00000000" w:rsidRPr="00000000">
        <w:rPr>
          <w:rtl w:val="0"/>
        </w:rPr>
        <w:t xml:space="preserve">custo do ciclo fornecido &lt; 2 * custo do ciclo ótimo.</w:t>
      </w:r>
    </w:p>
    <w:p w:rsidR="00000000" w:rsidDel="00000000" w:rsidP="00000000" w:rsidRDefault="00000000" w:rsidRPr="00000000" w14:paraId="0000008A">
      <w:pPr>
        <w:widowControl w:val="1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é necessário verificar a consistência dos dados de entrada: você pode supor que cada arquivo de entrada seguirá perfeitamente a estrutura indicada acima.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de correção consistirá na submissão automática do seu programa a essa bateria de  testes. Por isso, a formatação de entrada e de saída deve ser obedecida rigorosamente.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todos os alunos encontrem a mesma solução em cada teste, serão estabelecidas as seguintes regras: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vértice 1 será sempre a raiz da árvore 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deverá ser encontrada através do algoritmo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Em cada passo deste algoritmo, o novo vértice a ser incluído será o mais próximo de T, dentre aqueles que ainda não pertencem a T. Em caso de empate, será escolhido o que for adjacente ao vértice de menor índice em T. Em caso de novo empate, será escolhido o vértice de menor índice.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sequência de visitas em T que gera o circuito C', sempre será dada prioridade ao vizinho mais próximo. Se houver vizinhos com a mesma distância, o desempate será através do menor índice.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aluno deve preencher a planilha resultados para garantir que todos estao seguindo as mesmas convenções - e serve como um teste mais preciso.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CUIDADO PARA NÃO MEXER INDEVIDAMENTE NA PLANILHA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princípio, nota máxima apenas se os resultados baterem com a turma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ind w:firstLine="0"/>
        <w:rPr/>
      </w:pPr>
      <w:bookmarkStart w:colFirst="0" w:colLast="0" w:name="_v77b5c6zxxt" w:id="1"/>
      <w:bookmarkEnd w:id="1"/>
      <w:r w:rsidDel="00000000" w:rsidR="00000000" w:rsidRPr="00000000">
        <w:rPr>
          <w:rtl w:val="0"/>
        </w:rPr>
        <w:t xml:space="preserve">FAQ: </w:t>
      </w:r>
    </w:p>
    <w:p w:rsidR="00000000" w:rsidDel="00000000" w:rsidP="00000000" w:rsidRDefault="00000000" w:rsidRPr="00000000" w14:paraId="00000098">
      <w:pPr>
        <w:pStyle w:val="Heading3"/>
        <w:ind w:firstLine="0"/>
        <w:rPr/>
      </w:pPr>
      <w:bookmarkStart w:colFirst="0" w:colLast="0" w:name="_4ufqmgsegv1l" w:id="2"/>
      <w:bookmarkEnd w:id="2"/>
      <w:r w:rsidDel="00000000" w:rsidR="00000000" w:rsidRPr="00000000">
        <w:rPr>
          <w:rtl w:val="0"/>
        </w:rPr>
        <w:t xml:space="preserve">Precisa implementar heap em Prim ou pode fazer com outro tipo de implementação?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Precisa ser Prim ou o resultado não será o mesmo. E não precisa ser heap per se, mas se demorar muito mais do que o resto da turma pode perder nota, especialmente se a diferença for muito grande e atrapalhar a correção.</w:t>
      </w:r>
    </w:p>
    <w:p w:rsidR="00000000" w:rsidDel="00000000" w:rsidP="00000000" w:rsidRDefault="00000000" w:rsidRPr="00000000" w14:paraId="0000009A">
      <w:pPr>
        <w:pStyle w:val="Heading3"/>
        <w:ind w:firstLine="0"/>
        <w:rPr/>
      </w:pPr>
      <w:bookmarkStart w:colFirst="0" w:colLast="0" w:name="_518f9fdur80q" w:id="3"/>
      <w:bookmarkEnd w:id="3"/>
      <w:r w:rsidDel="00000000" w:rsidR="00000000" w:rsidRPr="00000000">
        <w:rPr>
          <w:rtl w:val="0"/>
        </w:rPr>
        <w:t xml:space="preserve">E haverá nos grafos vértices distintos na mesma posição? (Ou seja, distância da aresta igual a 0)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Os pontos nos datasets são cidades em um país ou pontos em um circuito impresso. Podem haver pontos bem próximos, mas não deveria haver pontos na mesma posição. Tem? Não conferi. </w:t>
      </w:r>
    </w:p>
    <w:p w:rsidR="00000000" w:rsidDel="00000000" w:rsidP="00000000" w:rsidRDefault="00000000" w:rsidRPr="00000000" w14:paraId="0000009C">
      <w:pPr>
        <w:pStyle w:val="Heading3"/>
        <w:ind w:firstLine="0"/>
        <w:rPr/>
      </w:pPr>
      <w:bookmarkStart w:colFirst="0" w:colLast="0" w:name="_u3myd67rzdg1" w:id="4"/>
      <w:bookmarkEnd w:id="4"/>
      <w:r w:rsidDel="00000000" w:rsidR="00000000" w:rsidRPr="00000000">
        <w:rPr>
          <w:rtl w:val="0"/>
        </w:rPr>
        <w:t xml:space="preserve">No lab 5 é necessário enviar algum relatório ou apenas o código implementado?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Se quiser explicar alguma coisa ou se a sua implementação for fora do comum pode incluir um pdf.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Mas a princípio não precisa</w:t>
      </w:r>
    </w:p>
    <w:p w:rsidR="00000000" w:rsidDel="00000000" w:rsidP="00000000" w:rsidRDefault="00000000" w:rsidRPr="00000000" w14:paraId="0000009F">
      <w:pPr>
        <w:pStyle w:val="Heading3"/>
        <w:ind w:firstLine="0"/>
        <w:rPr/>
      </w:pPr>
      <w:bookmarkStart w:colFirst="0" w:colLast="0" w:name="_69b7dnr19s22" w:id="5"/>
      <w:bookmarkEnd w:id="5"/>
      <w:r w:rsidDel="00000000" w:rsidR="00000000" w:rsidRPr="00000000">
        <w:rPr>
          <w:rtl w:val="0"/>
        </w:rPr>
        <w:t xml:space="preserve">Pq o dele é o certo e não o meu?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Se dois alunos terminaram, os resultados estão &lt; 2*otimo, mas não conseguem entender porque está diferente, podem trocar informações e/ou verificar o codigo do outro para ajudar a encontrar o que está fora da convenção. Depois de encontrar o problema, arrumar o código volta a ser individual.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O algoritmo é determinístico, se todos seguirem a mesma convenção deveria ser igual, a não ser que a especificação da convenção for insuficiente ou houver alguma ambiguidade no dataset.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Gungsuh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ind w:firstLine="0"/>
      <w:jc w:val="center"/>
    </w:pPr>
    <w:rPr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jpg"/><Relationship Id="rId13" Type="http://schemas.openxmlformats.org/officeDocument/2006/relationships/image" Target="media/image8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2.jpg"/><Relationship Id="rId17" Type="http://schemas.openxmlformats.org/officeDocument/2006/relationships/image" Target="media/image7.pn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hyperlink" Target="http://www.math.uwaterloo.ca/tsp/world/summary.html" TargetMode="External"/><Relationship Id="rId6" Type="http://schemas.openxmlformats.org/officeDocument/2006/relationships/image" Target="media/image1.jpg"/><Relationship Id="rId18" Type="http://schemas.openxmlformats.org/officeDocument/2006/relationships/hyperlink" Target="http://www.math.uwaterloo.ca/tsp/world/countries.html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