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A9B0" w14:textId="0A84E20F" w:rsidR="00020CF4" w:rsidRDefault="00456053" w:rsidP="00456053">
      <w:pPr>
        <w:jc w:val="center"/>
      </w:pPr>
      <w:r>
        <w:t>Atividade de Registro – Semana 26 de IA</w:t>
      </w:r>
    </w:p>
    <w:p w14:paraId="23E4A452" w14:textId="3B0F2568" w:rsidR="00456053" w:rsidRDefault="005A4079" w:rsidP="00456053">
      <w:pPr>
        <w:jc w:val="center"/>
      </w:pPr>
      <w:r>
        <w:t>Gabriel Alves Costa Dias</w:t>
      </w:r>
      <w:r>
        <w:tab/>
      </w:r>
      <w:r>
        <w:tab/>
      </w:r>
      <w:r w:rsidR="00456053">
        <w:t xml:space="preserve"> – 3B</w:t>
      </w:r>
    </w:p>
    <w:p w14:paraId="4B7DD28F" w14:textId="77777777" w:rsidR="00456053" w:rsidRDefault="00456053" w:rsidP="00456053"/>
    <w:p w14:paraId="62D1FD03" w14:textId="56418BD0" w:rsidR="00456053" w:rsidRDefault="00456053" w:rsidP="00456053">
      <w:r>
        <w:t>Roteiro da aula 2</w:t>
      </w:r>
    </w:p>
    <w:p w14:paraId="6ED0C52D" w14:textId="77777777" w:rsidR="00456053" w:rsidRDefault="00456053" w:rsidP="00456053">
      <w:r>
        <w:t xml:space="preserve">Como prompts mais específicos e configurações mais conservadoras de temperatura e </w:t>
      </w:r>
      <w:proofErr w:type="spellStart"/>
      <w:r>
        <w:t>top-p</w:t>
      </w:r>
      <w:proofErr w:type="spellEnd"/>
      <w:r>
        <w:t xml:space="preserve"> ajudam a reduzir alucinações em agentes de IA?</w:t>
      </w:r>
    </w:p>
    <w:p w14:paraId="5677035F" w14:textId="0137FBA8" w:rsidR="00456053" w:rsidRDefault="00456053" w:rsidP="00456053">
      <w:r>
        <w:t xml:space="preserve">R: Prompts mais específicos delimitam o escopo da resposta, fornecendo instruções diretas sobre o formato, o público-alvo e o que não deve ser abordado, o que impede que o modelo faça associações livres ou traga dados irrelevantes. Complementarmente, configurações mais conservadoras de temperatura e </w:t>
      </w:r>
      <w:proofErr w:type="spellStart"/>
      <w:r>
        <w:t>top-p</w:t>
      </w:r>
      <w:proofErr w:type="spellEnd"/>
      <w:r>
        <w:t xml:space="preserve"> restringem a aleatoriedade da inteligência artificial. Ao reduzir a temperatura (</w:t>
      </w:r>
      <w:proofErr w:type="spellStart"/>
      <w:r>
        <w:t>ex</w:t>
      </w:r>
      <w:proofErr w:type="spellEnd"/>
      <w:r>
        <w:t xml:space="preserve">: 0.2) e o </w:t>
      </w:r>
      <w:proofErr w:type="spellStart"/>
      <w:r>
        <w:t>top-p</w:t>
      </w:r>
      <w:proofErr w:type="spellEnd"/>
      <w:r>
        <w:t xml:space="preserve"> (</w:t>
      </w:r>
      <w:proofErr w:type="spellStart"/>
      <w:r>
        <w:t>ex</w:t>
      </w:r>
      <w:proofErr w:type="spellEnd"/>
      <w:r>
        <w:t>: 0.2), o modelo passa a escolher apenas as palavras estatisticamente mais prováveis e seguras dentro do contexto técnico. Juntas, essas ações forçam a IA a ser focada, factual e previsível, eliminando a margem para respostas criativas demais, confusas ou inventadas.</w:t>
      </w:r>
    </w:p>
    <w:p w14:paraId="224983BA" w14:textId="77777777" w:rsidR="00456053" w:rsidRDefault="00456053" w:rsidP="00456053"/>
    <w:p w14:paraId="6D4C1D2F" w14:textId="4B3ADF49" w:rsidR="00456053" w:rsidRDefault="00CA5EF7" w:rsidP="00456053">
      <w:r>
        <w:t>Roteiro da aula 3</w:t>
      </w:r>
    </w:p>
    <w:p w14:paraId="28DD95C2" w14:textId="77777777" w:rsidR="00CA5EF7" w:rsidRPr="00CA5EF7" w:rsidRDefault="00CA5EF7" w:rsidP="00CA5EF7">
      <w:r w:rsidRPr="00CA5EF7">
        <w:rPr>
          <w:b/>
          <w:bCs/>
        </w:rPr>
        <w:t>Registro Técnico: Laboratório Interativo de Melhoria de Agentes</w:t>
      </w:r>
    </w:p>
    <w:p w14:paraId="57C6F543" w14:textId="77777777" w:rsidR="00CA5EF7" w:rsidRPr="00CA5EF7" w:rsidRDefault="00CA5EF7" w:rsidP="00CA5EF7">
      <w:r w:rsidRPr="00CA5EF7">
        <w:t xml:space="preserve">A atividade otimizou o comportamento de um agente de IA no Google AI Studio. A primeira resposta, gerada com um comando genérico e temperatura alta (1.5), apresentou prolixidade, informações irrelevantes e alto risco de alucinação. A imprecisão inicial evidenciou a necessidade de maior rigor técnico no controle da ferramenta. No primeiro refinamento, o prompt passou a especificar o público iniciante, exigir uma definição curta com exemplo de código e proibir temas paralelos. Simultaneamente, a temperatura e o </w:t>
      </w:r>
      <w:proofErr w:type="spellStart"/>
      <w:r w:rsidRPr="00CA5EF7">
        <w:t>top-p</w:t>
      </w:r>
      <w:proofErr w:type="spellEnd"/>
      <w:r w:rsidRPr="00CA5EF7">
        <w:t xml:space="preserve"> foram reduzidos para 0.2, tornando a saída focada e previsível.</w:t>
      </w:r>
    </w:p>
    <w:p w14:paraId="06BBF79D" w14:textId="77777777" w:rsidR="00CA5EF7" w:rsidRPr="00CA5EF7" w:rsidRDefault="00CA5EF7" w:rsidP="00CA5EF7">
      <w:r w:rsidRPr="00CA5EF7">
        <w:t>Na etapa seguinte, considerou-se o feedback de que a resposta estava correta, mas curta, robótica e sem a utilidade prática do conceito. O prompt foi reajustado para adotar um tom mais amigável e incluir uma analogia prática, mantendo os parâmetros baixos para evitar alucinações. Ao comparar as três versões sob critérios de clareza, foco e tom, a terceira versão foi escolhida como a ideal para um estudante iniciante, pois equilibrou o rigor técnico com uma linguagem didática.</w:t>
      </w:r>
    </w:p>
    <w:p w14:paraId="62CAFD46" w14:textId="29F26110" w:rsidR="00CA5EF7" w:rsidRDefault="00CA5EF7" w:rsidP="00456053">
      <w:r w:rsidRPr="00CA5EF7">
        <w:t xml:space="preserve">Conclui-se que o desenvolvimento de agentes de IA é um processo cíclico focado na melhoria contínua. A evolução entre as versões provou que a qualidade do </w:t>
      </w:r>
      <w:proofErr w:type="gramStart"/>
      <w:r w:rsidRPr="00CA5EF7">
        <w:lastRenderedPageBreak/>
        <w:t>produto final</w:t>
      </w:r>
      <w:proofErr w:type="gramEnd"/>
      <w:r w:rsidRPr="00CA5EF7">
        <w:t xml:space="preserve"> depende diretamente do refinamento do texto e da calibração precisa dos parâmetros técnicos de geração.</w:t>
      </w:r>
    </w:p>
    <w:p w14:paraId="6DC20037" w14:textId="77777777" w:rsidR="00CA5EF7" w:rsidRDefault="00CA5EF7" w:rsidP="00456053"/>
    <w:p w14:paraId="053BB475" w14:textId="77777777" w:rsidR="00CA5EF7" w:rsidRDefault="00CA5EF7" w:rsidP="00CA5EF7">
      <w:r>
        <w:t>Por que agentes de IA precisam passar por ciclos contínuos de teste, feedback e refinamento mesmo quando a resposta já parece correta?</w:t>
      </w:r>
    </w:p>
    <w:p w14:paraId="7EBC1521" w14:textId="5E86A9DE" w:rsidR="00CA5EF7" w:rsidRDefault="00CA5EF7" w:rsidP="00CA5EF7">
      <w:r>
        <w:t>Porque a precisão técnica isolada não garante uma boa experiência de uso. Mesmo que uma resposta esteja correta, os ciclos contínuos são indispensáveis para alinhar a linguagem ao contexto do usuário, calibrar o tom da explicação, eliminar respostas robóticas e garantir que a aplicação seja realmente útil, segura e adaptada às necessidades do público-alvo.</w:t>
      </w:r>
    </w:p>
    <w:sectPr w:rsidR="00CA5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53"/>
    <w:rsid w:val="00020CF4"/>
    <w:rsid w:val="002D6168"/>
    <w:rsid w:val="00456053"/>
    <w:rsid w:val="004C1E48"/>
    <w:rsid w:val="005A4079"/>
    <w:rsid w:val="0084598B"/>
    <w:rsid w:val="00CA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A76D7"/>
  <w15:chartTrackingRefBased/>
  <w15:docId w15:val="{E5B893D9-CFF3-4D10-892D-3254D54A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6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6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6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6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6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6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60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6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6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6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6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60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60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60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6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60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6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440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GABRIEL ALVES COSTA DIAS</cp:lastModifiedBy>
  <cp:revision>2</cp:revision>
  <cp:lastPrinted>2026-10-26T14:38:00Z</cp:lastPrinted>
  <dcterms:created xsi:type="dcterms:W3CDTF">2026-10-26T14:49:00Z</dcterms:created>
  <dcterms:modified xsi:type="dcterms:W3CDTF">2026-10-26T14:49:00Z</dcterms:modified>
</cp:coreProperties>
</file>