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11481B2" w:rsidR="009E2E7E" w:rsidRPr="009E2E7E" w:rsidRDefault="00CB5A0F"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 xml:space="preserve">Student #4 D01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26AE46F7"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450BC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16DC744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6F27C7" w:rsidRPr="006F27C7">
          <w:rPr>
            <w:rStyle w:val="Hipervnculo"/>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1713510386"/>
        <w:docPartObj>
          <w:docPartGallery w:val="Table of Contents"/>
          <w:docPartUnique/>
        </w:docPartObj>
      </w:sdtPr>
      <w:sdtContent>
        <w:p w14:paraId="665AF06A" w14:textId="5983CDEB" w:rsidR="00006237" w:rsidRDefault="00CC51A6">
          <w:pPr>
            <w:pStyle w:val="TtuloTDC"/>
          </w:pPr>
          <w:r>
            <w:t>Índice</w:t>
          </w:r>
        </w:p>
        <w:p w14:paraId="7E0D09FA" w14:textId="69AE0FD3" w:rsidR="001C7ADE" w:rsidRDefault="00000000" w:rsidP="72BFA395">
          <w:pPr>
            <w:pStyle w:val="TDC1"/>
            <w:tabs>
              <w:tab w:val="right" w:leader="dot" w:pos="9015"/>
            </w:tabs>
            <w:rPr>
              <w:rStyle w:val="Hipervnculo"/>
              <w:noProof/>
              <w:lang w:val="es-ES" w:eastAsia="es-ES"/>
            </w:rPr>
          </w:pPr>
          <w:r>
            <w:fldChar w:fldCharType="begin"/>
          </w:r>
          <w:r w:rsidR="00006237">
            <w:instrText>TOC \o "1-3" \h \z \u</w:instrText>
          </w:r>
          <w:r>
            <w:fldChar w:fldCharType="separate"/>
          </w:r>
          <w:hyperlink w:anchor="_Toc1131401878">
            <w:r w:rsidR="72BFA395" w:rsidRPr="72BFA395">
              <w:rPr>
                <w:rStyle w:val="Hipervnculo"/>
              </w:rPr>
              <w:t>Resumen ejecutivo</w:t>
            </w:r>
            <w:r w:rsidR="00006237">
              <w:tab/>
            </w:r>
            <w:r w:rsidR="00006237">
              <w:fldChar w:fldCharType="begin"/>
            </w:r>
            <w:r w:rsidR="00006237">
              <w:instrText>PAGEREF _Toc1131401878 \h</w:instrText>
            </w:r>
            <w:r w:rsidR="00006237">
              <w:fldChar w:fldCharType="separate"/>
            </w:r>
            <w:r w:rsidR="72BFA395" w:rsidRPr="72BFA395">
              <w:rPr>
                <w:rStyle w:val="Hipervnculo"/>
              </w:rPr>
              <w:t>2</w:t>
            </w:r>
            <w:r w:rsidR="00006237">
              <w:fldChar w:fldCharType="end"/>
            </w:r>
          </w:hyperlink>
        </w:p>
        <w:p w14:paraId="5544A804" w14:textId="7B3D3CB3" w:rsidR="001C7ADE" w:rsidRDefault="00000000" w:rsidP="72BFA395">
          <w:pPr>
            <w:pStyle w:val="TDC1"/>
            <w:tabs>
              <w:tab w:val="right" w:leader="dot" w:pos="9015"/>
            </w:tabs>
            <w:rPr>
              <w:rStyle w:val="Hipervnculo"/>
              <w:noProof/>
              <w:lang w:val="es-ES" w:eastAsia="es-ES"/>
            </w:rPr>
          </w:pPr>
          <w:hyperlink w:anchor="_Toc204184534">
            <w:r w:rsidR="72BFA395" w:rsidRPr="72BFA395">
              <w:rPr>
                <w:rStyle w:val="Hipervnculo"/>
              </w:rPr>
              <w:t>Tabla de revisiones</w:t>
            </w:r>
            <w:r>
              <w:tab/>
            </w:r>
            <w:r>
              <w:fldChar w:fldCharType="begin"/>
            </w:r>
            <w:r>
              <w:instrText>PAGEREF _Toc204184534 \h</w:instrText>
            </w:r>
            <w:r>
              <w:fldChar w:fldCharType="separate"/>
            </w:r>
            <w:r w:rsidR="72BFA395" w:rsidRPr="72BFA395">
              <w:rPr>
                <w:rStyle w:val="Hipervnculo"/>
              </w:rPr>
              <w:t>3</w:t>
            </w:r>
            <w:r>
              <w:fldChar w:fldCharType="end"/>
            </w:r>
          </w:hyperlink>
        </w:p>
        <w:p w14:paraId="45EE8662" w14:textId="31748D27" w:rsidR="001C7ADE" w:rsidRDefault="00000000" w:rsidP="72BFA395">
          <w:pPr>
            <w:pStyle w:val="TDC1"/>
            <w:tabs>
              <w:tab w:val="right" w:leader="dot" w:pos="9015"/>
            </w:tabs>
            <w:rPr>
              <w:rStyle w:val="Hipervnculo"/>
              <w:noProof/>
              <w:lang w:val="es-ES" w:eastAsia="es-ES"/>
            </w:rPr>
          </w:pPr>
          <w:hyperlink w:anchor="_Toc1897278521">
            <w:r w:rsidR="72BFA395" w:rsidRPr="72BFA395">
              <w:rPr>
                <w:rStyle w:val="Hipervnculo"/>
              </w:rPr>
              <w:t>Introducción</w:t>
            </w:r>
            <w:r>
              <w:tab/>
            </w:r>
            <w:r>
              <w:fldChar w:fldCharType="begin"/>
            </w:r>
            <w:r>
              <w:instrText>PAGEREF _Toc1897278521 \h</w:instrText>
            </w:r>
            <w:r>
              <w:fldChar w:fldCharType="separate"/>
            </w:r>
            <w:r w:rsidR="72BFA395" w:rsidRPr="72BFA395">
              <w:rPr>
                <w:rStyle w:val="Hipervnculo"/>
              </w:rPr>
              <w:t>4</w:t>
            </w:r>
            <w:r>
              <w:fldChar w:fldCharType="end"/>
            </w:r>
          </w:hyperlink>
        </w:p>
        <w:p w14:paraId="6AA62AC7" w14:textId="647C312F" w:rsidR="001C7ADE" w:rsidRDefault="00000000" w:rsidP="72BFA395">
          <w:pPr>
            <w:pStyle w:val="TDC1"/>
            <w:tabs>
              <w:tab w:val="right" w:leader="dot" w:pos="9015"/>
            </w:tabs>
            <w:rPr>
              <w:rStyle w:val="Hipervnculo"/>
              <w:noProof/>
              <w:lang w:val="es-ES" w:eastAsia="es-ES"/>
            </w:rPr>
          </w:pPr>
          <w:hyperlink w:anchor="_Toc519063559">
            <w:r w:rsidR="72BFA395" w:rsidRPr="72BFA395">
              <w:rPr>
                <w:rStyle w:val="Hipervnculo"/>
              </w:rPr>
              <w:t>Contenido</w:t>
            </w:r>
            <w:r>
              <w:tab/>
            </w:r>
            <w:r>
              <w:fldChar w:fldCharType="begin"/>
            </w:r>
            <w:r>
              <w:instrText>PAGEREF _Toc519063559 \h</w:instrText>
            </w:r>
            <w:r>
              <w:fldChar w:fldCharType="separate"/>
            </w:r>
            <w:r w:rsidR="72BFA395" w:rsidRPr="72BFA395">
              <w:rPr>
                <w:rStyle w:val="Hipervnculo"/>
              </w:rPr>
              <w:t>5</w:t>
            </w:r>
            <w:r>
              <w:fldChar w:fldCharType="end"/>
            </w:r>
          </w:hyperlink>
        </w:p>
        <w:p w14:paraId="03C3F195" w14:textId="60FDDE9A" w:rsidR="001C7ADE" w:rsidRDefault="00000000" w:rsidP="72BFA395">
          <w:pPr>
            <w:pStyle w:val="TDC1"/>
            <w:tabs>
              <w:tab w:val="right" w:leader="dot" w:pos="9015"/>
            </w:tabs>
            <w:rPr>
              <w:rStyle w:val="Hipervnculo"/>
              <w:noProof/>
              <w:lang w:val="es-ES" w:eastAsia="es-ES"/>
            </w:rPr>
          </w:pPr>
          <w:hyperlink w:anchor="_Toc786028815">
            <w:r w:rsidR="72BFA395" w:rsidRPr="72BFA395">
              <w:rPr>
                <w:rStyle w:val="Hipervnculo"/>
              </w:rPr>
              <w:t>Conclusiones</w:t>
            </w:r>
            <w:r>
              <w:tab/>
            </w:r>
            <w:r>
              <w:fldChar w:fldCharType="begin"/>
            </w:r>
            <w:r>
              <w:instrText>PAGEREF _Toc786028815 \h</w:instrText>
            </w:r>
            <w:r>
              <w:fldChar w:fldCharType="separate"/>
            </w:r>
            <w:r w:rsidR="72BFA395" w:rsidRPr="72BFA395">
              <w:rPr>
                <w:rStyle w:val="Hipervnculo"/>
              </w:rPr>
              <w:t>6</w:t>
            </w:r>
            <w:r>
              <w:fldChar w:fldCharType="end"/>
            </w:r>
          </w:hyperlink>
        </w:p>
        <w:p w14:paraId="0F179A14" w14:textId="028FB371" w:rsidR="001C7ADE" w:rsidRDefault="00000000" w:rsidP="72BFA395">
          <w:pPr>
            <w:pStyle w:val="TDC1"/>
            <w:tabs>
              <w:tab w:val="right" w:leader="dot" w:pos="9015"/>
            </w:tabs>
            <w:rPr>
              <w:rStyle w:val="Hipervnculo"/>
              <w:noProof/>
              <w:lang w:val="es-ES" w:eastAsia="es-ES"/>
            </w:rPr>
          </w:pPr>
          <w:hyperlink w:anchor="_Toc1877350264">
            <w:r w:rsidR="72BFA395" w:rsidRPr="72BFA395">
              <w:rPr>
                <w:rStyle w:val="Hipervnculo"/>
              </w:rPr>
              <w:t>Bibliografía</w:t>
            </w:r>
            <w:r>
              <w:tab/>
            </w:r>
            <w:r>
              <w:fldChar w:fldCharType="begin"/>
            </w:r>
            <w:r>
              <w:instrText>PAGEREF _Toc1877350264 \h</w:instrText>
            </w:r>
            <w:r>
              <w:fldChar w:fldCharType="separate"/>
            </w:r>
            <w:r w:rsidR="72BFA395" w:rsidRPr="72BFA395">
              <w:rPr>
                <w:rStyle w:val="Hipervnculo"/>
              </w:rPr>
              <w:t>7</w:t>
            </w:r>
            <w:r>
              <w:fldChar w:fldCharType="end"/>
            </w:r>
          </w:hyperlink>
          <w:r>
            <w:fldChar w:fldCharType="end"/>
          </w:r>
        </w:p>
      </w:sdtContent>
    </w:sdt>
    <w:p w14:paraId="49C5EF92" w14:textId="3E40196E"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131401878"/>
      <w:r w:rsidRPr="72BFA395">
        <w:rPr>
          <w:lang w:val="es-ES"/>
        </w:rPr>
        <w:lastRenderedPageBreak/>
        <w:t>Resumen ejecutivo</w:t>
      </w:r>
      <w:bookmarkEnd w:id="0"/>
    </w:p>
    <w:p w14:paraId="019A74C0" w14:textId="1D7DA086" w:rsidR="00B83050" w:rsidRDefault="00B83050" w:rsidP="00B83050">
      <w:pPr>
        <w:rPr>
          <w:lang w:val="es-ES"/>
        </w:rPr>
      </w:pPr>
    </w:p>
    <w:p w14:paraId="10AEBC67" w14:textId="20D1BB40"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204184534"/>
      <w:r w:rsidRPr="72BFA395">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72BFA395">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72BFA395">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408B70F" w:rsidR="00B83050" w:rsidRPr="00B83050" w:rsidRDefault="009F1895" w:rsidP="00F0483C">
            <w:pPr>
              <w:rPr>
                <w:sz w:val="22"/>
                <w:szCs w:val="22"/>
                <w:lang w:val="es-ES"/>
              </w:rPr>
            </w:pPr>
            <w:r>
              <w:rPr>
                <w:sz w:val="22"/>
                <w:szCs w:val="22"/>
                <w:lang w:val="es-ES"/>
              </w:rPr>
              <w:t>17</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72BFA395">
        <w:trPr>
          <w:trHeight w:val="283"/>
        </w:trPr>
        <w:tc>
          <w:tcPr>
            <w:tcW w:w="1486" w:type="dxa"/>
          </w:tcPr>
          <w:p w14:paraId="378C465E" w14:textId="3D63A2FA" w:rsidR="00B83050" w:rsidRPr="00B83050" w:rsidRDefault="009F1895" w:rsidP="00F0483C">
            <w:pPr>
              <w:rPr>
                <w:sz w:val="22"/>
                <w:szCs w:val="22"/>
                <w:lang w:val="es-ES"/>
              </w:rPr>
            </w:pPr>
            <w:r>
              <w:rPr>
                <w:sz w:val="22"/>
                <w:szCs w:val="22"/>
                <w:lang w:val="es-ES"/>
              </w:rPr>
              <w:t>2</w:t>
            </w:r>
          </w:p>
        </w:tc>
        <w:tc>
          <w:tcPr>
            <w:tcW w:w="1628" w:type="dxa"/>
          </w:tcPr>
          <w:p w14:paraId="1B7450BA" w14:textId="7E196F69" w:rsidR="00B83050" w:rsidRPr="00B83050" w:rsidRDefault="009F1895" w:rsidP="00F0483C">
            <w:pPr>
              <w:rPr>
                <w:sz w:val="22"/>
                <w:szCs w:val="22"/>
                <w:lang w:val="es-ES"/>
              </w:rPr>
            </w:pPr>
            <w:r>
              <w:rPr>
                <w:sz w:val="22"/>
                <w:szCs w:val="22"/>
                <w:lang w:val="es-ES"/>
              </w:rPr>
              <w:t>17/02/2023</w:t>
            </w:r>
          </w:p>
        </w:tc>
        <w:tc>
          <w:tcPr>
            <w:tcW w:w="5929" w:type="dxa"/>
          </w:tcPr>
          <w:p w14:paraId="5849BB79" w14:textId="064C59F0" w:rsidR="00B83050" w:rsidRPr="009F1895" w:rsidRDefault="0BF4D598" w:rsidP="009F1895">
            <w:pPr>
              <w:pStyle w:val="Prrafodelista"/>
              <w:numPr>
                <w:ilvl w:val="0"/>
                <w:numId w:val="8"/>
              </w:numPr>
              <w:rPr>
                <w:sz w:val="22"/>
                <w:szCs w:val="22"/>
                <w:lang w:val="es-ES"/>
              </w:rPr>
            </w:pPr>
            <w:r w:rsidRPr="72BFA395">
              <w:rPr>
                <w:sz w:val="22"/>
                <w:szCs w:val="22"/>
                <w:lang w:val="es-ES"/>
              </w:rPr>
              <w:t>Elaboración de</w:t>
            </w:r>
            <w:r w:rsidR="5A1D44AD" w:rsidRPr="72BFA395">
              <w:rPr>
                <w:sz w:val="22"/>
                <w:szCs w:val="22"/>
                <w:lang w:val="es-ES"/>
              </w:rPr>
              <w:t xml:space="preserve"> la planificación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897278521"/>
      <w:r w:rsidRPr="72BFA395">
        <w:rPr>
          <w:lang w:val="es-ES"/>
        </w:rPr>
        <w:lastRenderedPageBreak/>
        <w:t>Introducción</w:t>
      </w:r>
      <w:bookmarkEnd w:id="2"/>
    </w:p>
    <w:p w14:paraId="37399EA0" w14:textId="77777777" w:rsidR="00CC51A6" w:rsidRPr="00CC51A6" w:rsidRDefault="00CC51A6" w:rsidP="00CC51A6">
      <w:pPr>
        <w:rPr>
          <w:lang w:val="es-ES"/>
        </w:rPr>
      </w:pPr>
    </w:p>
    <w:p w14:paraId="4AA3B625" w14:textId="70BFB4B4" w:rsidR="00C843CE" w:rsidRDefault="00C843CE" w:rsidP="00C843CE">
      <w:pPr>
        <w:rPr>
          <w:lang w:val="es-ES"/>
        </w:rPr>
      </w:pPr>
      <w:r w:rsidRPr="00C843CE">
        <w:rPr>
          <w:lang w:val="es-ES"/>
        </w:rPr>
        <w:t>El objetivo de este informe de análisis es presentar una visión general de la primera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primera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1539B279" w:rsidR="009B14B6" w:rsidRPr="00C843CE" w:rsidRDefault="009B14B6" w:rsidP="00C843CE">
      <w:pPr>
        <w:rPr>
          <w:lang w:val="es-ES"/>
        </w:rPr>
      </w:pPr>
      <w:r>
        <w:rPr>
          <w:lang w:val="es-ES"/>
        </w:rPr>
        <w:t>Entre los requisitos analizados son dos: La creación del Anonymous link del Student 4 en el proyecto y la realización del informe de planificación del Student 4.</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54DF1DB" w:rsidR="00CC51A6" w:rsidRDefault="00CC51A6" w:rsidP="00CC51A6">
      <w:pPr>
        <w:pStyle w:val="Ttulo1"/>
        <w:jc w:val="both"/>
        <w:rPr>
          <w:lang w:val="es-ES"/>
        </w:rPr>
      </w:pPr>
      <w:bookmarkStart w:id="3" w:name="_Toc519063559"/>
      <w:r>
        <w:rPr>
          <w:lang w:val="es-ES"/>
        </w:rPr>
        <w:lastRenderedPageBreak/>
        <w:t>Contenido</w:t>
      </w:r>
      <w:bookmarkEnd w:id="3"/>
    </w:p>
    <w:p w14:paraId="786368AF" w14:textId="24B1D117" w:rsidR="00B84D3B" w:rsidRPr="00B84D3B" w:rsidRDefault="00B84D3B" w:rsidP="00B84D3B">
      <w:pPr>
        <w:rPr>
          <w:lang w:val="es-ES"/>
        </w:rPr>
      </w:pPr>
    </w:p>
    <w:p w14:paraId="16F8CD11" w14:textId="7F1BBA1B" w:rsidR="00B84D3B" w:rsidRPr="00B84D3B" w:rsidRDefault="0F6D89B1" w:rsidP="72BFA395">
      <w:pPr>
        <w:rPr>
          <w:lang w:val="es-ES"/>
        </w:rPr>
      </w:pPr>
      <w:r>
        <w:rPr>
          <w:noProof/>
        </w:rPr>
        <w:drawing>
          <wp:inline distT="0" distB="0" distL="0" distR="0" wp14:anchorId="3A0A4E1F" wp14:editId="44D250DD">
            <wp:extent cx="5724525" cy="1694510"/>
            <wp:effectExtent l="0" t="0" r="635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724525" cy="1694510"/>
                    </a:xfrm>
                    <a:prstGeom prst="rect">
                      <a:avLst/>
                    </a:prstGeom>
                  </pic:spPr>
                </pic:pic>
              </a:graphicData>
            </a:graphic>
          </wp:inline>
        </w:drawing>
      </w:r>
    </w:p>
    <w:p w14:paraId="5F2BC6CF" w14:textId="29885C17"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 xml:space="preserve">T01. </w:t>
      </w:r>
      <w:r w:rsidR="00A06D85" w:rsidRPr="00765A96">
        <w:rPr>
          <w:rStyle w:val="normaltextrun"/>
          <w:rFonts w:ascii="Calibri" w:hAnsi="Calibri" w:cs="Calibri"/>
          <w:b/>
          <w:bCs/>
          <w:sz w:val="22"/>
          <w:szCs w:val="22"/>
          <w:u w:val="single"/>
        </w:rPr>
        <w:t>Requisito 1: Creación de un nuevo Anonymous link</w:t>
      </w:r>
      <w:r w:rsidR="00F9153C" w:rsidRPr="00765A96">
        <w:rPr>
          <w:rStyle w:val="normaltextrun"/>
          <w:rFonts w:ascii="Calibri" w:hAnsi="Calibri" w:cs="Calibri"/>
          <w:b/>
          <w:bCs/>
          <w:sz w:val="22"/>
          <w:szCs w:val="22"/>
          <w:u w:val="single"/>
        </w:rPr>
        <w:t xml:space="preserve"> para el Student #4</w:t>
      </w:r>
      <w:r w:rsidR="00A06D85" w:rsidRPr="00765A96">
        <w:rPr>
          <w:rStyle w:val="normaltextrun"/>
          <w:rFonts w:ascii="Calibri" w:hAnsi="Calibri" w:cs="Calibri"/>
          <w:sz w:val="22"/>
          <w:szCs w:val="22"/>
          <w:u w:val="single"/>
        </w:rPr>
        <w:t>.</w:t>
      </w:r>
    </w:p>
    <w:p w14:paraId="438A9473" w14:textId="5A6FC241"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31D4201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31E067FA" w14:textId="30E1F704" w:rsidR="00056FC9" w:rsidRPr="00056FC9" w:rsidRDefault="00056FC9"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1FC08037" w14:textId="4509EEE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00:15:00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7E20C1">
        <w:rPr>
          <w:rStyle w:val="normaltextrun"/>
          <w:rFonts w:ascii="Calibri" w:hAnsi="Calibri" w:cs="Calibri"/>
          <w:sz w:val="22"/>
          <w:szCs w:val="22"/>
        </w:rPr>
        <w:t>9</w:t>
      </w:r>
      <w:r>
        <w:rPr>
          <w:rStyle w:val="normaltextrun"/>
          <w:rFonts w:ascii="Calibri" w:hAnsi="Calibri" w:cs="Calibri"/>
          <w:sz w:val="22"/>
          <w:szCs w:val="22"/>
        </w:rPr>
        <w:t>:0</w:t>
      </w:r>
      <w:r w:rsidR="007E20C1">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7E20C1">
        <w:rPr>
          <w:rStyle w:val="normaltextrun"/>
          <w:rFonts w:ascii="Calibri" w:hAnsi="Calibri" w:cs="Calibri"/>
          <w:sz w:val="22"/>
          <w:szCs w:val="22"/>
        </w:rPr>
        <w:t>5</w:t>
      </w:r>
      <w:r>
        <w:rPr>
          <w:rStyle w:val="normaltextrun"/>
          <w:rFonts w:ascii="Calibri" w:hAnsi="Calibri" w:cs="Calibri"/>
          <w:sz w:val="22"/>
          <w:szCs w:val="22"/>
        </w:rPr>
        <w:t>:</w:t>
      </w:r>
      <w:r w:rsidR="007E20C1">
        <w:rPr>
          <w:rStyle w:val="normaltextrun"/>
          <w:rFonts w:ascii="Calibri" w:hAnsi="Calibri" w:cs="Calibri"/>
          <w:sz w:val="22"/>
          <w:szCs w:val="22"/>
        </w:rPr>
        <w:t>56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C54DCF2" w14:textId="518C002D" w:rsidR="00DA4C3A" w:rsidRDefault="00A06D8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w:t>
      </w:r>
      <w:r w:rsidR="001656AF">
        <w:rPr>
          <w:rStyle w:val="normaltextrun"/>
          <w:rFonts w:ascii="Calibri" w:hAnsi="Calibri" w:cs="Calibri"/>
          <w:sz w:val="22"/>
          <w:szCs w:val="22"/>
        </w:rPr>
        <w:t>, siendo el salario del desarrollador 25 €/h,</w:t>
      </w:r>
      <w:r>
        <w:rPr>
          <w:rStyle w:val="normaltextrun"/>
          <w:rFonts w:ascii="Calibri" w:hAnsi="Calibri" w:cs="Calibri"/>
          <w:sz w:val="22"/>
          <w:szCs w:val="22"/>
        </w:rPr>
        <w:t xml:space="preserve"> se </w:t>
      </w:r>
      <w:r w:rsidRPr="00A06D85">
        <w:rPr>
          <w:rStyle w:val="normaltextrun"/>
          <w:rFonts w:ascii="Calibri" w:hAnsi="Calibri" w:cs="Calibri"/>
          <w:sz w:val="22"/>
          <w:szCs w:val="22"/>
        </w:rPr>
        <w:t xml:space="preserve">estimó que el costo de esta tarea sería de </w:t>
      </w:r>
      <w:r w:rsidR="007E20C1">
        <w:rPr>
          <w:rStyle w:val="normaltextrun"/>
          <w:rFonts w:ascii="Calibri" w:hAnsi="Calibri" w:cs="Calibri"/>
          <w:sz w:val="22"/>
          <w:szCs w:val="22"/>
        </w:rPr>
        <w:t>6</w:t>
      </w:r>
      <w:r w:rsidRPr="00A06D85">
        <w:rPr>
          <w:rStyle w:val="normaltextrun"/>
          <w:rFonts w:ascii="Calibri" w:hAnsi="Calibri" w:cs="Calibri"/>
          <w:sz w:val="22"/>
          <w:szCs w:val="22"/>
        </w:rPr>
        <w:t>,</w:t>
      </w:r>
      <w:r w:rsidR="007E20C1">
        <w:rPr>
          <w:rStyle w:val="normaltextrun"/>
          <w:rFonts w:ascii="Calibri" w:hAnsi="Calibri" w:cs="Calibri"/>
          <w:sz w:val="22"/>
          <w:szCs w:val="22"/>
        </w:rPr>
        <w:t>25</w:t>
      </w:r>
      <w:r w:rsidRPr="00A06D85">
        <w:rPr>
          <w:rStyle w:val="normaltextrun"/>
          <w:rFonts w:ascii="Calibri" w:hAnsi="Calibri" w:cs="Calibri"/>
          <w:sz w:val="22"/>
          <w:szCs w:val="22"/>
        </w:rPr>
        <w:t xml:space="preserve"> €, pero el costo real fue de </w:t>
      </w:r>
      <w:r w:rsidR="007E20C1">
        <w:rPr>
          <w:rStyle w:val="normaltextrun"/>
          <w:rFonts w:ascii="Calibri" w:hAnsi="Calibri" w:cs="Calibri"/>
          <w:sz w:val="22"/>
          <w:szCs w:val="22"/>
        </w:rPr>
        <w:t>3,78</w:t>
      </w:r>
      <w:r w:rsidRPr="00A06D85">
        <w:rPr>
          <w:rStyle w:val="normaltextrun"/>
          <w:rFonts w:ascii="Calibri" w:hAnsi="Calibri" w:cs="Calibri"/>
          <w:sz w:val="22"/>
          <w:szCs w:val="22"/>
        </w:rPr>
        <w:t xml:space="preserve"> €, lo que significa que se ahorraron </w:t>
      </w:r>
      <w:r w:rsidR="001656AF">
        <w:rPr>
          <w:rStyle w:val="normaltextrun"/>
          <w:rFonts w:ascii="Calibri" w:hAnsi="Calibri" w:cs="Calibri"/>
          <w:sz w:val="22"/>
          <w:szCs w:val="22"/>
        </w:rPr>
        <w:t>2,</w:t>
      </w:r>
      <w:r w:rsidR="007E20C1">
        <w:rPr>
          <w:rStyle w:val="normaltextrun"/>
          <w:rFonts w:ascii="Calibri" w:hAnsi="Calibri" w:cs="Calibri"/>
          <w:sz w:val="22"/>
          <w:szCs w:val="22"/>
        </w:rPr>
        <w:t>4</w:t>
      </w:r>
      <w:r w:rsidR="001656AF">
        <w:rPr>
          <w:rStyle w:val="normaltextrun"/>
          <w:rFonts w:ascii="Calibri" w:hAnsi="Calibri" w:cs="Calibri"/>
          <w:sz w:val="22"/>
          <w:szCs w:val="22"/>
        </w:rPr>
        <w:t>7</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5A687F98"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T02. Requisito 2: Realización de un informe de análisis para el Student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4D9D1BFA"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D10ECB">
        <w:rPr>
          <w:rStyle w:val="normaltextrun"/>
          <w:rFonts w:ascii="Calibri" w:hAnsi="Calibri" w:cs="Calibri"/>
          <w:sz w:val="22"/>
          <w:szCs w:val="22"/>
        </w:rPr>
        <w:t>1</w:t>
      </w:r>
      <w:r>
        <w:rPr>
          <w:rStyle w:val="normaltextrun"/>
          <w:rFonts w:ascii="Calibri" w:hAnsi="Calibri" w:cs="Calibri"/>
          <w:sz w:val="22"/>
          <w:szCs w:val="22"/>
        </w:rPr>
        <w:t>:0</w:t>
      </w:r>
      <w:r w:rsidR="00D10ECB">
        <w:rPr>
          <w:rStyle w:val="normaltextrun"/>
          <w:rFonts w:ascii="Calibri" w:hAnsi="Calibri" w:cs="Calibri"/>
          <w:sz w:val="22"/>
          <w:szCs w:val="22"/>
        </w:rPr>
        <w:t>9</w:t>
      </w:r>
      <w:r>
        <w:rPr>
          <w:rStyle w:val="normaltextrun"/>
          <w:rFonts w:ascii="Calibri" w:hAnsi="Calibri" w:cs="Calibri"/>
          <w:sz w:val="22"/>
          <w:szCs w:val="22"/>
        </w:rPr>
        <w:t>:</w:t>
      </w:r>
      <w:r w:rsidR="00D10ECB">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D10ECB">
        <w:rPr>
          <w:rStyle w:val="normaltextrun"/>
          <w:rFonts w:ascii="Calibri" w:hAnsi="Calibri" w:cs="Calibri"/>
          <w:sz w:val="22"/>
          <w:szCs w:val="22"/>
        </w:rPr>
        <w:t>produjo un exceso de tiempo de</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D10ECB">
        <w:rPr>
          <w:rStyle w:val="normaltextrun"/>
          <w:rFonts w:ascii="Calibri" w:hAnsi="Calibri" w:cs="Calibri"/>
          <w:sz w:val="22"/>
          <w:szCs w:val="22"/>
        </w:rPr>
        <w:t>9</w:t>
      </w:r>
      <w:r>
        <w:rPr>
          <w:rStyle w:val="normaltextrun"/>
          <w:rFonts w:ascii="Calibri" w:hAnsi="Calibri" w:cs="Calibri"/>
          <w:sz w:val="22"/>
          <w:szCs w:val="22"/>
        </w:rPr>
        <w:t>:</w:t>
      </w:r>
      <w:r w:rsidR="00D10ECB">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46C59073"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D10ECB">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D10ECB">
        <w:rPr>
          <w:rStyle w:val="normaltextrun"/>
          <w:rFonts w:ascii="Calibri" w:hAnsi="Calibri" w:cs="Calibri"/>
          <w:sz w:val="22"/>
          <w:szCs w:val="22"/>
        </w:rPr>
        <w:t>34</w:t>
      </w:r>
      <w:r w:rsidR="00A06D85" w:rsidRPr="00A06D85">
        <w:rPr>
          <w:rStyle w:val="normaltextrun"/>
          <w:rFonts w:ascii="Calibri" w:hAnsi="Calibri" w:cs="Calibri"/>
          <w:sz w:val="22"/>
          <w:szCs w:val="22"/>
        </w:rPr>
        <w:t>,</w:t>
      </w:r>
      <w:r w:rsidR="00D10ECB">
        <w:rPr>
          <w:rStyle w:val="normaltextrun"/>
          <w:rFonts w:ascii="Calibri" w:hAnsi="Calibri" w:cs="Calibri"/>
          <w:sz w:val="22"/>
          <w:szCs w:val="22"/>
        </w:rPr>
        <w:t>95</w:t>
      </w:r>
      <w:r w:rsidR="00A06D85" w:rsidRPr="00A06D85">
        <w:rPr>
          <w:rStyle w:val="normaltextrun"/>
          <w:rFonts w:ascii="Calibri" w:hAnsi="Calibri" w:cs="Calibri"/>
          <w:sz w:val="22"/>
          <w:szCs w:val="22"/>
        </w:rPr>
        <w:t xml:space="preserve"> €, lo que significa que se </w:t>
      </w:r>
      <w:r w:rsidR="00D10ECB">
        <w:rPr>
          <w:rStyle w:val="normaltextrun"/>
          <w:rFonts w:ascii="Calibri" w:hAnsi="Calibri" w:cs="Calibri"/>
          <w:sz w:val="22"/>
          <w:szCs w:val="22"/>
        </w:rPr>
        <w:t>produjo un sobrecoste de 4</w:t>
      </w:r>
      <w:r w:rsidR="00A06D85" w:rsidRPr="00A06D85">
        <w:rPr>
          <w:rStyle w:val="normaltextrun"/>
          <w:rFonts w:ascii="Calibri" w:hAnsi="Calibri" w:cs="Calibri"/>
          <w:sz w:val="22"/>
          <w:szCs w:val="22"/>
        </w:rPr>
        <w:t>,</w:t>
      </w:r>
      <w:r w:rsidR="00D10ECB">
        <w:rPr>
          <w:rStyle w:val="normaltextrun"/>
          <w:rFonts w:ascii="Calibri" w:hAnsi="Calibri" w:cs="Calibri"/>
          <w:sz w:val="22"/>
          <w:szCs w:val="22"/>
        </w:rPr>
        <w:t>95</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54594B2B"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T03. Requisito 3: Realización de un informe de planificación para el Student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511D3CDF" w14:textId="5B8E96AE"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29379F">
        <w:rPr>
          <w:rStyle w:val="normaltextrun"/>
          <w:rFonts w:ascii="Calibri" w:hAnsi="Calibri" w:cs="Calibri"/>
          <w:sz w:val="22"/>
          <w:szCs w:val="22"/>
        </w:rPr>
        <w:t>51</w:t>
      </w:r>
      <w:r>
        <w:rPr>
          <w:rStyle w:val="normaltextrun"/>
          <w:rFonts w:ascii="Calibri" w:hAnsi="Calibri" w:cs="Calibri"/>
          <w:sz w:val="22"/>
          <w:szCs w:val="22"/>
        </w:rPr>
        <w:t>:</w:t>
      </w:r>
      <w:r w:rsidR="0029379F">
        <w:rPr>
          <w:rStyle w:val="normaltextrun"/>
          <w:rFonts w:ascii="Calibri" w:hAnsi="Calibri" w:cs="Calibri"/>
          <w:sz w:val="22"/>
          <w:szCs w:val="22"/>
        </w:rPr>
        <w:t>1</w:t>
      </w:r>
      <w:r>
        <w:rPr>
          <w:rStyle w:val="normaltextrun"/>
          <w:rFonts w:ascii="Calibri" w:hAnsi="Calibri" w:cs="Calibri"/>
          <w:sz w:val="22"/>
          <w:szCs w:val="22"/>
        </w:rPr>
        <w:t>0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29379F">
        <w:rPr>
          <w:rStyle w:val="normaltextrun"/>
          <w:rFonts w:ascii="Calibri" w:hAnsi="Calibri" w:cs="Calibri"/>
          <w:sz w:val="22"/>
          <w:szCs w:val="22"/>
        </w:rPr>
        <w:t>8</w:t>
      </w:r>
      <w:r>
        <w:rPr>
          <w:rStyle w:val="normaltextrun"/>
          <w:rFonts w:ascii="Calibri" w:hAnsi="Calibri" w:cs="Calibri"/>
          <w:sz w:val="22"/>
          <w:szCs w:val="22"/>
        </w:rPr>
        <w:t>:</w:t>
      </w:r>
      <w:r w:rsidR="0029379F">
        <w:rPr>
          <w:rStyle w:val="normaltextrun"/>
          <w:rFonts w:ascii="Calibri" w:hAnsi="Calibri" w:cs="Calibri"/>
          <w:sz w:val="22"/>
          <w:szCs w:val="22"/>
        </w:rPr>
        <w:t>5</w:t>
      </w:r>
      <w:r>
        <w:rPr>
          <w:rStyle w:val="normaltextrun"/>
          <w:rFonts w:ascii="Calibri" w:hAnsi="Calibri" w:cs="Calibri"/>
          <w:sz w:val="22"/>
          <w:szCs w:val="22"/>
        </w:rPr>
        <w:t>0 h</w:t>
      </w:r>
      <w:r w:rsidRPr="00A06D85">
        <w:rPr>
          <w:rStyle w:val="normaltextrun"/>
          <w:rFonts w:ascii="Calibri" w:hAnsi="Calibri" w:cs="Calibri"/>
          <w:sz w:val="22"/>
          <w:szCs w:val="22"/>
        </w:rPr>
        <w:t xml:space="preserve">. </w:t>
      </w:r>
    </w:p>
    <w:p w14:paraId="3D3FBC07" w14:textId="22F739F5" w:rsidR="00A06D85" w:rsidRDefault="00BE2935" w:rsidP="00A06D85">
      <w:pPr>
        <w:pStyle w:val="paragraph"/>
        <w:spacing w:before="0" w:beforeAutospacing="0" w:after="0" w:afterAutospacing="0"/>
        <w:ind w:left="720"/>
        <w:jc w:val="both"/>
        <w:textAlignment w:val="baseline"/>
        <w:rPr>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3570FD">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3570FD">
        <w:rPr>
          <w:rStyle w:val="normaltextrun"/>
          <w:rFonts w:ascii="Calibri" w:hAnsi="Calibri" w:cs="Calibri"/>
          <w:sz w:val="22"/>
          <w:szCs w:val="22"/>
        </w:rPr>
        <w:t>25</w:t>
      </w:r>
      <w:r w:rsidR="00A06D85" w:rsidRPr="00A06D85">
        <w:rPr>
          <w:rStyle w:val="normaltextrun"/>
          <w:rFonts w:ascii="Calibri" w:hAnsi="Calibri" w:cs="Calibri"/>
          <w:sz w:val="22"/>
          <w:szCs w:val="22"/>
        </w:rPr>
        <w:t>,</w:t>
      </w:r>
      <w:r w:rsidR="003570FD">
        <w:rPr>
          <w:rStyle w:val="normaltextrun"/>
          <w:rFonts w:ascii="Calibri" w:hAnsi="Calibri" w:cs="Calibri"/>
          <w:sz w:val="22"/>
          <w:szCs w:val="22"/>
        </w:rPr>
        <w:t>58</w:t>
      </w:r>
      <w:r w:rsidR="00A06D85" w:rsidRPr="00A06D85">
        <w:rPr>
          <w:rStyle w:val="normaltextrun"/>
          <w:rFonts w:ascii="Calibri" w:hAnsi="Calibri" w:cs="Calibri"/>
          <w:sz w:val="22"/>
          <w:szCs w:val="22"/>
        </w:rPr>
        <w:t xml:space="preserve"> €, lo que significa que se ahorraron </w:t>
      </w:r>
      <w:r w:rsidR="003570FD">
        <w:rPr>
          <w:rStyle w:val="normaltextrun"/>
          <w:rFonts w:ascii="Calibri" w:hAnsi="Calibri" w:cs="Calibri"/>
          <w:sz w:val="22"/>
          <w:szCs w:val="22"/>
        </w:rPr>
        <w:t>4</w:t>
      </w:r>
      <w:r w:rsidR="00A06D85" w:rsidRPr="00A06D85">
        <w:rPr>
          <w:rStyle w:val="normaltextrun"/>
          <w:rFonts w:ascii="Calibri" w:hAnsi="Calibri" w:cs="Calibri"/>
          <w:sz w:val="22"/>
          <w:szCs w:val="22"/>
        </w:rPr>
        <w:t>,</w:t>
      </w:r>
      <w:r w:rsidR="003570FD">
        <w:rPr>
          <w:rStyle w:val="normaltextrun"/>
          <w:rFonts w:ascii="Calibri" w:hAnsi="Calibri" w:cs="Calibri"/>
          <w:sz w:val="22"/>
          <w:szCs w:val="22"/>
        </w:rPr>
        <w:t>42</w:t>
      </w:r>
      <w:r w:rsidR="00A06D85"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4" w:name="_Toc786028815"/>
      <w:r w:rsidRPr="72BFA395">
        <w:rPr>
          <w:lang w:val="es-ES"/>
        </w:rPr>
        <w:lastRenderedPageBreak/>
        <w:t>Conclusiones</w:t>
      </w:r>
      <w:bookmarkEnd w:id="4"/>
    </w:p>
    <w:p w14:paraId="5D3C059E" w14:textId="77777777" w:rsidR="009F43D8" w:rsidRPr="009F43D8" w:rsidRDefault="009F43D8" w:rsidP="009F43D8">
      <w:pPr>
        <w:rPr>
          <w:sz w:val="22"/>
          <w:szCs w:val="22"/>
          <w:lang w:val="es-ES"/>
        </w:rPr>
      </w:pPr>
    </w:p>
    <w:p w14:paraId="2860D573" w14:textId="4349C2CA" w:rsidR="00CD5483" w:rsidRDefault="001F14C1" w:rsidP="00CD5483">
      <w:pPr>
        <w:rPr>
          <w:lang w:val="es-ES"/>
        </w:rPr>
      </w:pPr>
      <w:r>
        <w:rPr>
          <w:lang w:val="es-ES"/>
        </w:rPr>
        <w:t>A grandes rasgos, en todas las tareas realizadas se han realizado antes del tiempo planificado excepto la de la “</w:t>
      </w:r>
      <w:r w:rsidR="00D842A3">
        <w:rPr>
          <w:lang w:val="es-ES"/>
        </w:rPr>
        <w:t xml:space="preserve">T02: </w:t>
      </w:r>
      <w:r w:rsidRPr="001F14C1">
        <w:rPr>
          <w:i/>
          <w:iCs/>
          <w:lang w:val="es-ES"/>
        </w:rPr>
        <w:t>Realización de un informe de análisis para el Student #4</w:t>
      </w:r>
      <w:r>
        <w:rPr>
          <w:lang w:val="es-ES"/>
        </w:rPr>
        <w:t>”, aún así el tiempo trabajado total ha sido menor al estimado, con ello, el coste real ha sido menor al estimado</w:t>
      </w:r>
      <w:r w:rsidR="000607BD">
        <w:rPr>
          <w:lang w:val="es-ES"/>
        </w:rPr>
        <w:t xml:space="preserve">. </w:t>
      </w:r>
      <w:r w:rsidR="00B91E24">
        <w:rPr>
          <w:lang w:val="es-ES"/>
        </w:rPr>
        <w:t>Esto en este contexto no es peligroso, ya que la desviación total de tiempo ha sido negativa, se ha terminado 00:04:49 h antes, y la desviación de coste ha resultado un ahorro de 1,94 €</w:t>
      </w:r>
      <w:r w:rsidR="00CD5483">
        <w:rPr>
          <w:lang w:val="es-ES"/>
        </w:rPr>
        <w:t>, son cifras ridículas, se podría decir que se ha planificado bien, pero analizando el contexto, el tiempo planificado ha sido muy pequeño como para sacar conclusiones con certeza, en una planificación de mayor tiempo, una mala planificación podría derivar en el rechazo de nuestra propuesta por un coste/tiempo excesivo.</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5" w:name="_Toc1877350264"/>
      <w:r w:rsidRPr="72BFA395">
        <w:rPr>
          <w:lang w:val="es-ES"/>
        </w:rPr>
        <w:lastRenderedPageBreak/>
        <w:t>Bibliografía</w:t>
      </w:r>
      <w:bookmarkEnd w:id="5"/>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19C1" w14:textId="77777777" w:rsidR="00932EEF" w:rsidRDefault="00932EEF" w:rsidP="00FE1866">
      <w:r>
        <w:separator/>
      </w:r>
    </w:p>
  </w:endnote>
  <w:endnote w:type="continuationSeparator" w:id="0">
    <w:p w14:paraId="10546D00" w14:textId="77777777" w:rsidR="00932EEF" w:rsidRDefault="00932EEF" w:rsidP="00FE1866">
      <w:r>
        <w:continuationSeparator/>
      </w:r>
    </w:p>
  </w:endnote>
  <w:endnote w:type="continuationNotice" w:id="1">
    <w:p w14:paraId="4CF96002" w14:textId="77777777" w:rsidR="00932EEF" w:rsidRDefault="00932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1950" w14:textId="77777777" w:rsidR="00932EEF" w:rsidRDefault="00932EEF" w:rsidP="00FE1866">
      <w:r>
        <w:separator/>
      </w:r>
    </w:p>
  </w:footnote>
  <w:footnote w:type="continuationSeparator" w:id="0">
    <w:p w14:paraId="15C97AAD" w14:textId="77777777" w:rsidR="00932EEF" w:rsidRDefault="00932EEF" w:rsidP="00FE1866">
      <w:r>
        <w:continuationSeparator/>
      </w:r>
    </w:p>
  </w:footnote>
  <w:footnote w:type="continuationNotice" w:id="1">
    <w:p w14:paraId="16B3A558" w14:textId="77777777" w:rsidR="00932EEF" w:rsidRDefault="00932E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63E1145" w:rsidR="00FE1866" w:rsidRPr="00FE1866" w:rsidRDefault="008E08AB">
    <w:pPr>
      <w:pStyle w:val="Encabezado"/>
      <w:rPr>
        <w:lang w:val="es-ES"/>
      </w:rPr>
    </w:pPr>
    <w:r>
      <w:rPr>
        <w:lang w:val="es-ES"/>
      </w:rPr>
      <w:t xml:space="preserve">Proyecto Acme </w:t>
    </w:r>
    <w:r w:rsidR="00450BC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964688F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6FC9"/>
    <w:rsid w:val="0006039D"/>
    <w:rsid w:val="000607BD"/>
    <w:rsid w:val="00066F61"/>
    <w:rsid w:val="00077C51"/>
    <w:rsid w:val="000C22CF"/>
    <w:rsid w:val="000D02BB"/>
    <w:rsid w:val="000F3DDF"/>
    <w:rsid w:val="0010291C"/>
    <w:rsid w:val="0010320C"/>
    <w:rsid w:val="00121FF0"/>
    <w:rsid w:val="00125CF2"/>
    <w:rsid w:val="001540D4"/>
    <w:rsid w:val="001643D1"/>
    <w:rsid w:val="001650FF"/>
    <w:rsid w:val="001656AF"/>
    <w:rsid w:val="001C7ADE"/>
    <w:rsid w:val="001F14C1"/>
    <w:rsid w:val="002272CC"/>
    <w:rsid w:val="002528EF"/>
    <w:rsid w:val="0029379F"/>
    <w:rsid w:val="002A4603"/>
    <w:rsid w:val="002B63FD"/>
    <w:rsid w:val="002B6593"/>
    <w:rsid w:val="002C182D"/>
    <w:rsid w:val="002E2EA1"/>
    <w:rsid w:val="003010C9"/>
    <w:rsid w:val="0030421B"/>
    <w:rsid w:val="003414FF"/>
    <w:rsid w:val="003570FD"/>
    <w:rsid w:val="003877FF"/>
    <w:rsid w:val="003A6B9B"/>
    <w:rsid w:val="003B0823"/>
    <w:rsid w:val="003B5C9F"/>
    <w:rsid w:val="003D7875"/>
    <w:rsid w:val="003E0BA9"/>
    <w:rsid w:val="00402310"/>
    <w:rsid w:val="0040293D"/>
    <w:rsid w:val="00450BC8"/>
    <w:rsid w:val="0046312D"/>
    <w:rsid w:val="00475406"/>
    <w:rsid w:val="00497554"/>
    <w:rsid w:val="004C120A"/>
    <w:rsid w:val="004C22DC"/>
    <w:rsid w:val="004E78E6"/>
    <w:rsid w:val="004F0435"/>
    <w:rsid w:val="004F1D96"/>
    <w:rsid w:val="004F2298"/>
    <w:rsid w:val="004F4DA5"/>
    <w:rsid w:val="0050264E"/>
    <w:rsid w:val="00613025"/>
    <w:rsid w:val="006173D7"/>
    <w:rsid w:val="006205AE"/>
    <w:rsid w:val="006427D8"/>
    <w:rsid w:val="00654104"/>
    <w:rsid w:val="00681397"/>
    <w:rsid w:val="00687448"/>
    <w:rsid w:val="006C4FC4"/>
    <w:rsid w:val="006E4203"/>
    <w:rsid w:val="006F062D"/>
    <w:rsid w:val="006F27C7"/>
    <w:rsid w:val="006F4954"/>
    <w:rsid w:val="0071207C"/>
    <w:rsid w:val="007206F4"/>
    <w:rsid w:val="00755570"/>
    <w:rsid w:val="0076504F"/>
    <w:rsid w:val="00765A96"/>
    <w:rsid w:val="00776CB9"/>
    <w:rsid w:val="007771D0"/>
    <w:rsid w:val="007A5034"/>
    <w:rsid w:val="007B40CC"/>
    <w:rsid w:val="007D39A3"/>
    <w:rsid w:val="007E20C1"/>
    <w:rsid w:val="007F3C7F"/>
    <w:rsid w:val="008016B7"/>
    <w:rsid w:val="00811824"/>
    <w:rsid w:val="008125AE"/>
    <w:rsid w:val="008274A5"/>
    <w:rsid w:val="0085604A"/>
    <w:rsid w:val="008616F3"/>
    <w:rsid w:val="00870B31"/>
    <w:rsid w:val="008B7222"/>
    <w:rsid w:val="008C0B6D"/>
    <w:rsid w:val="008D33BB"/>
    <w:rsid w:val="008E08AB"/>
    <w:rsid w:val="008F2094"/>
    <w:rsid w:val="008F25CF"/>
    <w:rsid w:val="008F753B"/>
    <w:rsid w:val="00915547"/>
    <w:rsid w:val="00920F54"/>
    <w:rsid w:val="009228E4"/>
    <w:rsid w:val="00932EEF"/>
    <w:rsid w:val="0097746E"/>
    <w:rsid w:val="00980DDB"/>
    <w:rsid w:val="009B14B6"/>
    <w:rsid w:val="009E2E7E"/>
    <w:rsid w:val="009F1895"/>
    <w:rsid w:val="009F43D8"/>
    <w:rsid w:val="00A06D85"/>
    <w:rsid w:val="00A13E20"/>
    <w:rsid w:val="00A269BF"/>
    <w:rsid w:val="00A76DFA"/>
    <w:rsid w:val="00A815EB"/>
    <w:rsid w:val="00AC66AD"/>
    <w:rsid w:val="00AC7A07"/>
    <w:rsid w:val="00AF1263"/>
    <w:rsid w:val="00B01071"/>
    <w:rsid w:val="00B01F51"/>
    <w:rsid w:val="00B04F57"/>
    <w:rsid w:val="00B357F4"/>
    <w:rsid w:val="00B4257B"/>
    <w:rsid w:val="00B5613C"/>
    <w:rsid w:val="00B76F99"/>
    <w:rsid w:val="00B83050"/>
    <w:rsid w:val="00B84D3B"/>
    <w:rsid w:val="00B91E24"/>
    <w:rsid w:val="00BB3582"/>
    <w:rsid w:val="00BE2935"/>
    <w:rsid w:val="00BE516A"/>
    <w:rsid w:val="00BE6F25"/>
    <w:rsid w:val="00BF3CFD"/>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498B"/>
    <w:rsid w:val="00D10ECB"/>
    <w:rsid w:val="00D71309"/>
    <w:rsid w:val="00D82F30"/>
    <w:rsid w:val="00D842A3"/>
    <w:rsid w:val="00DA4C3A"/>
    <w:rsid w:val="00DB4B72"/>
    <w:rsid w:val="00DC705E"/>
    <w:rsid w:val="00DF1425"/>
    <w:rsid w:val="00DF2533"/>
    <w:rsid w:val="00DF2D8E"/>
    <w:rsid w:val="00E63A3E"/>
    <w:rsid w:val="00E72110"/>
    <w:rsid w:val="00E8609F"/>
    <w:rsid w:val="00F00252"/>
    <w:rsid w:val="00F0483C"/>
    <w:rsid w:val="00F50631"/>
    <w:rsid w:val="00F6613E"/>
    <w:rsid w:val="00F90214"/>
    <w:rsid w:val="00F9153C"/>
    <w:rsid w:val="00FC025B"/>
    <w:rsid w:val="00FE1866"/>
    <w:rsid w:val="0396D294"/>
    <w:rsid w:val="0BF4D598"/>
    <w:rsid w:val="0F6D89B1"/>
    <w:rsid w:val="12D76939"/>
    <w:rsid w:val="18073ACD"/>
    <w:rsid w:val="1C686A3C"/>
    <w:rsid w:val="1E5E80DA"/>
    <w:rsid w:val="2066EAE1"/>
    <w:rsid w:val="22522123"/>
    <w:rsid w:val="2FCFF9BB"/>
    <w:rsid w:val="31D9D84D"/>
    <w:rsid w:val="367DB078"/>
    <w:rsid w:val="44776967"/>
    <w:rsid w:val="477899F6"/>
    <w:rsid w:val="5417D502"/>
    <w:rsid w:val="588DE88F"/>
    <w:rsid w:val="5A1D44AD"/>
    <w:rsid w:val="5AD5AFC5"/>
    <w:rsid w:val="65FD4581"/>
    <w:rsid w:val="72BFA39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750</Words>
  <Characters>4131</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76</cp:revision>
  <dcterms:created xsi:type="dcterms:W3CDTF">2020-10-27T01:09:00Z</dcterms:created>
  <dcterms:modified xsi:type="dcterms:W3CDTF">2023-02-17T18:05:00Z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