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0FF4A7BC" w14:textId="30DC76C9" w:rsidR="00157BD4" w:rsidRPr="004709E4" w:rsidRDefault="00EE0256">
      <w:pPr>
        <w:rPr>
          <w:rFonts w:eastAsiaTheme="minorEastAsia"/>
          <w:b/>
          <w:bCs/>
          <w:sz w:val="28"/>
          <w:szCs w:val="24"/>
        </w:rPr>
      </w:pPr>
      <w:r w:rsidRPr="004709E4">
        <w:rPr>
          <w:rFonts w:eastAsiaTheme="minorEastAsia"/>
          <w:b/>
          <w:bCs/>
          <w:sz w:val="28"/>
          <w:szCs w:val="24"/>
        </w:rPr>
        <w:t>Hadith</w:t>
      </w:r>
    </w:p>
    <w:p w14:paraId="6B51CE3B" w14:textId="63711CFC" w:rsidR="00EE0256" w:rsidRDefault="00EE0256" w:rsidP="00EE025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Hadith and Sunna can both be roughly translated to “tradition”, but differ in significance</w:t>
      </w:r>
    </w:p>
    <w:p w14:paraId="0571E078" w14:textId="753AFE06" w:rsidR="00EE0256" w:rsidRDefault="00EE0256" w:rsidP="00EE025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Hadith means story, or report, and represents an account o</w:t>
      </w:r>
      <w:r w:rsidR="004607DC">
        <w:rPr>
          <w:rFonts w:eastAsiaTheme="minorEastAsia"/>
        </w:rPr>
        <w:t>f</w:t>
      </w:r>
      <w:r>
        <w:rPr>
          <w:rFonts w:eastAsiaTheme="minorEastAsia"/>
        </w:rPr>
        <w:t xml:space="preserve"> what happened</w:t>
      </w:r>
    </w:p>
    <w:p w14:paraId="4B3FF471" w14:textId="0F07C42B" w:rsidR="00EE0256" w:rsidRDefault="00EE0256" w:rsidP="00EE025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Summa means practice or custom</w:t>
      </w:r>
    </w:p>
    <w:p w14:paraId="37FD70ED" w14:textId="5D800BBF" w:rsidR="00EE0256" w:rsidRDefault="00EE0256" w:rsidP="00EE025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 Islam, used more particularly in relation to Prophet and his immediate followers</w:t>
      </w:r>
    </w:p>
    <w:p w14:paraId="144F76A8" w14:textId="444687C4" w:rsidR="00EE0256" w:rsidRDefault="00EE0256" w:rsidP="00EE025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Reports were collected regarding what Prophet said and did and his reactions to things said and done in his presence</w:t>
      </w:r>
    </w:p>
    <w:p w14:paraId="60D343E4" w14:textId="441DBC90" w:rsidR="00EE0256" w:rsidRDefault="00EE0256" w:rsidP="00EE025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Study developed and was given title Al-Hadith</w:t>
      </w:r>
    </w:p>
    <w:p w14:paraId="43D7A6F8" w14:textId="05796ADF" w:rsidR="00EE0256" w:rsidRDefault="00EE0256" w:rsidP="00EE025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Sunna is more general, referring to practice of Prophet and his community, and there could be Sunna with no related Hadith</w:t>
      </w:r>
    </w:p>
    <w:p w14:paraId="1E05B342" w14:textId="4AC90DED" w:rsidR="00EE0256" w:rsidRDefault="00EE0256" w:rsidP="00EE0256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softHyphen/>
      </w:r>
      <w:r w:rsidR="00FF3D50">
        <w:rPr>
          <w:rFonts w:eastAsiaTheme="minorEastAsia"/>
        </w:rPr>
        <w:t>Sunna is what was practices, Hadith is record of what was practiced</w:t>
      </w:r>
    </w:p>
    <w:p w14:paraId="52DBF87A" w14:textId="7FC480B9" w:rsidR="00FF3D50" w:rsidRDefault="00FF3D50" w:rsidP="00FF3D50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Later, when works containing collections of traditions were compiled, each tradition was prefaced by a chain of authorities called Isnad, thus giving documentation</w:t>
      </w:r>
    </w:p>
    <w:p w14:paraId="075CAD85" w14:textId="099655FE" w:rsidR="00FF3D50" w:rsidRPr="004607DC" w:rsidRDefault="00FF3D50" w:rsidP="004607DC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Every tradition must have an isnad as well as the text (matn)</w:t>
      </w:r>
    </w:p>
    <w:p w14:paraId="58233429" w14:textId="77777777" w:rsidR="00EE0256" w:rsidRPr="00157BD4" w:rsidRDefault="00EE0256">
      <w:pPr>
        <w:rPr>
          <w:rFonts w:eastAsiaTheme="minorEastAsia"/>
        </w:rPr>
      </w:pPr>
    </w:p>
    <w:sectPr w:rsidR="00EE0256" w:rsidRPr="00157BD4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4E43AC-3756-4D04-A282-B60E8F67D5AC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978FFF64-C10A-4E56-8E7D-796B9F14AE59}"/>
    <w:embedBold r:id="rId3" w:fontKey="{B60E2DF8-CD79-4439-A77A-7CF79AA4D24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D982E09-5CC5-4EA3-AA24-F063BD79C7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F35D1"/>
    <w:multiLevelType w:val="hybridMultilevel"/>
    <w:tmpl w:val="37BA57C0"/>
    <w:lvl w:ilvl="0" w:tplc="D65E561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256"/>
    <w:rsid w:val="00087B6B"/>
    <w:rsid w:val="00133457"/>
    <w:rsid w:val="00157BD4"/>
    <w:rsid w:val="002424EB"/>
    <w:rsid w:val="002E3EBF"/>
    <w:rsid w:val="003C7650"/>
    <w:rsid w:val="004607DC"/>
    <w:rsid w:val="004709E4"/>
    <w:rsid w:val="00496E2B"/>
    <w:rsid w:val="0071417D"/>
    <w:rsid w:val="0084322B"/>
    <w:rsid w:val="00B47790"/>
    <w:rsid w:val="00EB3590"/>
    <w:rsid w:val="00EE0256"/>
    <w:rsid w:val="00FF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21212,#1d2025"/>
    </o:shapedefaults>
    <o:shapelayout v:ext="edit">
      <o:idmap v:ext="edit" data="1"/>
    </o:shapelayout>
  </w:shapeDefaults>
  <w:decimalSymbol w:val="."/>
  <w:listSeparator w:val=","/>
  <w14:docId w14:val="4D3434EC"/>
  <w14:defaultImageDpi w14:val="32767"/>
  <w15:chartTrackingRefBased/>
  <w15:docId w15:val="{8A05C17E-C723-4F72-A9F9-8BEDCDFD5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650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65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65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65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65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BD4"/>
    <w:rPr>
      <w:color w:val="808080"/>
    </w:rPr>
  </w:style>
  <w:style w:type="paragraph" w:styleId="ListParagraph">
    <w:name w:val="List Paragraph"/>
    <w:basedOn w:val="Normal"/>
    <w:uiPriority w:val="34"/>
    <w:qFormat/>
    <w:rsid w:val="00EE02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C7650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650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650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650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C765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C7650"/>
  </w:style>
  <w:style w:type="paragraph" w:styleId="TOC2">
    <w:name w:val="toc 2"/>
    <w:basedOn w:val="Normal"/>
    <w:next w:val="Normal"/>
    <w:autoRedefine/>
    <w:uiPriority w:val="39"/>
    <w:semiHidden/>
    <w:unhideWhenUsed/>
    <w:rsid w:val="003C765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C7650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21212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3</cp:revision>
  <dcterms:created xsi:type="dcterms:W3CDTF">2022-01-08T10:03:00Z</dcterms:created>
  <dcterms:modified xsi:type="dcterms:W3CDTF">2022-01-09T18:27:00Z</dcterms:modified>
</cp:coreProperties>
</file>