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9A0BABD" w14:textId="68582D4E" w:rsid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  <w:b/>
          <w:bCs/>
          <w:sz w:val="28"/>
          <w:szCs w:val="24"/>
        </w:rPr>
        <w:t>Chapter 14: Partial Differential Equations</w:t>
      </w:r>
    </w:p>
    <w:p w14:paraId="19CEFD8D" w14:textId="34E1D97F" w:rsidR="00EB5545" w:rsidRDefault="00EB5545" w:rsidP="00EB5545">
      <w:pPr>
        <w:rPr>
          <w:rFonts w:eastAsiaTheme="minorEastAsia"/>
        </w:rPr>
      </w:pPr>
    </w:p>
    <w:p w14:paraId="1628BA02" w14:textId="383FF5AD" w:rsidR="00EB5545" w:rsidRPr="00EB5545" w:rsidRDefault="00EB5545" w:rsidP="004818E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y, z, t</m:t>
              </m:r>
            </m:e>
          </m:d>
        </m:oMath>
      </m:oMathPara>
    </w:p>
    <w:p w14:paraId="33748DEF" w14:textId="77777777" w:rsidR="00EB5545" w:rsidRPr="00EB5545" w:rsidRDefault="00EB5545" w:rsidP="004818E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u=u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t</m:t>
            </m:r>
          </m:e>
        </m:d>
      </m:oMath>
      <w:r w:rsidRPr="00EB5545">
        <w:rPr>
          <w:rFonts w:eastAsiaTheme="minorEastAsia"/>
        </w:rPr>
        <w:tab/>
      </w:r>
      <w:r w:rsidRPr="00EB5545">
        <w:rPr>
          <w:rFonts w:eastAsiaTheme="minorEastAsia"/>
        </w:rPr>
        <w:tab/>
        <w:t>- one dimensional</w:t>
      </w:r>
    </w:p>
    <w:p w14:paraId="1975CDF0" w14:textId="77777777" w:rsidR="00EB5545" w:rsidRPr="00EB5545" w:rsidRDefault="00EB5545" w:rsidP="004818E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EB554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EB554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EB5545">
        <w:rPr>
          <w:rFonts w:eastAsiaTheme="minorEastAsia"/>
        </w:rPr>
        <w:tab/>
      </w:r>
      <w:r w:rsidRPr="00EB5545">
        <w:rPr>
          <w:rFonts w:eastAsiaTheme="minorEastAsia"/>
        </w:rPr>
        <w:tab/>
      </w:r>
      <w:r w:rsidRPr="00EB5545">
        <w:rPr>
          <w:rFonts w:eastAsiaTheme="minorEastAsia"/>
        </w:rPr>
        <w:tab/>
        <w:t>- spatial</w:t>
      </w:r>
    </w:p>
    <w:p w14:paraId="576A27EF" w14:textId="77777777" w:rsidR="00EB5545" w:rsidRPr="00EB5545" w:rsidRDefault="00EB5545" w:rsidP="00EB554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EB5545">
        <w:rPr>
          <w:rFonts w:eastAsiaTheme="minorEastAsia"/>
        </w:rPr>
        <w:tab/>
      </w:r>
      <w:r w:rsidRPr="00EB5545">
        <w:rPr>
          <w:rFonts w:eastAsiaTheme="minorEastAsia"/>
        </w:rPr>
        <w:tab/>
      </w:r>
      <w:r w:rsidRPr="00EB5545">
        <w:rPr>
          <w:rFonts w:eastAsiaTheme="minorEastAsia"/>
        </w:rPr>
        <w:tab/>
        <w:t>- time</w:t>
      </w:r>
    </w:p>
    <w:p w14:paraId="1E8ADB0F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>A partial differential equation is a differential equation involving partial derivatives of one or more dependent variables with respect to more than one independent variables.</w:t>
      </w:r>
    </w:p>
    <w:p w14:paraId="5002A31E" w14:textId="77777777" w:rsidR="00EB5545" w:rsidRPr="00EB5545" w:rsidRDefault="00EB5545" w:rsidP="004818E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</m:oMath>
      </m:oMathPara>
    </w:p>
    <w:p w14:paraId="1038997B" w14:textId="77777777" w:rsidR="00EB5545" w:rsidRPr="00EB5545" w:rsidRDefault="00E27E9A" w:rsidP="00EB5545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</m:oMath>
      <w:r w:rsidR="00EB5545" w:rsidRPr="00EB5545">
        <w:rPr>
          <w:rFonts w:eastAsiaTheme="minorEastAsia"/>
        </w:rPr>
        <w:tab/>
      </w:r>
      <w:r w:rsidR="00EB5545" w:rsidRPr="00EB554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</m:oMath>
    </w:p>
    <w:p w14:paraId="6664C685" w14:textId="77777777" w:rsidR="00EB5545" w:rsidRPr="00EB5545" w:rsidRDefault="00EB5545" w:rsidP="004818E6">
      <w:pPr>
        <w:spacing w:after="0"/>
        <w:rPr>
          <w:rFonts w:eastAsiaTheme="minorEastAsia"/>
        </w:rPr>
      </w:pPr>
      <w:r w:rsidRPr="00EB5545">
        <w:rPr>
          <w:rFonts w:eastAsiaTheme="minorEastAsia"/>
        </w:rPr>
        <w:t>Example:</w:t>
      </w:r>
      <w:r w:rsidRPr="00EB5545">
        <w:rPr>
          <w:rFonts w:eastAsiaTheme="minorEastAsia"/>
        </w:rPr>
        <w:tab/>
      </w:r>
      <w:r w:rsidRPr="00EB554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4320B70E" w14:textId="77777777" w:rsidR="00EB5545" w:rsidRPr="00EB5545" w:rsidRDefault="00E27E9A" w:rsidP="004818E6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=z</m:t>
        </m:r>
      </m:oMath>
      <w:r w:rsidR="00EB5545" w:rsidRPr="00EB5545">
        <w:rPr>
          <w:rFonts w:eastAsiaTheme="minorEastAsia"/>
        </w:rPr>
        <w:tab/>
      </w:r>
      <w:r w:rsidR="00EB5545" w:rsidRPr="00EB5545">
        <w:rPr>
          <w:rFonts w:eastAsiaTheme="minorEastAsia"/>
        </w:rPr>
        <w:tab/>
        <w:t>- linear</w:t>
      </w:r>
    </w:p>
    <w:p w14:paraId="591B6CA6" w14:textId="77777777" w:rsidR="00EB5545" w:rsidRPr="00EB5545" w:rsidRDefault="00E27E9A" w:rsidP="004818E6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EB5545" w:rsidRPr="00EB5545">
        <w:rPr>
          <w:rFonts w:eastAsiaTheme="minorEastAsia"/>
        </w:rPr>
        <w:tab/>
      </w:r>
      <w:r w:rsidR="00EB5545" w:rsidRPr="00EB5545">
        <w:rPr>
          <w:rFonts w:eastAsiaTheme="minorEastAsia"/>
        </w:rPr>
        <w:tab/>
        <w:t>- non-linear</w:t>
      </w:r>
    </w:p>
    <w:p w14:paraId="0C2410F9" w14:textId="77777777" w:rsidR="00EB5545" w:rsidRPr="00EB5545" w:rsidRDefault="00E27E9A" w:rsidP="00EB5545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δt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δr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EB5545" w:rsidRPr="00EB5545">
        <w:rPr>
          <w:rFonts w:eastAsiaTheme="minorEastAsia"/>
        </w:rPr>
        <w:tab/>
        <w:t>- non-linear</w:t>
      </w:r>
    </w:p>
    <w:p w14:paraId="5EABCCD0" w14:textId="0762E1FD" w:rsidR="00EB5545" w:rsidRPr="00EB5545" w:rsidRDefault="00EB5545" w:rsidP="00EB5545">
      <w:pPr>
        <w:rPr>
          <w:rFonts w:eastAsiaTheme="minorEastAsia"/>
        </w:rPr>
      </w:pPr>
    </w:p>
    <w:p w14:paraId="7FDD35C7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>First Order, First Degree, Linear Partial Differential Equations can be solved using Lagrange’s Method and First Order, First Degree, Non-Linear Partial Differential Equations can be solved using Charpit’s Method. These two methods will not be discussed here.</w:t>
      </w:r>
    </w:p>
    <w:p w14:paraId="34966591" w14:textId="77777777" w:rsidR="00EB5545" w:rsidRDefault="00EB554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C65428" w14:textId="62DF88F7" w:rsidR="00EB5545" w:rsidRPr="00EB5545" w:rsidRDefault="00EB5545" w:rsidP="00EB5545">
      <w:pPr>
        <w:pStyle w:val="Heading2"/>
      </w:pPr>
      <w:r w:rsidRPr="00EB5545">
        <w:lastRenderedPageBreak/>
        <w:t>Higher Order Linear Partial Differential Equations</w:t>
      </w:r>
    </w:p>
    <w:p w14:paraId="74975181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>Separation of Variables</w:t>
      </w:r>
    </w:p>
    <w:p w14:paraId="6C1EACEF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 xml:space="preserve">Assume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⋅T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6FDD3C64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⋅T=X'T</m:t>
          </m:r>
        </m:oMath>
      </m:oMathPara>
    </w:p>
    <w:p w14:paraId="1562B401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=X⋅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=XT'</m:t>
          </m:r>
        </m:oMath>
      </m:oMathPara>
    </w:p>
    <w:p w14:paraId="06A03E98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⋅T=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</m:oMath>
      </m:oMathPara>
    </w:p>
    <w:p w14:paraId="4C8DF17C" w14:textId="43427A3C" w:rsidR="00EB5545" w:rsidRPr="00EB5545" w:rsidRDefault="00EB5545" w:rsidP="00EB5545">
      <w:pPr>
        <w:rPr>
          <w:rFonts w:eastAsiaTheme="minorEastAsia"/>
        </w:rPr>
      </w:pPr>
    </w:p>
    <w:p w14:paraId="7C75F896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>Example</w:t>
      </w:r>
    </w:p>
    <w:p w14:paraId="54CE8AD3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 xml:space="preserve">Use the method of separation of variables to solve the heat equation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δt</m:t>
            </m:r>
          </m:den>
        </m:f>
      </m:oMath>
      <w:r w:rsidRPr="00EB5545">
        <w:rPr>
          <w:rFonts w:eastAsiaTheme="minorEastAsia"/>
        </w:rPr>
        <w:t xml:space="preserve"> over </w:t>
      </w:r>
      <m:oMath>
        <m:r>
          <m:rPr>
            <m:sty m:val="p"/>
          </m:rPr>
          <w:rPr>
            <w:rFonts w:ascii="Cambria Math" w:eastAsiaTheme="minorEastAsia" w:hAnsi="Cambria Math"/>
          </w:rPr>
          <m:t>0&lt;x&lt;3</m:t>
        </m:r>
      </m:oMath>
      <w:r w:rsidRPr="00EB554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t&gt;0</m:t>
        </m:r>
      </m:oMath>
      <w:r w:rsidRPr="00EB5545">
        <w:rPr>
          <w:rFonts w:eastAsiaTheme="minorEastAsia"/>
        </w:rPr>
        <w:t xml:space="preserve"> for the boundary conditions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EB5545">
        <w:rPr>
          <w:rFonts w:eastAsiaTheme="minorEastAsia"/>
        </w:rPr>
        <w:t xml:space="preserve"> and initial condition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=5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4πx</m:t>
            </m:r>
          </m:e>
        </m:func>
      </m:oMath>
      <w:r w:rsidRPr="00EB5545">
        <w:rPr>
          <w:rFonts w:eastAsiaTheme="minorEastAsia"/>
        </w:rPr>
        <w:t>.</w:t>
      </w:r>
    </w:p>
    <w:p w14:paraId="12B0B611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δt</m:t>
              </m:r>
            </m:den>
          </m:f>
        </m:oMath>
      </m:oMathPara>
    </w:p>
    <w:p w14:paraId="204575DB" w14:textId="77777777" w:rsidR="00EB5545" w:rsidRPr="00EB5545" w:rsidRDefault="00EB5545" w:rsidP="00EB554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EB5545">
        <w:rPr>
          <w:rFonts w:eastAsiaTheme="minorEastAsia"/>
        </w:rPr>
        <w:t xml:space="preserve"> is a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EB554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EB5545">
        <w:rPr>
          <w:rFonts w:eastAsiaTheme="minorEastAsia"/>
        </w:rPr>
        <w:t xml:space="preserve">. Assuming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⋅T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  <w:r w:rsidRPr="00EB5545">
        <w:rPr>
          <w:rFonts w:eastAsiaTheme="minorEastAsia"/>
        </w:rPr>
        <w:t>,</w:t>
      </w:r>
    </w:p>
    <w:p w14:paraId="23C71792" w14:textId="77777777" w:rsidR="00EB5545" w:rsidRPr="00EB5545" w:rsidRDefault="00E27E9A" w:rsidP="00EB5545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="00EB5545" w:rsidRPr="00EB554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=X''T</m:t>
        </m:r>
      </m:oMath>
      <w:r w:rsidR="00EB5545" w:rsidRPr="00EB554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=XT'</m:t>
        </m:r>
      </m:oMath>
    </w:p>
    <w:p w14:paraId="27DFFAAE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XT'</m:t>
          </m:r>
        </m:oMath>
      </m:oMathPara>
    </w:p>
    <w:p w14:paraId="56A0B95B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6EF3B139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lastRenderedPageBreak/>
        <w:t xml:space="preserve">Taking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''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=k</m:t>
        </m:r>
      </m:oMath>
      <w:r w:rsidRPr="00EB5545">
        <w:rPr>
          <w:rFonts w:eastAsiaTheme="minorEastAsia"/>
        </w:rPr>
        <w:t>,</w:t>
      </w:r>
    </w:p>
    <w:p w14:paraId="15E2B765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=k</m:t>
          </m:r>
        </m:oMath>
      </m:oMathPara>
    </w:p>
    <w:p w14:paraId="35A24F85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=2k</m:t>
          </m:r>
        </m:oMath>
      </m:oMathPara>
    </w:p>
    <w:p w14:paraId="2ED17324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2k dt</m:t>
              </m:r>
            </m:e>
          </m:nary>
        </m:oMath>
      </m:oMathPara>
    </w:p>
    <w:p w14:paraId="343AED0B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=2kt+A</m:t>
          </m:r>
        </m:oMath>
      </m:oMathPara>
    </w:p>
    <w:p w14:paraId="53A484FA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2kt</m:t>
              </m:r>
            </m:sup>
          </m:sSup>
        </m:oMath>
      </m:oMathPara>
    </w:p>
    <w:p w14:paraId="698E5DAF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EB5545">
        <w:rPr>
          <w:rFonts w:eastAsiaTheme="minorEastAsia"/>
        </w:rPr>
        <w:t xml:space="preserve"> increases exponentially with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EB5545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k&gt;0</m:t>
        </m:r>
      </m:oMath>
      <w:r w:rsidRPr="00EB5545">
        <w:rPr>
          <w:rFonts w:eastAsiaTheme="minorEastAsia"/>
        </w:rPr>
        <w:t xml:space="preserve"> and decreases exponentially with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EB5545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k&lt;0</m:t>
        </m:r>
      </m:oMath>
      <w:r w:rsidRPr="00EB5545">
        <w:rPr>
          <w:rFonts w:eastAsiaTheme="minorEastAsia"/>
        </w:rPr>
        <w:t xml:space="preserve">. In any physical problem, only the latter case is meaningful. To emphasize this, let </w:t>
      </w:r>
      <m:oMath>
        <m:r>
          <m:rPr>
            <m:sty m:val="p"/>
          </m:rPr>
          <w:rPr>
            <w:rFonts w:ascii="Cambria Math" w:eastAsiaTheme="minorEastAsia" w:hAnsi="Cambria Math"/>
          </w:rPr>
          <m:t>k=-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EB5545">
        <w:rPr>
          <w:rFonts w:eastAsiaTheme="minorEastAsia"/>
        </w:rPr>
        <w:t>.</w:t>
      </w:r>
    </w:p>
    <w:p w14:paraId="15ACEDE0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62E620C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=k</m:t>
          </m:r>
        </m:oMath>
      </m:oMathPara>
    </w:p>
    <w:p w14:paraId="5C743EA0" w14:textId="77777777" w:rsidR="00EB5545" w:rsidRPr="00EB5545" w:rsidRDefault="00E27E9A" w:rsidP="00EB554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X=0</m:t>
          </m:r>
        </m:oMath>
      </m:oMathPara>
    </w:p>
    <w:p w14:paraId="729358EA" w14:textId="77777777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>Auxiliary Equation:</w:t>
      </w:r>
      <w:r w:rsidRPr="00EB5545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19C6EC37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m=±iλ</m:t>
          </m:r>
        </m:oMath>
      </m:oMathPara>
    </w:p>
    <w:p w14:paraId="7F60C056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λx</m:t>
              </m:r>
            </m:e>
          </m:func>
        </m:oMath>
      </m:oMathPara>
    </w:p>
    <w:p w14:paraId="3DBF9296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λx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+C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λx</m:t>
                  </m:r>
                </m:e>
              </m:func>
            </m:e>
          </m:d>
        </m:oMath>
      </m:oMathPara>
    </w:p>
    <w:p w14:paraId="79675B55" w14:textId="7784542A" w:rsidR="00EB5545" w:rsidRPr="00EB5545" w:rsidRDefault="00EB5545" w:rsidP="00EB5545">
      <w:pPr>
        <w:rPr>
          <w:rFonts w:eastAsiaTheme="minorEastAsia"/>
        </w:rPr>
      </w:pPr>
      <w:r w:rsidRPr="00EB5545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t=0</m:t>
        </m:r>
      </m:oMath>
      <w:r w:rsidRPr="00EB5545">
        <w:rPr>
          <w:rFonts w:eastAsiaTheme="minorEastAsia"/>
        </w:rPr>
        <w:t>,</w:t>
      </w:r>
    </w:p>
    <w:p w14:paraId="0D27B9BA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u=AB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+AC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=5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4πx</m:t>
              </m:r>
            </m:e>
          </m:func>
        </m:oMath>
      </m:oMathPara>
    </w:p>
    <w:p w14:paraId="480CD323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AB=0</m:t>
          </m:r>
        </m:oMath>
      </m:oMathPara>
    </w:p>
    <w:p w14:paraId="2F0CB2E4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AC=5</m:t>
          </m:r>
        </m:oMath>
      </m:oMathPara>
    </w:p>
    <w:p w14:paraId="1537B21E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λ=4π</m:t>
          </m:r>
        </m:oMath>
      </m:oMathPara>
    </w:p>
    <w:p w14:paraId="14B8E1D9" w14:textId="77777777" w:rsidR="00EB5545" w:rsidRPr="00EB5545" w:rsidRDefault="00EB5545" w:rsidP="00EB554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4πt</m:t>
                  </m:r>
                </m:e>
              </m:func>
            </m:e>
          </m:d>
        </m:oMath>
      </m:oMathPara>
    </w:p>
    <w:p w14:paraId="13BCF71C" w14:textId="77777777" w:rsidR="00EB5545" w:rsidRPr="00AB3DC1" w:rsidRDefault="00EB5545" w:rsidP="00EB5545">
      <w:pPr>
        <w:rPr>
          <w:rFonts w:eastAsiaTheme="minorEastAsia"/>
        </w:rPr>
      </w:pPr>
    </w:p>
    <w:p w14:paraId="517D097F" w14:textId="26B6EB21" w:rsidR="00E16836" w:rsidRPr="00EB5545" w:rsidRDefault="00E16836" w:rsidP="00EB5545"/>
    <w:sectPr w:rsidR="00E16836" w:rsidRPr="00EB5545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DD2EFF-0CB3-429A-AFDC-57BCB16863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101FAF96-0632-49F2-BA4F-B6950307ECF2}"/>
    <w:embedBold r:id="rId3" w:fontKey="{3AF1443B-2BB1-4625-BE14-95D90F2565E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4A5CD05-1D5A-47AE-8E14-FAF49C6A6A5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1FD3E96-91AF-4072-A92F-43FA8AF5782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6A"/>
    <w:rsid w:val="00096806"/>
    <w:rsid w:val="001B5503"/>
    <w:rsid w:val="003712A0"/>
    <w:rsid w:val="004818E6"/>
    <w:rsid w:val="004B2645"/>
    <w:rsid w:val="004C79C3"/>
    <w:rsid w:val="00516092"/>
    <w:rsid w:val="00546B76"/>
    <w:rsid w:val="00592A1A"/>
    <w:rsid w:val="005A7805"/>
    <w:rsid w:val="007359B0"/>
    <w:rsid w:val="0074136A"/>
    <w:rsid w:val="00916105"/>
    <w:rsid w:val="00981135"/>
    <w:rsid w:val="00A61E48"/>
    <w:rsid w:val="00A96910"/>
    <w:rsid w:val="00E16836"/>
    <w:rsid w:val="00E27E9A"/>
    <w:rsid w:val="00EB5545"/>
    <w:rsid w:val="00F1180A"/>
    <w:rsid w:val="00F4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D6CD5"/>
  <w15:chartTrackingRefBased/>
  <w15:docId w15:val="{8AEA8EC0-673D-418F-9B15-46B6CACC6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503"/>
    <w:pPr>
      <w:jc w:val="both"/>
    </w:pPr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550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50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50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50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136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1B550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B550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B5503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1B5503"/>
    <w:pPr>
      <w:ind w:left="238"/>
    </w:pPr>
  </w:style>
  <w:style w:type="character" w:styleId="Hyperlink">
    <w:name w:val="Hyperlink"/>
    <w:basedOn w:val="DefaultParagraphFont"/>
    <w:uiPriority w:val="99"/>
    <w:unhideWhenUsed/>
    <w:rsid w:val="00EB554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50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50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B5503"/>
  </w:style>
  <w:style w:type="paragraph" w:styleId="TOC3">
    <w:name w:val="toc 3"/>
    <w:basedOn w:val="Normal"/>
    <w:next w:val="Normal"/>
    <w:autoRedefine/>
    <w:uiPriority w:val="39"/>
    <w:semiHidden/>
    <w:unhideWhenUsed/>
    <w:rsid w:val="001B5503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